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756" w:rsidRPr="006228C2" w:rsidRDefault="008B7756" w:rsidP="00412654">
      <w:pPr>
        <w:spacing w:after="0" w:line="240" w:lineRule="auto"/>
        <w:ind w:left="5245" w:right="-284"/>
        <w:rPr>
          <w:rFonts w:ascii="Times New Roman" w:hAnsi="Times New Roman" w:cs="Times New Roman"/>
          <w:sz w:val="28"/>
          <w:szCs w:val="28"/>
        </w:rPr>
      </w:pPr>
      <w:r w:rsidRPr="006228C2">
        <w:rPr>
          <w:rFonts w:ascii="Times New Roman" w:hAnsi="Times New Roman" w:cs="Times New Roman"/>
          <w:sz w:val="28"/>
          <w:szCs w:val="28"/>
        </w:rPr>
        <w:t xml:space="preserve">Приложение 2                                                                                                                                                                </w:t>
      </w:r>
    </w:p>
    <w:p w:rsidR="008B7756" w:rsidRPr="006228C2" w:rsidRDefault="008B7756" w:rsidP="00412654">
      <w:pPr>
        <w:spacing w:after="0" w:line="240" w:lineRule="auto"/>
        <w:ind w:left="5245" w:right="-284"/>
        <w:rPr>
          <w:rFonts w:ascii="Times New Roman" w:hAnsi="Times New Roman" w:cs="Times New Roman"/>
          <w:sz w:val="28"/>
          <w:szCs w:val="28"/>
        </w:rPr>
      </w:pPr>
    </w:p>
    <w:p w:rsidR="008B7756" w:rsidRPr="006228C2" w:rsidRDefault="008B7756" w:rsidP="00412654">
      <w:pPr>
        <w:spacing w:after="0" w:line="240" w:lineRule="auto"/>
        <w:ind w:left="5245" w:right="-284"/>
        <w:rPr>
          <w:rFonts w:ascii="Times New Roman" w:hAnsi="Times New Roman" w:cs="Times New Roman"/>
          <w:sz w:val="28"/>
          <w:szCs w:val="28"/>
        </w:rPr>
      </w:pPr>
      <w:r w:rsidRPr="006228C2">
        <w:rPr>
          <w:rFonts w:ascii="Times New Roman" w:hAnsi="Times New Roman" w:cs="Times New Roman"/>
          <w:sz w:val="28"/>
          <w:szCs w:val="28"/>
        </w:rPr>
        <w:t xml:space="preserve">УТВЕРЖДЕНО </w:t>
      </w:r>
    </w:p>
    <w:p w:rsidR="008B7756" w:rsidRPr="006228C2" w:rsidRDefault="008B7756" w:rsidP="00412654">
      <w:pPr>
        <w:spacing w:after="0" w:line="240" w:lineRule="auto"/>
        <w:ind w:left="5245" w:right="-284"/>
        <w:rPr>
          <w:rFonts w:ascii="Times New Roman" w:hAnsi="Times New Roman" w:cs="Times New Roman"/>
          <w:sz w:val="28"/>
          <w:szCs w:val="28"/>
        </w:rPr>
      </w:pPr>
      <w:r w:rsidRPr="006228C2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образования </w:t>
      </w:r>
    </w:p>
    <w:p w:rsidR="008B7756" w:rsidRPr="006228C2" w:rsidRDefault="008B7756" w:rsidP="00412654">
      <w:pPr>
        <w:spacing w:after="0" w:line="240" w:lineRule="auto"/>
        <w:ind w:left="5245" w:right="-284"/>
        <w:rPr>
          <w:rFonts w:ascii="Times New Roman" w:hAnsi="Times New Roman" w:cs="Times New Roman"/>
          <w:sz w:val="28"/>
          <w:szCs w:val="28"/>
        </w:rPr>
      </w:pPr>
      <w:r w:rsidRPr="006228C2">
        <w:rPr>
          <w:rFonts w:ascii="Times New Roman" w:hAnsi="Times New Roman" w:cs="Times New Roman"/>
          <w:sz w:val="28"/>
          <w:szCs w:val="28"/>
        </w:rPr>
        <w:t xml:space="preserve">Туапсинский муниципальный округ Краснодарского края </w:t>
      </w:r>
    </w:p>
    <w:p w:rsidR="008D11E1" w:rsidRPr="0050510C" w:rsidRDefault="008D11E1" w:rsidP="008D11E1">
      <w:pPr>
        <w:spacing w:after="0" w:line="240" w:lineRule="auto"/>
        <w:ind w:left="5245" w:right="-1"/>
        <w:rPr>
          <w:rFonts w:ascii="Times New Roman" w:hAnsi="Times New Roman"/>
          <w:sz w:val="28"/>
          <w:szCs w:val="28"/>
        </w:rPr>
      </w:pPr>
      <w:r w:rsidRPr="00A60183">
        <w:rPr>
          <w:rFonts w:ascii="Times New Roman" w:hAnsi="Times New Roman"/>
          <w:sz w:val="28"/>
          <w:szCs w:val="28"/>
        </w:rPr>
        <w:t>от__</w:t>
      </w:r>
      <w:r>
        <w:rPr>
          <w:rFonts w:ascii="Times New Roman" w:hAnsi="Times New Roman"/>
          <w:sz w:val="28"/>
          <w:szCs w:val="28"/>
        </w:rPr>
        <w:t>12.08.2026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_</w:t>
      </w:r>
      <w:r w:rsidRPr="00A60183">
        <w:rPr>
          <w:rFonts w:ascii="Times New Roman" w:hAnsi="Times New Roman"/>
          <w:sz w:val="28"/>
          <w:szCs w:val="28"/>
        </w:rPr>
        <w:t>__ №__</w:t>
      </w:r>
      <w:r>
        <w:rPr>
          <w:rFonts w:ascii="Times New Roman" w:hAnsi="Times New Roman"/>
          <w:sz w:val="28"/>
          <w:szCs w:val="28"/>
        </w:rPr>
        <w:t>_3050</w:t>
      </w:r>
      <w:r>
        <w:rPr>
          <w:rFonts w:ascii="Times New Roman" w:hAnsi="Times New Roman"/>
          <w:sz w:val="28"/>
          <w:szCs w:val="28"/>
        </w:rPr>
        <w:t>_</w:t>
      </w:r>
      <w:r w:rsidRPr="00A60183">
        <w:rPr>
          <w:rFonts w:ascii="Times New Roman" w:hAnsi="Times New Roman"/>
          <w:sz w:val="28"/>
          <w:szCs w:val="28"/>
        </w:rPr>
        <w:t>___</w:t>
      </w:r>
    </w:p>
    <w:p w:rsidR="000F4631" w:rsidRDefault="000F4631" w:rsidP="0041265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6228C2" w:rsidRPr="006228C2" w:rsidRDefault="006228C2" w:rsidP="0041265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2E3713" w:rsidRPr="00412654" w:rsidRDefault="00065DB9" w:rsidP="00412654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412654">
        <w:rPr>
          <w:rFonts w:ascii="Times New Roman" w:hAnsi="Times New Roman" w:cs="Times New Roman"/>
          <w:b/>
          <w:sz w:val="28"/>
          <w:szCs w:val="28"/>
          <w:lang w:eastAsia="ru-RU"/>
        </w:rPr>
        <w:t>ТЕХНИЧЕСКОЕ ЗАДАНИЕ</w:t>
      </w:r>
    </w:p>
    <w:p w:rsidR="002E3713" w:rsidRPr="00412654" w:rsidRDefault="002E3713" w:rsidP="004126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654">
        <w:rPr>
          <w:rFonts w:ascii="Times New Roman" w:hAnsi="Times New Roman" w:cs="Times New Roman"/>
          <w:b/>
          <w:sz w:val="28"/>
          <w:szCs w:val="28"/>
        </w:rPr>
        <w:t>на выполнение инженерных изысканий,</w:t>
      </w:r>
    </w:p>
    <w:p w:rsidR="002E3713" w:rsidRPr="00412654" w:rsidRDefault="002E3713" w:rsidP="004126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654">
        <w:rPr>
          <w:rFonts w:ascii="Times New Roman" w:hAnsi="Times New Roman" w:cs="Times New Roman"/>
          <w:b/>
          <w:sz w:val="28"/>
          <w:szCs w:val="28"/>
        </w:rPr>
        <w:t>необходимых для подготовки документации</w:t>
      </w:r>
    </w:p>
    <w:p w:rsidR="00427847" w:rsidRPr="00412654" w:rsidRDefault="00427847" w:rsidP="004126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654">
        <w:rPr>
          <w:rFonts w:ascii="Times New Roman" w:hAnsi="Times New Roman" w:cs="Times New Roman"/>
          <w:b/>
          <w:sz w:val="28"/>
          <w:szCs w:val="28"/>
        </w:rPr>
        <w:t xml:space="preserve">по планировке территории, предусматривающей </w:t>
      </w:r>
    </w:p>
    <w:p w:rsidR="00427847" w:rsidRPr="00412654" w:rsidRDefault="00427847" w:rsidP="004126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654">
        <w:rPr>
          <w:rFonts w:ascii="Times New Roman" w:hAnsi="Times New Roman" w:cs="Times New Roman"/>
          <w:b/>
          <w:sz w:val="28"/>
          <w:szCs w:val="28"/>
        </w:rPr>
        <w:t xml:space="preserve">размещение квартала </w:t>
      </w:r>
      <w:r w:rsidR="002E3713" w:rsidRPr="00412654">
        <w:rPr>
          <w:rFonts w:ascii="Times New Roman" w:hAnsi="Times New Roman" w:cs="Times New Roman"/>
          <w:b/>
          <w:sz w:val="28"/>
          <w:szCs w:val="28"/>
        </w:rPr>
        <w:t xml:space="preserve">индивидуальной жилой застройки </w:t>
      </w:r>
    </w:p>
    <w:p w:rsidR="00F848E6" w:rsidRPr="00412654" w:rsidRDefault="002E3713" w:rsidP="004126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654">
        <w:rPr>
          <w:rFonts w:ascii="Times New Roman" w:hAnsi="Times New Roman" w:cs="Times New Roman"/>
          <w:b/>
          <w:sz w:val="28"/>
          <w:szCs w:val="28"/>
        </w:rPr>
        <w:t xml:space="preserve">в границах </w:t>
      </w:r>
      <w:r w:rsidR="00427847" w:rsidRPr="00412654">
        <w:rPr>
          <w:rFonts w:ascii="Times New Roman" w:hAnsi="Times New Roman" w:cs="Times New Roman"/>
          <w:b/>
          <w:sz w:val="28"/>
          <w:szCs w:val="28"/>
        </w:rPr>
        <w:t xml:space="preserve">Георгиевского </w:t>
      </w:r>
      <w:r w:rsidRPr="00412654">
        <w:rPr>
          <w:rFonts w:ascii="Times New Roman" w:hAnsi="Times New Roman" w:cs="Times New Roman"/>
          <w:b/>
          <w:sz w:val="28"/>
          <w:szCs w:val="28"/>
        </w:rPr>
        <w:t>сельского</w:t>
      </w:r>
      <w:r w:rsidR="00F848E6" w:rsidRPr="004126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2654">
        <w:rPr>
          <w:rFonts w:ascii="Times New Roman" w:hAnsi="Times New Roman" w:cs="Times New Roman"/>
          <w:b/>
          <w:sz w:val="28"/>
          <w:szCs w:val="28"/>
        </w:rPr>
        <w:t xml:space="preserve">округа </w:t>
      </w:r>
    </w:p>
    <w:p w:rsidR="002E3713" w:rsidRPr="00412654" w:rsidRDefault="002E3713" w:rsidP="004126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654">
        <w:rPr>
          <w:rFonts w:ascii="Times New Roman" w:hAnsi="Times New Roman" w:cs="Times New Roman"/>
          <w:b/>
          <w:sz w:val="28"/>
          <w:szCs w:val="28"/>
        </w:rPr>
        <w:t>Туапсинского муниципального округа</w:t>
      </w:r>
    </w:p>
    <w:p w:rsidR="006228C2" w:rsidRPr="000F4631" w:rsidRDefault="006228C2" w:rsidP="00412654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tbl>
      <w:tblPr>
        <w:tblW w:w="98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891"/>
        <w:gridCol w:w="6384"/>
      </w:tblGrid>
      <w:tr w:rsidR="00CB5D35" w:rsidRPr="006228C2" w:rsidTr="006228C2">
        <w:trPr>
          <w:trHeight w:val="316"/>
        </w:trPr>
        <w:tc>
          <w:tcPr>
            <w:tcW w:w="540" w:type="dxa"/>
            <w:vAlign w:val="center"/>
          </w:tcPr>
          <w:p w:rsidR="00CB5D35" w:rsidRPr="006228C2" w:rsidRDefault="00CB5D35" w:rsidP="004126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8C2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91" w:type="dxa"/>
          </w:tcPr>
          <w:p w:rsidR="00CB5D35" w:rsidRPr="006228C2" w:rsidRDefault="00CB5D35" w:rsidP="004126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8C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384" w:type="dxa"/>
          </w:tcPr>
          <w:p w:rsidR="00CB5D35" w:rsidRPr="006228C2" w:rsidRDefault="00CB5D35" w:rsidP="004126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8C2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раздела</w:t>
            </w:r>
          </w:p>
        </w:tc>
      </w:tr>
      <w:tr w:rsidR="00CB5D35" w:rsidRPr="006228C2" w:rsidTr="000F4631">
        <w:trPr>
          <w:trHeight w:val="183"/>
        </w:trPr>
        <w:tc>
          <w:tcPr>
            <w:tcW w:w="540" w:type="dxa"/>
          </w:tcPr>
          <w:p w:rsidR="00CB5D35" w:rsidRPr="006228C2" w:rsidRDefault="00CB5D35" w:rsidP="000F4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8C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1" w:type="dxa"/>
            <w:vAlign w:val="center"/>
          </w:tcPr>
          <w:p w:rsidR="00CB5D35" w:rsidRPr="006228C2" w:rsidRDefault="00CB5D35" w:rsidP="004126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8C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4" w:type="dxa"/>
            <w:vAlign w:val="center"/>
          </w:tcPr>
          <w:p w:rsidR="00CB5D35" w:rsidRPr="006228C2" w:rsidRDefault="00CB5D35" w:rsidP="004126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8C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27847" w:rsidRPr="006228C2" w:rsidTr="000F4631">
        <w:tc>
          <w:tcPr>
            <w:tcW w:w="540" w:type="dxa"/>
          </w:tcPr>
          <w:p w:rsidR="00427847" w:rsidRPr="006228C2" w:rsidRDefault="006228C2" w:rsidP="000F4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1" w:type="dxa"/>
          </w:tcPr>
          <w:p w:rsidR="00427847" w:rsidRPr="006228C2" w:rsidRDefault="00427847" w:rsidP="004126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8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Заказчик (инициатор) </w:t>
            </w:r>
          </w:p>
        </w:tc>
        <w:tc>
          <w:tcPr>
            <w:tcW w:w="6384" w:type="dxa"/>
            <w:vAlign w:val="center"/>
          </w:tcPr>
          <w:p w:rsidR="00427847" w:rsidRPr="006228C2" w:rsidRDefault="00427847" w:rsidP="00412654">
            <w:pPr>
              <w:tabs>
                <w:tab w:val="left" w:pos="5577"/>
              </w:tabs>
              <w:spacing w:after="0" w:line="240" w:lineRule="auto"/>
              <w:ind w:firstLine="49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28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Кузьменков Игорь Анатольевич  </w:t>
            </w:r>
          </w:p>
          <w:p w:rsidR="00427847" w:rsidRPr="006228C2" w:rsidRDefault="00427847" w:rsidP="00412654">
            <w:pPr>
              <w:widowControl w:val="0"/>
              <w:tabs>
                <w:tab w:val="left" w:pos="5577"/>
              </w:tabs>
              <w:spacing w:after="0" w:line="240" w:lineRule="auto"/>
              <w:ind w:firstLine="4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8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паспорт серия 5010 783458 выдан отделом УФМС России по Новосибирской области в Октябрьском районе </w:t>
            </w:r>
            <w:r w:rsidR="00C518DE" w:rsidRPr="006228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</w:t>
            </w:r>
            <w:r w:rsidRPr="006228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Новосибирска 21 января 2011 г.</w:t>
            </w:r>
          </w:p>
        </w:tc>
      </w:tr>
      <w:tr w:rsidR="00427847" w:rsidRPr="006228C2" w:rsidTr="000F4631">
        <w:tc>
          <w:tcPr>
            <w:tcW w:w="540" w:type="dxa"/>
          </w:tcPr>
          <w:p w:rsidR="00427847" w:rsidRPr="006228C2" w:rsidRDefault="006228C2" w:rsidP="000F4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1" w:type="dxa"/>
          </w:tcPr>
          <w:p w:rsidR="00427847" w:rsidRPr="006228C2" w:rsidRDefault="00427847" w:rsidP="004126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8C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6384" w:type="dxa"/>
            <w:vAlign w:val="center"/>
          </w:tcPr>
          <w:p w:rsidR="00427847" w:rsidRPr="006228C2" w:rsidRDefault="006228C2" w:rsidP="00412654">
            <w:pPr>
              <w:widowControl w:val="0"/>
              <w:tabs>
                <w:tab w:val="left" w:pos="5577"/>
              </w:tabs>
              <w:spacing w:after="0" w:line="240" w:lineRule="auto"/>
              <w:ind w:firstLine="4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427847" w:rsidRPr="006228C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пределяется заказчиком</w:t>
            </w:r>
          </w:p>
        </w:tc>
      </w:tr>
      <w:tr w:rsidR="00427847" w:rsidRPr="006228C2" w:rsidTr="000F4631">
        <w:tc>
          <w:tcPr>
            <w:tcW w:w="540" w:type="dxa"/>
          </w:tcPr>
          <w:p w:rsidR="00427847" w:rsidRPr="006228C2" w:rsidRDefault="006228C2" w:rsidP="000F4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1" w:type="dxa"/>
          </w:tcPr>
          <w:p w:rsidR="00427847" w:rsidRPr="006228C2" w:rsidRDefault="00427847" w:rsidP="004126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8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Основание для выполнения инженерных изысканий </w:t>
            </w:r>
          </w:p>
        </w:tc>
        <w:tc>
          <w:tcPr>
            <w:tcW w:w="6384" w:type="dxa"/>
            <w:vAlign w:val="center"/>
          </w:tcPr>
          <w:p w:rsidR="00427847" w:rsidRPr="006228C2" w:rsidRDefault="006228C2" w:rsidP="000F4631">
            <w:pPr>
              <w:tabs>
                <w:tab w:val="left" w:pos="5577"/>
              </w:tabs>
              <w:spacing w:after="0" w:line="240" w:lineRule="auto"/>
              <w:ind w:firstLine="4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27847" w:rsidRPr="006228C2">
              <w:rPr>
                <w:rFonts w:ascii="Times New Roman" w:hAnsi="Times New Roman" w:cs="Times New Roman"/>
                <w:sz w:val="24"/>
                <w:szCs w:val="24"/>
              </w:rPr>
              <w:t>остановление Правительства Российской 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7847" w:rsidRPr="006228C2">
              <w:rPr>
                <w:rFonts w:ascii="Times New Roman" w:hAnsi="Times New Roman" w:cs="Times New Roman"/>
                <w:sz w:val="24"/>
                <w:szCs w:val="24"/>
              </w:rPr>
              <w:t xml:space="preserve">от 31 марта </w:t>
            </w:r>
            <w:r w:rsidR="00FC4E37" w:rsidRPr="006228C2">
              <w:rPr>
                <w:rFonts w:ascii="Times New Roman" w:hAnsi="Times New Roman" w:cs="Times New Roman"/>
                <w:sz w:val="24"/>
                <w:szCs w:val="24"/>
              </w:rPr>
              <w:t>2017 г. № 402 «Об утверждении Правил выполнения инженерных изысканий, необходимых для подготовки документации</w:t>
            </w:r>
            <w:r w:rsidR="000F46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4E37" w:rsidRPr="006228C2">
              <w:rPr>
                <w:rFonts w:ascii="Times New Roman" w:hAnsi="Times New Roman" w:cs="Times New Roman"/>
                <w:sz w:val="24"/>
                <w:szCs w:val="24"/>
              </w:rPr>
              <w:t xml:space="preserve">по планировке территории, перечня видов инженерных изысканий, необходимых для подготовки документации по планировке территории, </w:t>
            </w:r>
            <w:r w:rsidR="000F4631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FC4E37" w:rsidRPr="006228C2">
              <w:rPr>
                <w:rFonts w:ascii="Times New Roman" w:hAnsi="Times New Roman" w:cs="Times New Roman"/>
                <w:sz w:val="24"/>
                <w:szCs w:val="24"/>
              </w:rPr>
              <w:t>и о внесении изменений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4E37" w:rsidRPr="006228C2">
              <w:rPr>
                <w:rFonts w:ascii="Times New Roman" w:hAnsi="Times New Roman" w:cs="Times New Roman"/>
                <w:sz w:val="24"/>
                <w:szCs w:val="24"/>
              </w:rPr>
              <w:t>в постановление Правительства Российской Федерации от 19 января 2006 г. № 20»</w:t>
            </w:r>
          </w:p>
        </w:tc>
      </w:tr>
      <w:tr w:rsidR="00FC4E37" w:rsidRPr="006228C2" w:rsidTr="000F4631">
        <w:tc>
          <w:tcPr>
            <w:tcW w:w="540" w:type="dxa"/>
          </w:tcPr>
          <w:p w:rsidR="00FC4E37" w:rsidRPr="006228C2" w:rsidRDefault="006228C2" w:rsidP="000F4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1" w:type="dxa"/>
          </w:tcPr>
          <w:p w:rsidR="00FC4E37" w:rsidRPr="006228C2" w:rsidRDefault="00FC4E37" w:rsidP="004126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8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 разрабатываемой документации по планировке территории </w:t>
            </w:r>
          </w:p>
        </w:tc>
        <w:tc>
          <w:tcPr>
            <w:tcW w:w="6384" w:type="dxa"/>
            <w:vAlign w:val="center"/>
          </w:tcPr>
          <w:p w:rsidR="00FC4E37" w:rsidRPr="006228C2" w:rsidRDefault="006228C2" w:rsidP="00412654">
            <w:pPr>
              <w:widowControl w:val="0"/>
              <w:tabs>
                <w:tab w:val="left" w:pos="5577"/>
              </w:tabs>
              <w:spacing w:after="0" w:line="240" w:lineRule="auto"/>
              <w:ind w:firstLine="4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FC4E37" w:rsidRPr="006228C2">
              <w:rPr>
                <w:rFonts w:ascii="Times New Roman" w:eastAsia="Times New Roman" w:hAnsi="Times New Roman" w:cs="Times New Roman"/>
                <w:sz w:val="24"/>
                <w:szCs w:val="24"/>
              </w:rPr>
              <w:t>раницы работ принимаются в соответствии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="00FC4E37" w:rsidRPr="006228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границами территории, в отношении которой осуществляется подготовка проекта планировки территории. Территория по адресу: Российская Федерация, Краснодарский край, Туапсинский муниципальный округ, с. Индюк, ограничен территориями смежных землепользователей</w:t>
            </w:r>
          </w:p>
        </w:tc>
      </w:tr>
      <w:tr w:rsidR="00FC4E37" w:rsidRPr="006228C2" w:rsidTr="000F4631">
        <w:tc>
          <w:tcPr>
            <w:tcW w:w="540" w:type="dxa"/>
          </w:tcPr>
          <w:p w:rsidR="00FC4E37" w:rsidRPr="006228C2" w:rsidRDefault="006228C2" w:rsidP="000F4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1" w:type="dxa"/>
          </w:tcPr>
          <w:p w:rsidR="00FC4E37" w:rsidRPr="006228C2" w:rsidRDefault="00FC4E37" w:rsidP="004126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8C2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разработки документации по планировке территории</w:t>
            </w:r>
          </w:p>
        </w:tc>
        <w:tc>
          <w:tcPr>
            <w:tcW w:w="6384" w:type="dxa"/>
            <w:vAlign w:val="center"/>
          </w:tcPr>
          <w:p w:rsidR="00FC4E37" w:rsidRPr="006228C2" w:rsidRDefault="006228C2" w:rsidP="00412654">
            <w:pPr>
              <w:widowControl w:val="0"/>
              <w:tabs>
                <w:tab w:val="left" w:pos="5577"/>
              </w:tabs>
              <w:spacing w:after="0" w:line="240" w:lineRule="auto"/>
              <w:ind w:firstLine="4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FC4E37" w:rsidRPr="006228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соответствии со статьей 43 Градостроительного кодекса Российской Федерации:</w:t>
            </w:r>
          </w:p>
          <w:p w:rsidR="00FC4E37" w:rsidRPr="006228C2" w:rsidRDefault="00FC4E37" w:rsidP="00412654">
            <w:pPr>
              <w:widowControl w:val="0"/>
              <w:tabs>
                <w:tab w:val="left" w:pos="5577"/>
              </w:tabs>
              <w:spacing w:after="0" w:line="240" w:lineRule="auto"/>
              <w:ind w:firstLine="4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8C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новых земельных участков из исходного земельного участка с кадастровым номером 23:33:1201003:840 для ведения личного подсобного хозяйства в границах кадастрового квартала 23:33:1201003;</w:t>
            </w:r>
          </w:p>
          <w:p w:rsidR="00FC4E37" w:rsidRPr="006228C2" w:rsidRDefault="006228C2" w:rsidP="00412654">
            <w:pPr>
              <w:widowControl w:val="0"/>
              <w:tabs>
                <w:tab w:val="left" w:pos="5577"/>
              </w:tabs>
              <w:spacing w:after="0" w:line="240" w:lineRule="auto"/>
              <w:ind w:firstLine="4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установление границ зоны </w:t>
            </w:r>
            <w:r w:rsidR="00FC4E37" w:rsidRPr="006228C2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планируемого размещения объектов капитального строительства</w:t>
            </w:r>
          </w:p>
        </w:tc>
      </w:tr>
      <w:tr w:rsidR="006228C2" w:rsidRPr="006228C2" w:rsidTr="006228C2">
        <w:tc>
          <w:tcPr>
            <w:tcW w:w="540" w:type="dxa"/>
            <w:vAlign w:val="center"/>
          </w:tcPr>
          <w:p w:rsidR="006228C2" w:rsidRDefault="006228C2" w:rsidP="004126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91" w:type="dxa"/>
          </w:tcPr>
          <w:p w:rsidR="006228C2" w:rsidRPr="006228C2" w:rsidRDefault="006228C2" w:rsidP="004126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4" w:type="dxa"/>
            <w:vAlign w:val="center"/>
          </w:tcPr>
          <w:p w:rsidR="006228C2" w:rsidRDefault="006228C2" w:rsidP="00412654">
            <w:pPr>
              <w:widowControl w:val="0"/>
              <w:tabs>
                <w:tab w:val="left" w:pos="5577"/>
              </w:tabs>
              <w:spacing w:after="0" w:line="240" w:lineRule="auto"/>
              <w:ind w:firstLine="4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C4E37" w:rsidRPr="006228C2" w:rsidTr="000F4631">
        <w:tc>
          <w:tcPr>
            <w:tcW w:w="540" w:type="dxa"/>
          </w:tcPr>
          <w:p w:rsidR="00FC4E37" w:rsidRPr="006228C2" w:rsidRDefault="006228C2" w:rsidP="000F4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1" w:type="dxa"/>
          </w:tcPr>
          <w:p w:rsidR="00FC4E37" w:rsidRPr="006228C2" w:rsidRDefault="00FC4E37" w:rsidP="004126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8C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Основание для проведения работ</w:t>
            </w:r>
          </w:p>
        </w:tc>
        <w:tc>
          <w:tcPr>
            <w:tcW w:w="6384" w:type="dxa"/>
            <w:vAlign w:val="center"/>
          </w:tcPr>
          <w:p w:rsidR="00FC4E37" w:rsidRPr="006228C2" w:rsidRDefault="006228C2" w:rsidP="00412654">
            <w:pPr>
              <w:widowControl w:val="0"/>
              <w:tabs>
                <w:tab w:val="left" w:pos="5577"/>
              </w:tabs>
              <w:spacing w:after="0" w:line="240" w:lineRule="auto"/>
              <w:ind w:firstLine="4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FC4E37" w:rsidRPr="006228C2">
              <w:rPr>
                <w:rFonts w:ascii="Times New Roman" w:eastAsia="Times New Roman" w:hAnsi="Times New Roman" w:cs="Times New Roman"/>
                <w:sz w:val="24"/>
                <w:szCs w:val="24"/>
              </w:rPr>
              <w:t>астоящее задание на проведение инженерных изысканий, используемых для подготовки документации по планировке территории, предоставленное заказчиком (инициатором)</w:t>
            </w:r>
          </w:p>
          <w:p w:rsidR="00FC4E37" w:rsidRPr="006228C2" w:rsidRDefault="00FC4E37" w:rsidP="00412654">
            <w:pPr>
              <w:widowControl w:val="0"/>
              <w:tabs>
                <w:tab w:val="left" w:pos="5577"/>
              </w:tabs>
              <w:spacing w:after="0" w:line="240" w:lineRule="auto"/>
              <w:ind w:firstLine="4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8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договор подряда на выполнение инженерных изысканий заключенный между заказчиком </w:t>
            </w:r>
            <w:r w:rsidR="006228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Pr="006228C2">
              <w:rPr>
                <w:rFonts w:ascii="Times New Roman" w:eastAsia="Times New Roman" w:hAnsi="Times New Roman" w:cs="Times New Roman"/>
                <w:sz w:val="24"/>
                <w:szCs w:val="24"/>
              </w:rPr>
              <w:t>и исполнителем, в соответствии с Гражданским кодексом Российской Федерации</w:t>
            </w:r>
          </w:p>
        </w:tc>
      </w:tr>
      <w:tr w:rsidR="00FC4E37" w:rsidRPr="006228C2" w:rsidTr="000F4631">
        <w:tc>
          <w:tcPr>
            <w:tcW w:w="540" w:type="dxa"/>
          </w:tcPr>
          <w:p w:rsidR="00FC4E37" w:rsidRPr="006228C2" w:rsidRDefault="006228C2" w:rsidP="000F4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1" w:type="dxa"/>
          </w:tcPr>
          <w:p w:rsidR="00FC4E37" w:rsidRPr="006228C2" w:rsidRDefault="00FC4E37" w:rsidP="004126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8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 выполнения инженерных изысканий, необходимых для подготовки документации по планировке территории </w:t>
            </w:r>
          </w:p>
        </w:tc>
        <w:tc>
          <w:tcPr>
            <w:tcW w:w="6384" w:type="dxa"/>
            <w:vAlign w:val="center"/>
          </w:tcPr>
          <w:p w:rsidR="006228C2" w:rsidRPr="006228C2" w:rsidRDefault="006228C2" w:rsidP="00412654">
            <w:pPr>
              <w:tabs>
                <w:tab w:val="left" w:pos="5577"/>
              </w:tabs>
              <w:spacing w:after="0" w:line="240" w:lineRule="auto"/>
              <w:ind w:firstLine="493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</w:t>
            </w: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нженерно-геодезические изыскания выполняются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     </w:t>
            </w: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 целью получения данных о ситуации и рельефе местности путем создания инженерно-топографического плана </w:t>
            </w:r>
            <w:r w:rsidR="000F46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                    </w:t>
            </w: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качестве топографической основы для подготовки проекта планировки территории.</w:t>
            </w:r>
          </w:p>
          <w:p w:rsidR="006228C2" w:rsidRPr="006228C2" w:rsidRDefault="006228C2" w:rsidP="00412654">
            <w:pPr>
              <w:tabs>
                <w:tab w:val="left" w:pos="5577"/>
              </w:tabs>
              <w:spacing w:after="0" w:line="240" w:lineRule="auto"/>
              <w:ind w:firstLine="493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Инженерно-геологические изыскания выполняются </w:t>
            </w:r>
            <w:r w:rsidR="000F46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         </w:t>
            </w: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 целью получения материалов об инженерно-геологических условиях, необходимых для подготовки проекта планировки территории.</w:t>
            </w:r>
          </w:p>
          <w:p w:rsidR="006228C2" w:rsidRPr="006228C2" w:rsidRDefault="006228C2" w:rsidP="00412654">
            <w:pPr>
              <w:tabs>
                <w:tab w:val="left" w:pos="5577"/>
              </w:tabs>
              <w:spacing w:after="0" w:line="240" w:lineRule="auto"/>
              <w:ind w:firstLine="493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Инженерно-экологические изыскания должны обеспечить получение материалов об инженерно-экологических условиях, необходимых для подготовки проекта планировки территории.</w:t>
            </w:r>
          </w:p>
          <w:p w:rsidR="00FC4E37" w:rsidRPr="006228C2" w:rsidRDefault="006228C2" w:rsidP="00412654">
            <w:pPr>
              <w:widowControl w:val="0"/>
              <w:tabs>
                <w:tab w:val="left" w:pos="5577"/>
              </w:tabs>
              <w:spacing w:after="0" w:line="240" w:lineRule="auto"/>
              <w:ind w:firstLine="4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Инженерно-гидрометеорологические изыскания должны обеспечить получение материалов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                                  </w:t>
            </w: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 инженерно-гидрометеорологических условиях, необходимых для подготовки проекта планировки территории</w:t>
            </w:r>
          </w:p>
        </w:tc>
      </w:tr>
      <w:tr w:rsidR="00FC4E37" w:rsidRPr="006228C2" w:rsidTr="000F4631">
        <w:tc>
          <w:tcPr>
            <w:tcW w:w="540" w:type="dxa"/>
          </w:tcPr>
          <w:p w:rsidR="00FC4E37" w:rsidRPr="006228C2" w:rsidRDefault="006228C2" w:rsidP="000F4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1" w:type="dxa"/>
          </w:tcPr>
          <w:p w:rsidR="00FC4E37" w:rsidRPr="006228C2" w:rsidRDefault="00FC4E37" w:rsidP="004126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8C2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исполнителю- обязательные единые требования к участникам закупки</w:t>
            </w:r>
          </w:p>
        </w:tc>
        <w:tc>
          <w:tcPr>
            <w:tcW w:w="6384" w:type="dxa"/>
            <w:vAlign w:val="center"/>
          </w:tcPr>
          <w:p w:rsidR="006228C2" w:rsidRPr="006228C2" w:rsidRDefault="006228C2" w:rsidP="00412654">
            <w:pPr>
              <w:tabs>
                <w:tab w:val="left" w:pos="5577"/>
              </w:tabs>
              <w:spacing w:after="0" w:line="240" w:lineRule="auto"/>
              <w:ind w:firstLine="493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</w:t>
            </w: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ри заключении контрактов на выполнение инженерных изысканий необходимо строго руководствоваться положениями статьи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                                    </w:t>
            </w: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55.8 </w:t>
            </w:r>
            <w:r w:rsidRPr="006228C2">
              <w:rPr>
                <w:rFonts w:ascii="Times New Roman" w:eastAsia="Times New Roman" w:hAnsi="Times New Roman" w:cs="Times New Roman"/>
                <w:sz w:val="24"/>
                <w:szCs w:val="24"/>
              </w:rPr>
              <w:t>Градостроительного кодекса Российской Федерации</w:t>
            </w: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 имея ввиду право указанных лиц выполнять такие работы при соблюдении в совокупности следующих условий:</w:t>
            </w:r>
          </w:p>
          <w:p w:rsidR="006228C2" w:rsidRPr="006228C2" w:rsidRDefault="006228C2" w:rsidP="00412654">
            <w:pPr>
              <w:tabs>
                <w:tab w:val="left" w:pos="5577"/>
              </w:tabs>
              <w:spacing w:after="0" w:line="240" w:lineRule="auto"/>
              <w:ind w:firstLine="493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Указанное лицо является членом саморегулируемой организации в области инженерных изысканий;</w:t>
            </w:r>
          </w:p>
          <w:p w:rsidR="006228C2" w:rsidRPr="006228C2" w:rsidRDefault="006228C2" w:rsidP="00412654">
            <w:pPr>
              <w:tabs>
                <w:tab w:val="left" w:pos="5577"/>
              </w:tabs>
              <w:spacing w:after="0" w:line="240" w:lineRule="auto"/>
              <w:ind w:firstLine="493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Наличие у саморегулируемой организации, членом которой является такое лицо, компенсационного фонда обеспечения договорных обязательств, сформированного </w:t>
            </w:r>
            <w:r w:rsidR="000F46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    </w:t>
            </w: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 соответствии со статьями 55.4 и 55.6 </w:t>
            </w:r>
            <w:r w:rsidRPr="006228C2">
              <w:rPr>
                <w:rFonts w:ascii="Times New Roman" w:eastAsia="Times New Roman" w:hAnsi="Times New Roman" w:cs="Times New Roman"/>
                <w:sz w:val="24"/>
                <w:szCs w:val="24"/>
              </w:rPr>
              <w:t>Градостроительного кодекса Российской Федерации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;</w:t>
            </w:r>
          </w:p>
          <w:p w:rsidR="006228C2" w:rsidRPr="006228C2" w:rsidRDefault="006228C2" w:rsidP="00412654">
            <w:pPr>
              <w:tabs>
                <w:tab w:val="left" w:pos="5577"/>
              </w:tabs>
              <w:spacing w:after="0" w:line="240" w:lineRule="auto"/>
              <w:ind w:firstLine="493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Совокупный размер обязательств по договорам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              </w:t>
            </w: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не превышает предельный размер обязательств </w:t>
            </w:r>
            <w:r w:rsidR="000F46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                            </w:t>
            </w: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 соответствии с частью 11 и 13 статьи 55.16 </w:t>
            </w:r>
            <w:r w:rsidRPr="006228C2">
              <w:rPr>
                <w:rFonts w:ascii="Times New Roman" w:eastAsia="Times New Roman" w:hAnsi="Times New Roman" w:cs="Times New Roman"/>
                <w:sz w:val="24"/>
                <w:szCs w:val="24"/>
              </w:rPr>
              <w:t>Градостроительного кодекса Российской Федерации</w:t>
            </w: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FC4E37" w:rsidRPr="006228C2" w:rsidRDefault="006228C2" w:rsidP="00412654">
            <w:pPr>
              <w:widowControl w:val="0"/>
              <w:tabs>
                <w:tab w:val="left" w:pos="5577"/>
              </w:tabs>
              <w:spacing w:after="0" w:line="240" w:lineRule="auto"/>
              <w:ind w:firstLine="4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Исполнитель обязан при выполнении инженерных изысканий применять средства измерений, прошедшие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         </w:t>
            </w: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 соответствии с законодательством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Российской Федерации</w:t>
            </w: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проверку (калибровку)</w:t>
            </w:r>
          </w:p>
        </w:tc>
      </w:tr>
      <w:tr w:rsidR="006228C2" w:rsidRPr="006228C2" w:rsidTr="000F4631">
        <w:tc>
          <w:tcPr>
            <w:tcW w:w="540" w:type="dxa"/>
          </w:tcPr>
          <w:p w:rsidR="006228C2" w:rsidRPr="006228C2" w:rsidRDefault="006228C2" w:rsidP="000F4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1" w:type="dxa"/>
          </w:tcPr>
          <w:p w:rsidR="006228C2" w:rsidRPr="006228C2" w:rsidRDefault="006228C2" w:rsidP="004126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8C2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нормативно правовых актов</w:t>
            </w:r>
          </w:p>
        </w:tc>
        <w:tc>
          <w:tcPr>
            <w:tcW w:w="6384" w:type="dxa"/>
            <w:vAlign w:val="center"/>
          </w:tcPr>
          <w:p w:rsidR="006228C2" w:rsidRPr="006228C2" w:rsidRDefault="006228C2" w:rsidP="00412654">
            <w:pPr>
              <w:tabs>
                <w:tab w:val="left" w:pos="5577"/>
              </w:tabs>
              <w:spacing w:after="0" w:line="240" w:lineRule="auto"/>
              <w:ind w:firstLine="493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Градостроительный кодекс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Российской Федерации</w:t>
            </w: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6228C2" w:rsidRDefault="006228C2" w:rsidP="00412654">
            <w:pPr>
              <w:tabs>
                <w:tab w:val="left" w:pos="5577"/>
              </w:tabs>
              <w:spacing w:after="0" w:line="240" w:lineRule="auto"/>
              <w:ind w:firstLine="493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Правила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</w:t>
            </w: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выполнения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</w:t>
            </w: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инженерных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</w:t>
            </w: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изысканий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</w:t>
            </w: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для подготовки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</w:t>
            </w: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документации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</w:t>
            </w: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</w:t>
            </w: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планировке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</w:t>
            </w: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территории</w:t>
            </w:r>
          </w:p>
        </w:tc>
      </w:tr>
      <w:tr w:rsidR="006228C2" w:rsidRPr="006228C2" w:rsidTr="006228C2">
        <w:tc>
          <w:tcPr>
            <w:tcW w:w="540" w:type="dxa"/>
            <w:vAlign w:val="center"/>
          </w:tcPr>
          <w:p w:rsidR="006228C2" w:rsidRDefault="006228C2" w:rsidP="004126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91" w:type="dxa"/>
          </w:tcPr>
          <w:p w:rsidR="006228C2" w:rsidRPr="006228C2" w:rsidRDefault="006228C2" w:rsidP="004126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4" w:type="dxa"/>
            <w:vAlign w:val="center"/>
          </w:tcPr>
          <w:p w:rsidR="006228C2" w:rsidRPr="006228C2" w:rsidRDefault="006228C2" w:rsidP="00412654">
            <w:pPr>
              <w:tabs>
                <w:tab w:val="left" w:pos="5577"/>
              </w:tabs>
              <w:spacing w:after="0" w:line="240" w:lineRule="auto"/>
              <w:ind w:firstLine="49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</w:tc>
      </w:tr>
      <w:tr w:rsidR="006228C2" w:rsidRPr="006228C2" w:rsidTr="006228C2">
        <w:tc>
          <w:tcPr>
            <w:tcW w:w="540" w:type="dxa"/>
            <w:vAlign w:val="center"/>
          </w:tcPr>
          <w:p w:rsidR="006228C2" w:rsidRPr="006228C2" w:rsidRDefault="006228C2" w:rsidP="004126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</w:tcPr>
          <w:p w:rsidR="006228C2" w:rsidRPr="006228C2" w:rsidRDefault="006228C2" w:rsidP="004126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4" w:type="dxa"/>
            <w:vAlign w:val="center"/>
          </w:tcPr>
          <w:p w:rsidR="006228C2" w:rsidRPr="006228C2" w:rsidRDefault="006228C2" w:rsidP="00412654">
            <w:pPr>
              <w:tabs>
                <w:tab w:val="left" w:pos="557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устанавливаются Постановлением Правительства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Российской Федерации</w:t>
            </w: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от 26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мая </w:t>
            </w: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2021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г. </w:t>
            </w: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№ 463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6228C2" w:rsidRPr="006228C2" w:rsidRDefault="006228C2" w:rsidP="00412654">
            <w:pPr>
              <w:tabs>
                <w:tab w:val="left" w:pos="5577"/>
              </w:tabs>
              <w:spacing w:after="0" w:line="240" w:lineRule="auto"/>
              <w:ind w:firstLine="493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Положение о инженерных изысканиях для подготовки документации по планировке </w:t>
            </w:r>
            <w:proofErr w:type="gramStart"/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территории</w:t>
            </w:r>
            <w:proofErr w:type="gramEnd"/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утвержденные Постановлением Правительства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Российской Федерации</w:t>
            </w: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от 31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марта </w:t>
            </w: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2017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г. </w:t>
            </w: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№ 402.</w:t>
            </w:r>
          </w:p>
          <w:p w:rsidR="006228C2" w:rsidRPr="006228C2" w:rsidRDefault="006228C2" w:rsidP="00412654">
            <w:pPr>
              <w:tabs>
                <w:tab w:val="left" w:pos="5577"/>
              </w:tabs>
              <w:spacing w:after="0" w:line="240" w:lineRule="auto"/>
              <w:ind w:firstLine="493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Приказ Министерства строительства и жилищно-коммунального хозяйства</w:t>
            </w:r>
          </w:p>
          <w:p w:rsidR="006228C2" w:rsidRPr="006228C2" w:rsidRDefault="006228C2" w:rsidP="00412654">
            <w:pPr>
              <w:tabs>
                <w:tab w:val="left" w:pos="5577"/>
              </w:tabs>
              <w:spacing w:after="0" w:line="240" w:lineRule="auto"/>
              <w:ind w:firstLine="493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Российской Федерации от 12 мая 2017 г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№</w:t>
            </w: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783/</w:t>
            </w:r>
            <w:proofErr w:type="spellStart"/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</w:t>
            </w:r>
            <w:proofErr w:type="spellEnd"/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0F46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</w:t>
            </w:r>
            <w:proofErr w:type="gramStart"/>
            <w:r w:rsidR="000F46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</w:t>
            </w: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</w:t>
            </w:r>
            <w:proofErr w:type="gramEnd"/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Об утверждении требований к формату электронных документов, представляемых для проведения государственной экспертизы проектной документации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                              </w:t>
            </w: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 (или) результатов инженерных изысканий».</w:t>
            </w:r>
          </w:p>
          <w:p w:rsidR="006228C2" w:rsidRPr="006228C2" w:rsidRDefault="006228C2" w:rsidP="00412654">
            <w:pPr>
              <w:tabs>
                <w:tab w:val="left" w:pos="5577"/>
              </w:tabs>
              <w:spacing w:after="0" w:line="240" w:lineRule="auto"/>
              <w:ind w:firstLine="493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 47.13330.2016 «Инженерные изыскания для строительства. Основные положения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6228C2" w:rsidRPr="006228C2" w:rsidRDefault="006228C2" w:rsidP="00412654">
            <w:pPr>
              <w:tabs>
                <w:tab w:val="left" w:pos="5577"/>
              </w:tabs>
              <w:spacing w:after="0" w:line="240" w:lineRule="auto"/>
              <w:ind w:firstLine="493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 11-105-97 Свод правил по инженерно-геологическим изысканиям для строительства.</w:t>
            </w:r>
          </w:p>
          <w:p w:rsidR="006228C2" w:rsidRPr="006228C2" w:rsidRDefault="006228C2" w:rsidP="00412654">
            <w:pPr>
              <w:tabs>
                <w:tab w:val="left" w:pos="5577"/>
              </w:tabs>
              <w:spacing w:after="0" w:line="240" w:lineRule="auto"/>
              <w:ind w:firstLine="493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 11-104-97 «Инженерно-геодезические изыскания для строительства».</w:t>
            </w:r>
          </w:p>
          <w:p w:rsidR="006228C2" w:rsidRPr="006228C2" w:rsidRDefault="006228C2" w:rsidP="00412654">
            <w:pPr>
              <w:widowControl w:val="0"/>
              <w:tabs>
                <w:tab w:val="left" w:pos="5577"/>
              </w:tabs>
              <w:spacing w:after="0" w:line="240" w:lineRule="auto"/>
              <w:ind w:firstLine="4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ГОСТ 20522-2012 межгосударственный стандарт - «Грунты. Методы статистической обработки результатов испытаний».</w:t>
            </w:r>
          </w:p>
        </w:tc>
      </w:tr>
      <w:tr w:rsidR="006228C2" w:rsidRPr="006228C2" w:rsidTr="000F4631">
        <w:trPr>
          <w:trHeight w:val="501"/>
        </w:trPr>
        <w:tc>
          <w:tcPr>
            <w:tcW w:w="540" w:type="dxa"/>
          </w:tcPr>
          <w:p w:rsidR="006228C2" w:rsidRPr="006228C2" w:rsidRDefault="006228C2" w:rsidP="000F4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1" w:type="dxa"/>
          </w:tcPr>
          <w:p w:rsidR="006228C2" w:rsidRPr="006228C2" w:rsidRDefault="006228C2" w:rsidP="004126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8C2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инженерных изысканий</w:t>
            </w:r>
          </w:p>
        </w:tc>
        <w:tc>
          <w:tcPr>
            <w:tcW w:w="6384" w:type="dxa"/>
            <w:vAlign w:val="center"/>
          </w:tcPr>
          <w:p w:rsidR="006228C2" w:rsidRPr="006228C2" w:rsidRDefault="006228C2" w:rsidP="000F4631">
            <w:pPr>
              <w:widowControl w:val="0"/>
              <w:tabs>
                <w:tab w:val="left" w:pos="5577"/>
              </w:tabs>
              <w:spacing w:after="0" w:line="240" w:lineRule="auto"/>
              <w:ind w:firstLine="4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228C2">
              <w:rPr>
                <w:rFonts w:ascii="Times New Roman" w:eastAsia="Times New Roman" w:hAnsi="Times New Roman" w:cs="Times New Roman"/>
                <w:sz w:val="24"/>
                <w:szCs w:val="24"/>
              </w:rPr>
              <w:t>нженерно-геодезические изыскания</w:t>
            </w:r>
          </w:p>
        </w:tc>
      </w:tr>
      <w:tr w:rsidR="006228C2" w:rsidRPr="006228C2" w:rsidTr="00347525">
        <w:trPr>
          <w:trHeight w:val="495"/>
        </w:trPr>
        <w:tc>
          <w:tcPr>
            <w:tcW w:w="9815" w:type="dxa"/>
            <w:gridSpan w:val="3"/>
            <w:vAlign w:val="center"/>
          </w:tcPr>
          <w:p w:rsidR="006228C2" w:rsidRPr="006228C2" w:rsidRDefault="006228C2" w:rsidP="00412654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210"/>
                <w:tab w:val="left" w:pos="634"/>
                <w:tab w:val="left" w:pos="975"/>
              </w:tabs>
              <w:spacing w:after="0" w:line="240" w:lineRule="auto"/>
              <w:ind w:left="0" w:firstLine="6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8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Инженерно-геодезические изыскания </w:t>
            </w:r>
          </w:p>
        </w:tc>
      </w:tr>
      <w:tr w:rsidR="006228C2" w:rsidRPr="006228C2" w:rsidTr="000F4631">
        <w:tc>
          <w:tcPr>
            <w:tcW w:w="540" w:type="dxa"/>
          </w:tcPr>
          <w:p w:rsidR="006228C2" w:rsidRPr="006228C2" w:rsidRDefault="006228C2" w:rsidP="000F4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1" w:type="dxa"/>
          </w:tcPr>
          <w:p w:rsidR="006228C2" w:rsidRPr="006228C2" w:rsidRDefault="006228C2" w:rsidP="004126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8C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требования к выполнению работ</w:t>
            </w:r>
          </w:p>
        </w:tc>
        <w:tc>
          <w:tcPr>
            <w:tcW w:w="6384" w:type="dxa"/>
            <w:vAlign w:val="center"/>
          </w:tcPr>
          <w:p w:rsidR="006228C2" w:rsidRPr="006228C2" w:rsidRDefault="006228C2" w:rsidP="00412654">
            <w:pPr>
              <w:spacing w:after="0" w:line="240" w:lineRule="auto"/>
              <w:ind w:firstLine="47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ыполнить следующие виды работ:</w:t>
            </w:r>
          </w:p>
          <w:p w:rsidR="006228C2" w:rsidRPr="006228C2" w:rsidRDefault="006228C2" w:rsidP="00412654">
            <w:pPr>
              <w:spacing w:after="0" w:line="240" w:lineRule="auto"/>
              <w:ind w:firstLine="47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Топографическая съемка земельного участка М1:1000 </w:t>
            </w:r>
            <w:r w:rsidR="000F46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</w:t>
            </w: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 согласованными коммуникациями.</w:t>
            </w:r>
            <w:r w:rsidR="000F46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6228C2" w:rsidRPr="006228C2" w:rsidRDefault="006228C2" w:rsidP="00412654">
            <w:pPr>
              <w:spacing w:after="0" w:line="240" w:lineRule="auto"/>
              <w:ind w:firstLine="47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Указать границы смежных землепользователей.</w:t>
            </w:r>
          </w:p>
          <w:p w:rsidR="006228C2" w:rsidRPr="006228C2" w:rsidRDefault="006228C2" w:rsidP="00412654">
            <w:pPr>
              <w:spacing w:after="0" w:line="240" w:lineRule="auto"/>
              <w:ind w:firstLine="47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Топографический план М1:1000 на бумажном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                   </w:t>
            </w: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 электронном носителях.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6228C2" w:rsidRPr="006228C2" w:rsidRDefault="006228C2" w:rsidP="00412654">
            <w:pPr>
              <w:spacing w:after="0" w:line="240" w:lineRule="auto"/>
              <w:ind w:firstLine="47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Технический отчет о комплексных инженерно-геодезических изысканиях на бумажном и электронном носителях.</w:t>
            </w:r>
          </w:p>
          <w:p w:rsidR="006228C2" w:rsidRPr="006228C2" w:rsidRDefault="006228C2" w:rsidP="00412654">
            <w:pPr>
              <w:widowControl w:val="0"/>
              <w:spacing w:after="0" w:line="240" w:lineRule="auto"/>
              <w:ind w:firstLine="4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Согласовать топографический план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                                            </w:t>
            </w: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 организациями, осуществляющими обслуживание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                    </w:t>
            </w: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и эксплуатацию сетей инженерно-технического обеспечения (при обнаружении таких сетей) </w:t>
            </w:r>
          </w:p>
        </w:tc>
      </w:tr>
      <w:tr w:rsidR="006228C2" w:rsidRPr="006228C2" w:rsidTr="000F4631">
        <w:tc>
          <w:tcPr>
            <w:tcW w:w="540" w:type="dxa"/>
          </w:tcPr>
          <w:p w:rsidR="006228C2" w:rsidRPr="006228C2" w:rsidRDefault="006228C2" w:rsidP="000F4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1" w:type="dxa"/>
          </w:tcPr>
          <w:p w:rsidR="006228C2" w:rsidRPr="006228C2" w:rsidRDefault="006228C2" w:rsidP="004126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8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Общие требования к выполнению инженерных изысканий </w:t>
            </w:r>
          </w:p>
        </w:tc>
        <w:tc>
          <w:tcPr>
            <w:tcW w:w="6384" w:type="dxa"/>
          </w:tcPr>
          <w:p w:rsidR="006228C2" w:rsidRPr="006228C2" w:rsidRDefault="006228C2" w:rsidP="00412654">
            <w:pPr>
              <w:spacing w:after="0" w:line="240" w:lineRule="auto"/>
              <w:ind w:firstLine="47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</w:t>
            </w: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нженерные изыскания выполнить в соответствии </w:t>
            </w:r>
            <w:r w:rsidR="0034752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               </w:t>
            </w: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 требованиями действующего законодательства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Российской Федерации</w:t>
            </w: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Градостроительного</w:t>
            </w: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кодекс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</w:t>
            </w: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Российской Федерации</w:t>
            </w: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, нормативных документов, указанных в пункте 9 настоящего Задания и иных действующих нормативных документов. Материалы </w:t>
            </w:r>
            <w:r w:rsidR="0034752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                     </w:t>
            </w: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 результаты инженерных изысканий оформляются в виде технического отчета о выполнении инженерных изысканий, который должен состоять из текстовой</w:t>
            </w:r>
            <w:r w:rsidR="0034752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 графической част</w:t>
            </w:r>
            <w:r w:rsidR="0034752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ей, а так же приложений к нему </w:t>
            </w: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текстовой, графической, цифровой и иных формах.</w:t>
            </w:r>
          </w:p>
        </w:tc>
      </w:tr>
      <w:tr w:rsidR="00347525" w:rsidRPr="006228C2" w:rsidTr="006228C2">
        <w:tc>
          <w:tcPr>
            <w:tcW w:w="540" w:type="dxa"/>
            <w:vAlign w:val="center"/>
          </w:tcPr>
          <w:p w:rsidR="00347525" w:rsidRDefault="00347525" w:rsidP="004126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91" w:type="dxa"/>
          </w:tcPr>
          <w:p w:rsidR="00347525" w:rsidRPr="006228C2" w:rsidRDefault="00347525" w:rsidP="004126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4" w:type="dxa"/>
          </w:tcPr>
          <w:p w:rsidR="00347525" w:rsidRDefault="00347525" w:rsidP="00412654">
            <w:pPr>
              <w:spacing w:after="0" w:line="240" w:lineRule="auto"/>
              <w:ind w:firstLine="474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</w:tc>
      </w:tr>
      <w:tr w:rsidR="006228C2" w:rsidRPr="006228C2" w:rsidTr="000F4631">
        <w:tc>
          <w:tcPr>
            <w:tcW w:w="540" w:type="dxa"/>
          </w:tcPr>
          <w:p w:rsidR="006228C2" w:rsidRPr="006228C2" w:rsidRDefault="006228C2" w:rsidP="000F4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91" w:type="dxa"/>
          </w:tcPr>
          <w:p w:rsidR="006228C2" w:rsidRPr="006228C2" w:rsidRDefault="006228C2" w:rsidP="004126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8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Требования составления и предоставления в составе документации программы инженерных изысканий </w:t>
            </w:r>
          </w:p>
        </w:tc>
        <w:tc>
          <w:tcPr>
            <w:tcW w:w="6384" w:type="dxa"/>
          </w:tcPr>
          <w:p w:rsidR="006228C2" w:rsidRPr="006228C2" w:rsidRDefault="006228C2" w:rsidP="00412654">
            <w:pPr>
              <w:spacing w:after="0" w:line="240" w:lineRule="auto"/>
              <w:ind w:firstLine="47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</w:t>
            </w: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сполнителем на основании настоящего задания разрабатывается программа инженерных изысканий, которая утверждается заказчиком (инициатором) </w:t>
            </w:r>
            <w:r w:rsidR="000F46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                         </w:t>
            </w: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по подготовке документации по планировке территории </w:t>
            </w:r>
            <w:r w:rsidR="000F46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                </w:t>
            </w: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и является обязательным приложением к материалам </w:t>
            </w:r>
            <w:r w:rsidR="000F46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         </w:t>
            </w: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 обоснованию проекта планировки территории</w:t>
            </w:r>
          </w:p>
        </w:tc>
      </w:tr>
      <w:tr w:rsidR="006228C2" w:rsidRPr="006228C2" w:rsidTr="000F4631">
        <w:tc>
          <w:tcPr>
            <w:tcW w:w="540" w:type="dxa"/>
          </w:tcPr>
          <w:p w:rsidR="006228C2" w:rsidRPr="006228C2" w:rsidRDefault="006228C2" w:rsidP="000F4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91" w:type="dxa"/>
          </w:tcPr>
          <w:p w:rsidR="006228C2" w:rsidRPr="006228C2" w:rsidRDefault="006228C2" w:rsidP="004126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8C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требования к форме предоставляемых материалов</w:t>
            </w:r>
          </w:p>
        </w:tc>
        <w:tc>
          <w:tcPr>
            <w:tcW w:w="6384" w:type="dxa"/>
          </w:tcPr>
          <w:p w:rsidR="006228C2" w:rsidRPr="006228C2" w:rsidRDefault="006228C2" w:rsidP="00412654">
            <w:pPr>
              <w:spacing w:after="0" w:line="240" w:lineRule="auto"/>
              <w:ind w:firstLine="47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</w:t>
            </w: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сполнитель передает Инициатору технические отчеты по инженерным изысканиям на бумажных носителях </w:t>
            </w:r>
            <w:r w:rsidR="000F46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                  </w:t>
            </w:r>
            <w:proofErr w:type="gramStart"/>
            <w:r w:rsidR="000F46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</w:t>
            </w: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</w:t>
            </w:r>
            <w:proofErr w:type="gramEnd"/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 1 экземпляру) и в электронном виде на DVD-R (DVD-RW) (по 2 экземпляра, в рабочих форматах (</w:t>
            </w:r>
            <w:proofErr w:type="spellStart"/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dwg</w:t>
            </w:r>
            <w:proofErr w:type="spellEnd"/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word</w:t>
            </w:r>
            <w:proofErr w:type="spellEnd"/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 т.д.) и формате </w:t>
            </w:r>
            <w:proofErr w:type="spellStart"/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pdf</w:t>
            </w:r>
            <w:proofErr w:type="spellEnd"/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).</w:t>
            </w:r>
          </w:p>
          <w:p w:rsidR="006228C2" w:rsidRPr="006228C2" w:rsidRDefault="006228C2" w:rsidP="00412654">
            <w:pPr>
              <w:spacing w:after="0" w:line="240" w:lineRule="auto"/>
              <w:ind w:firstLine="47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Технические отчеты должен соответствовать требованиям СП 438.1325800.2019, СП 47.13330.2016</w:t>
            </w:r>
          </w:p>
        </w:tc>
      </w:tr>
      <w:tr w:rsidR="006228C2" w:rsidRPr="006228C2" w:rsidTr="000F4631">
        <w:tc>
          <w:tcPr>
            <w:tcW w:w="540" w:type="dxa"/>
          </w:tcPr>
          <w:p w:rsidR="006228C2" w:rsidRPr="006228C2" w:rsidRDefault="006228C2" w:rsidP="000F4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91" w:type="dxa"/>
          </w:tcPr>
          <w:p w:rsidR="006228C2" w:rsidRPr="006228C2" w:rsidRDefault="006228C2" w:rsidP="004126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8C2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передаче материалов на электронных носителях</w:t>
            </w:r>
          </w:p>
        </w:tc>
        <w:tc>
          <w:tcPr>
            <w:tcW w:w="6384" w:type="dxa"/>
            <w:vAlign w:val="center"/>
          </w:tcPr>
          <w:p w:rsidR="006228C2" w:rsidRPr="006228C2" w:rsidRDefault="006228C2" w:rsidP="00412654">
            <w:pPr>
              <w:spacing w:after="0" w:line="240" w:lineRule="auto"/>
              <w:ind w:firstLine="47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</w:t>
            </w: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ребования к форматам отчетных материалов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                             </w:t>
            </w: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 к картографическим данным:</w:t>
            </w:r>
          </w:p>
          <w:p w:rsidR="006228C2" w:rsidRDefault="006228C2" w:rsidP="00412654">
            <w:pPr>
              <w:spacing w:after="0" w:line="240" w:lineRule="auto"/>
              <w:ind w:firstLine="47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форматы векторных данных: DWG. Формат *.</w:t>
            </w:r>
            <w:proofErr w:type="spellStart"/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dwg</w:t>
            </w:r>
            <w:proofErr w:type="spellEnd"/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должен поддерживаться всеми версиями </w:t>
            </w:r>
            <w:proofErr w:type="spellStart"/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AutoCAD</w:t>
            </w:r>
            <w:proofErr w:type="spellEnd"/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начиная с 2005 г. </w:t>
            </w:r>
          </w:p>
          <w:p w:rsidR="006228C2" w:rsidRPr="006228C2" w:rsidRDefault="006228C2" w:rsidP="00412654">
            <w:pPr>
              <w:spacing w:after="0" w:line="240" w:lineRule="auto"/>
              <w:ind w:firstLine="47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форматы основной, сопроводительной, дополняющей документации: *.</w:t>
            </w:r>
            <w:proofErr w:type="spellStart"/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doc</w:t>
            </w:r>
            <w:proofErr w:type="spellEnd"/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 *.</w:t>
            </w:r>
            <w:proofErr w:type="spellStart"/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xls</w:t>
            </w:r>
            <w:proofErr w:type="spellEnd"/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 *.</w:t>
            </w:r>
            <w:proofErr w:type="spellStart"/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pdf</w:t>
            </w:r>
            <w:proofErr w:type="spellEnd"/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;</w:t>
            </w:r>
          </w:p>
          <w:p w:rsidR="006228C2" w:rsidRPr="006228C2" w:rsidRDefault="006228C2" w:rsidP="00412654">
            <w:pPr>
              <w:spacing w:after="0" w:line="240" w:lineRule="auto"/>
              <w:ind w:firstLine="47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Электронная версия комплекта графической документации выполняется в программе </w:t>
            </w:r>
            <w:proofErr w:type="spellStart"/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AutoCAD</w:t>
            </w:r>
            <w:proofErr w:type="spellEnd"/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NanoCad</w:t>
            </w:r>
            <w:proofErr w:type="spellEnd"/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в формате DWG и </w:t>
            </w:r>
            <w:proofErr w:type="spellStart"/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Adobe</w:t>
            </w:r>
            <w:proofErr w:type="spellEnd"/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Acrobat</w:t>
            </w:r>
            <w:proofErr w:type="spellEnd"/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в формате PDF, текстовой документации - в формате </w:t>
            </w:r>
            <w:proofErr w:type="spellStart"/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Word</w:t>
            </w:r>
            <w:proofErr w:type="spellEnd"/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Adobe</w:t>
            </w:r>
            <w:proofErr w:type="spellEnd"/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Acrobat</w:t>
            </w:r>
            <w:proofErr w:type="spellEnd"/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в формате PDF и комплектно передается на DVD-R (DVD-RW) диске (дисках), подготовленном разработчиком документации (оригинал-диск).</w:t>
            </w:r>
          </w:p>
          <w:p w:rsidR="006228C2" w:rsidRPr="006228C2" w:rsidRDefault="006228C2" w:rsidP="00412654">
            <w:pPr>
              <w:spacing w:after="0" w:line="240" w:lineRule="auto"/>
              <w:ind w:firstLine="47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Маркировка дисков выполняется печатным способом </w:t>
            </w:r>
            <w:r w:rsidR="000F46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         </w:t>
            </w: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 указанием наименования объекта, заказчика, разработчика документации, даты изготовления электронной версии, порядкового номера диска. Диск должен быть упакован </w:t>
            </w:r>
            <w:r w:rsidR="000F46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             </w:t>
            </w: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пластиковый бокс, на лицевой поверхности которого также делается соответствующая маркировка.</w:t>
            </w:r>
          </w:p>
          <w:p w:rsidR="006228C2" w:rsidRPr="006228C2" w:rsidRDefault="006228C2" w:rsidP="00412654">
            <w:pPr>
              <w:spacing w:after="0" w:line="240" w:lineRule="auto"/>
              <w:ind w:firstLine="47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корневом каталоге диска должен находиться текстовый файл содержания.</w:t>
            </w:r>
          </w:p>
          <w:p w:rsidR="006228C2" w:rsidRPr="006228C2" w:rsidRDefault="006228C2" w:rsidP="00412654">
            <w:pPr>
              <w:spacing w:after="0" w:line="240" w:lineRule="auto"/>
              <w:ind w:firstLine="47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</w:t>
            </w: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остав и содержание диска должны соответствовать комплекту документации. Каждый физический раздел комплекта (том, книга, альбом чертежей и т.п.) должен быть представлен в отдельном каталоге диска файлом (группой файлов) электронного документа. Название каталога должно соответствовать названию раздела.</w:t>
            </w:r>
          </w:p>
          <w:p w:rsidR="006228C2" w:rsidRPr="006228C2" w:rsidRDefault="006228C2" w:rsidP="00412654">
            <w:pPr>
              <w:widowControl w:val="0"/>
              <w:spacing w:after="0" w:line="240" w:lineRule="auto"/>
              <w:ind w:firstLine="4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Файлы должны открываться в режиме просмотра средствами операционной системы </w:t>
            </w:r>
            <w:proofErr w:type="spellStart"/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Windows</w:t>
            </w:r>
            <w:proofErr w:type="spellEnd"/>
            <w:r w:rsidRPr="006228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</w:tr>
    </w:tbl>
    <w:p w:rsidR="00347525" w:rsidRPr="006228C2" w:rsidRDefault="00347525" w:rsidP="004126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1DEE" w:rsidRDefault="00CA1DEE" w:rsidP="004126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Исполняющий обязанности </w:t>
      </w:r>
    </w:p>
    <w:p w:rsidR="0007133D" w:rsidRDefault="00CA1DEE" w:rsidP="004126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AD48D1" w:rsidRPr="006228C2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65DB9" w:rsidRPr="006228C2">
        <w:rPr>
          <w:rFonts w:ascii="Times New Roman" w:hAnsi="Times New Roman" w:cs="Times New Roman"/>
          <w:sz w:val="28"/>
          <w:szCs w:val="28"/>
        </w:rPr>
        <w:t xml:space="preserve"> управления </w:t>
      </w:r>
    </w:p>
    <w:p w:rsidR="0007133D" w:rsidRDefault="00065DB9" w:rsidP="004126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8C2">
        <w:rPr>
          <w:rFonts w:ascii="Times New Roman" w:hAnsi="Times New Roman" w:cs="Times New Roman"/>
          <w:sz w:val="28"/>
          <w:szCs w:val="28"/>
        </w:rPr>
        <w:t xml:space="preserve">архитектуры и градостроительства </w:t>
      </w:r>
      <w:r w:rsidR="0007133D">
        <w:rPr>
          <w:rFonts w:ascii="Times New Roman" w:hAnsi="Times New Roman" w:cs="Times New Roman"/>
          <w:sz w:val="28"/>
          <w:szCs w:val="28"/>
        </w:rPr>
        <w:t>–</w:t>
      </w:r>
      <w:r w:rsidRPr="006228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5DB9" w:rsidRPr="006228C2" w:rsidRDefault="00065DB9" w:rsidP="004126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8C2">
        <w:rPr>
          <w:rFonts w:ascii="Times New Roman" w:hAnsi="Times New Roman" w:cs="Times New Roman"/>
          <w:sz w:val="28"/>
          <w:szCs w:val="28"/>
        </w:rPr>
        <w:t>главн</w:t>
      </w:r>
      <w:r w:rsidR="00CA1DEE">
        <w:rPr>
          <w:rFonts w:ascii="Times New Roman" w:hAnsi="Times New Roman" w:cs="Times New Roman"/>
          <w:sz w:val="28"/>
          <w:szCs w:val="28"/>
        </w:rPr>
        <w:t>ого</w:t>
      </w:r>
      <w:r w:rsidR="0007133D">
        <w:rPr>
          <w:rFonts w:ascii="Times New Roman" w:hAnsi="Times New Roman" w:cs="Times New Roman"/>
          <w:sz w:val="28"/>
          <w:szCs w:val="28"/>
        </w:rPr>
        <w:t xml:space="preserve"> </w:t>
      </w:r>
      <w:r w:rsidRPr="006228C2">
        <w:rPr>
          <w:rFonts w:ascii="Times New Roman" w:hAnsi="Times New Roman" w:cs="Times New Roman"/>
          <w:sz w:val="28"/>
          <w:szCs w:val="28"/>
        </w:rPr>
        <w:t>архитектор</w:t>
      </w:r>
      <w:r w:rsidR="00CA1DEE">
        <w:rPr>
          <w:rFonts w:ascii="Times New Roman" w:hAnsi="Times New Roman" w:cs="Times New Roman"/>
          <w:sz w:val="28"/>
          <w:szCs w:val="28"/>
        </w:rPr>
        <w:t>а</w:t>
      </w:r>
      <w:r w:rsidR="00796373" w:rsidRPr="006228C2">
        <w:rPr>
          <w:rFonts w:ascii="Times New Roman" w:hAnsi="Times New Roman" w:cs="Times New Roman"/>
          <w:sz w:val="28"/>
          <w:szCs w:val="28"/>
        </w:rPr>
        <w:t xml:space="preserve"> </w:t>
      </w:r>
      <w:r w:rsidRPr="006228C2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47411C" w:rsidRPr="006228C2" w:rsidRDefault="002D5A73" w:rsidP="00412654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6228C2">
        <w:rPr>
          <w:rFonts w:ascii="Times New Roman" w:hAnsi="Times New Roman" w:cs="Times New Roman"/>
          <w:sz w:val="28"/>
          <w:szCs w:val="28"/>
        </w:rPr>
        <w:t xml:space="preserve">Туапсинского муниципального округа                         </w:t>
      </w:r>
      <w:r w:rsidR="00796373" w:rsidRPr="006228C2">
        <w:rPr>
          <w:rFonts w:ascii="Times New Roman" w:hAnsi="Times New Roman" w:cs="Times New Roman"/>
          <w:sz w:val="28"/>
          <w:szCs w:val="28"/>
        </w:rPr>
        <w:t xml:space="preserve">   </w:t>
      </w:r>
      <w:r w:rsidRPr="006228C2">
        <w:rPr>
          <w:rFonts w:ascii="Times New Roman" w:hAnsi="Times New Roman" w:cs="Times New Roman"/>
          <w:sz w:val="28"/>
          <w:szCs w:val="28"/>
        </w:rPr>
        <w:t xml:space="preserve"> </w:t>
      </w:r>
      <w:r w:rsidR="00CA1DEE">
        <w:rPr>
          <w:rFonts w:ascii="Times New Roman" w:hAnsi="Times New Roman" w:cs="Times New Roman"/>
          <w:sz w:val="28"/>
          <w:szCs w:val="28"/>
        </w:rPr>
        <w:t xml:space="preserve">        </w:t>
      </w:r>
      <w:r w:rsidR="00065DB9" w:rsidRPr="006228C2">
        <w:rPr>
          <w:rFonts w:ascii="Times New Roman" w:hAnsi="Times New Roman" w:cs="Times New Roman"/>
          <w:sz w:val="28"/>
          <w:szCs w:val="28"/>
        </w:rPr>
        <w:t xml:space="preserve">      </w:t>
      </w:r>
      <w:r w:rsidR="00CA1DEE">
        <w:rPr>
          <w:rFonts w:ascii="Times New Roman" w:hAnsi="Times New Roman" w:cs="Times New Roman"/>
          <w:sz w:val="28"/>
          <w:szCs w:val="28"/>
        </w:rPr>
        <w:t>Д.Ю. Семененко</w:t>
      </w:r>
    </w:p>
    <w:sectPr w:rsidR="0047411C" w:rsidRPr="006228C2" w:rsidSect="006228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4A98" w:rsidRDefault="00E84A98" w:rsidP="00F848E6">
      <w:pPr>
        <w:spacing w:after="0" w:line="240" w:lineRule="auto"/>
      </w:pPr>
      <w:r>
        <w:separator/>
      </w:r>
    </w:p>
  </w:endnote>
  <w:endnote w:type="continuationSeparator" w:id="0">
    <w:p w:rsidR="00E84A98" w:rsidRDefault="00E84A98" w:rsidP="00F84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92B" w:rsidRDefault="0089492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92B" w:rsidRDefault="0089492B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92B" w:rsidRDefault="0089492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4A98" w:rsidRDefault="00E84A98" w:rsidP="00F848E6">
      <w:pPr>
        <w:spacing w:after="0" w:line="240" w:lineRule="auto"/>
      </w:pPr>
      <w:r>
        <w:separator/>
      </w:r>
    </w:p>
  </w:footnote>
  <w:footnote w:type="continuationSeparator" w:id="0">
    <w:p w:rsidR="00E84A98" w:rsidRDefault="00E84A98" w:rsidP="00F848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7071627"/>
      <w:docPartObj>
        <w:docPartGallery w:val="Page Numbers (Top of Page)"/>
        <w:docPartUnique/>
      </w:docPartObj>
    </w:sdtPr>
    <w:sdtEndPr/>
    <w:sdtContent>
      <w:p w:rsidR="00F848E6" w:rsidRDefault="00F848E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848E6" w:rsidRDefault="00F848E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5614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848E6" w:rsidRPr="0089492B" w:rsidRDefault="00F848E6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9492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9492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9492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D11E1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89492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848E6" w:rsidRPr="0089492B" w:rsidRDefault="00F848E6" w:rsidP="00F848E6">
    <w:pPr>
      <w:pStyle w:val="a7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92B" w:rsidRDefault="0089492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92527"/>
    <w:multiLevelType w:val="hybridMultilevel"/>
    <w:tmpl w:val="0B2C1B20"/>
    <w:lvl w:ilvl="0" w:tplc="39443D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0D2"/>
    <w:rsid w:val="00002007"/>
    <w:rsid w:val="00065DB9"/>
    <w:rsid w:val="0007133D"/>
    <w:rsid w:val="000F4631"/>
    <w:rsid w:val="00154C8E"/>
    <w:rsid w:val="001F1670"/>
    <w:rsid w:val="00265030"/>
    <w:rsid w:val="002D5A73"/>
    <w:rsid w:val="002E3713"/>
    <w:rsid w:val="00343B56"/>
    <w:rsid w:val="00347525"/>
    <w:rsid w:val="00412654"/>
    <w:rsid w:val="00427847"/>
    <w:rsid w:val="0043355C"/>
    <w:rsid w:val="0047411C"/>
    <w:rsid w:val="004E648C"/>
    <w:rsid w:val="006210D2"/>
    <w:rsid w:val="00621122"/>
    <w:rsid w:val="006228C2"/>
    <w:rsid w:val="006A38BF"/>
    <w:rsid w:val="007004A4"/>
    <w:rsid w:val="00723C60"/>
    <w:rsid w:val="0076799F"/>
    <w:rsid w:val="00796373"/>
    <w:rsid w:val="007A35CB"/>
    <w:rsid w:val="008454C4"/>
    <w:rsid w:val="0089492B"/>
    <w:rsid w:val="008B7756"/>
    <w:rsid w:val="008D11E1"/>
    <w:rsid w:val="008D1818"/>
    <w:rsid w:val="008F4F3B"/>
    <w:rsid w:val="008F7D24"/>
    <w:rsid w:val="00917ABA"/>
    <w:rsid w:val="00927057"/>
    <w:rsid w:val="00951D49"/>
    <w:rsid w:val="009A3C85"/>
    <w:rsid w:val="00A624CC"/>
    <w:rsid w:val="00AD48D1"/>
    <w:rsid w:val="00B31DFD"/>
    <w:rsid w:val="00C10C40"/>
    <w:rsid w:val="00C518DE"/>
    <w:rsid w:val="00C91E55"/>
    <w:rsid w:val="00CA1DEE"/>
    <w:rsid w:val="00CB291F"/>
    <w:rsid w:val="00CB5D35"/>
    <w:rsid w:val="00DC3B99"/>
    <w:rsid w:val="00E84A98"/>
    <w:rsid w:val="00F12D89"/>
    <w:rsid w:val="00F44BBE"/>
    <w:rsid w:val="00F73927"/>
    <w:rsid w:val="00F848E6"/>
    <w:rsid w:val="00FC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4AC0"/>
  <w15:chartTrackingRefBased/>
  <w15:docId w15:val="{2E769FFA-1C69-498E-A8DF-B7A172635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DB9"/>
    <w:pPr>
      <w:suppressAutoHyphens/>
    </w:pPr>
  </w:style>
  <w:style w:type="paragraph" w:styleId="1">
    <w:name w:val="heading 1"/>
    <w:basedOn w:val="a"/>
    <w:link w:val="10"/>
    <w:uiPriority w:val="9"/>
    <w:qFormat/>
    <w:rsid w:val="008F7D24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примечания Знак"/>
    <w:basedOn w:val="a0"/>
    <w:link w:val="a4"/>
    <w:uiPriority w:val="99"/>
    <w:qFormat/>
    <w:rsid w:val="00065DB9"/>
    <w:rPr>
      <w:sz w:val="20"/>
      <w:szCs w:val="20"/>
    </w:rPr>
  </w:style>
  <w:style w:type="paragraph" w:styleId="a4">
    <w:name w:val="annotation text"/>
    <w:basedOn w:val="a"/>
    <w:link w:val="a3"/>
    <w:uiPriority w:val="99"/>
    <w:unhideWhenUsed/>
    <w:qFormat/>
    <w:rsid w:val="00065DB9"/>
    <w:pPr>
      <w:spacing w:line="240" w:lineRule="auto"/>
    </w:pPr>
    <w:rPr>
      <w:sz w:val="20"/>
      <w:szCs w:val="20"/>
    </w:rPr>
  </w:style>
  <w:style w:type="character" w:customStyle="1" w:styleId="11">
    <w:name w:val="Текст примечания Знак1"/>
    <w:basedOn w:val="a0"/>
    <w:uiPriority w:val="99"/>
    <w:semiHidden/>
    <w:rsid w:val="00065DB9"/>
    <w:rPr>
      <w:sz w:val="20"/>
      <w:szCs w:val="20"/>
    </w:rPr>
  </w:style>
  <w:style w:type="paragraph" w:customStyle="1" w:styleId="s1">
    <w:name w:val="s_1"/>
    <w:basedOn w:val="a"/>
    <w:qFormat/>
    <w:rsid w:val="00065DB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F7D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D5A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D5A73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848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848E6"/>
  </w:style>
  <w:style w:type="paragraph" w:styleId="a9">
    <w:name w:val="footer"/>
    <w:basedOn w:val="a"/>
    <w:link w:val="aa"/>
    <w:uiPriority w:val="99"/>
    <w:unhideWhenUsed/>
    <w:rsid w:val="00F848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848E6"/>
  </w:style>
  <w:style w:type="paragraph" w:customStyle="1" w:styleId="ConsPlusNormal">
    <w:name w:val="ConsPlusNormal"/>
    <w:rsid w:val="00C91E55"/>
    <w:pPr>
      <w:widowControl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C518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0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48062-E859-4DA2-BB35-B5B19DBD9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1458</Words>
  <Characters>8313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2026-07-21T07:27:00Z</cp:lastPrinted>
  <dcterms:created xsi:type="dcterms:W3CDTF">2026-03-10T12:52:00Z</dcterms:created>
  <dcterms:modified xsi:type="dcterms:W3CDTF">2026-08-20T13:47:00Z</dcterms:modified>
</cp:coreProperties>
</file>