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C0489" w14:textId="77777777" w:rsidR="00675353" w:rsidRPr="009374FB" w:rsidRDefault="00675353" w:rsidP="00675353">
      <w:pPr>
        <w:pStyle w:val="20"/>
        <w:ind w:left="0"/>
        <w:jc w:val="both"/>
      </w:pPr>
    </w:p>
    <w:p w14:paraId="60E6CA5E" w14:textId="77777777" w:rsidR="00675353" w:rsidRPr="001F70F0" w:rsidRDefault="00675353" w:rsidP="00675353">
      <w:pPr>
        <w:pStyle w:val="Default"/>
        <w:ind w:left="708"/>
        <w:jc w:val="both"/>
        <w:rPr>
          <w:b/>
          <w:bCs/>
        </w:rPr>
      </w:pPr>
    </w:p>
    <w:p w14:paraId="10EE66BF" w14:textId="77777777" w:rsidR="00675353" w:rsidRPr="001F70F0" w:rsidRDefault="00675353" w:rsidP="00675353">
      <w:pPr>
        <w:pStyle w:val="Default"/>
        <w:ind w:left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227074" wp14:editId="5340E935">
            <wp:simplePos x="0" y="0"/>
            <wp:positionH relativeFrom="column">
              <wp:posOffset>1398270</wp:posOffset>
            </wp:positionH>
            <wp:positionV relativeFrom="paragraph">
              <wp:posOffset>128905</wp:posOffset>
            </wp:positionV>
            <wp:extent cx="2959100" cy="22688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6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0F0">
        <w:br w:type="textWrapping" w:clear="all"/>
      </w:r>
    </w:p>
    <w:p w14:paraId="24E864C3" w14:textId="77777777" w:rsidR="00675353" w:rsidRPr="001F70F0" w:rsidRDefault="00675353" w:rsidP="00675353">
      <w:pPr>
        <w:pStyle w:val="Default"/>
        <w:ind w:left="708"/>
        <w:jc w:val="both"/>
      </w:pPr>
    </w:p>
    <w:p w14:paraId="026E493C" w14:textId="77777777" w:rsidR="00675353" w:rsidRPr="001F70F0" w:rsidRDefault="00675353" w:rsidP="00675353">
      <w:pPr>
        <w:pStyle w:val="Default"/>
        <w:jc w:val="both"/>
      </w:pPr>
    </w:p>
    <w:p w14:paraId="5BFC45B5" w14:textId="77777777" w:rsidR="00675353" w:rsidRPr="001F70F0" w:rsidRDefault="00675353" w:rsidP="00675353">
      <w:pPr>
        <w:pStyle w:val="Default"/>
        <w:jc w:val="both"/>
      </w:pPr>
    </w:p>
    <w:p w14:paraId="780B1276" w14:textId="77777777" w:rsidR="00675353" w:rsidRPr="001F70F0" w:rsidRDefault="00675353" w:rsidP="00675353">
      <w:pPr>
        <w:pStyle w:val="Default"/>
        <w:ind w:left="708"/>
        <w:jc w:val="both"/>
      </w:pPr>
    </w:p>
    <w:p w14:paraId="5BD02450" w14:textId="77777777" w:rsidR="00675353" w:rsidRPr="001F70F0" w:rsidRDefault="00675353" w:rsidP="0067535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B0DFD2F" w14:textId="0BF0821E" w:rsidR="00675353" w:rsidRPr="001F70F0" w:rsidRDefault="00965196" w:rsidP="00675353">
      <w:pPr>
        <w:pStyle w:val="1"/>
        <w:spacing w:befor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ПРОЕКТ СИСТЕМЫ</w:t>
      </w:r>
      <w:r w:rsidR="00675353" w:rsidRPr="001F70F0">
        <w:rPr>
          <w:rFonts w:ascii="Times New Roman" w:hAnsi="Times New Roman"/>
          <w:sz w:val="24"/>
          <w:szCs w:val="24"/>
          <w:lang w:val="ru-RU"/>
        </w:rPr>
        <w:t xml:space="preserve"> РЕЙТИНГА</w:t>
      </w:r>
      <w:r w:rsidR="00675353">
        <w:rPr>
          <w:rFonts w:ascii="Times New Roman" w:hAnsi="Times New Roman"/>
          <w:sz w:val="24"/>
          <w:szCs w:val="24"/>
          <w:lang w:val="ru-RU"/>
        </w:rPr>
        <w:t xml:space="preserve"> И ОТБОРА В СБОРНЫЕ КОМАНДЫ РОССИИ</w:t>
      </w:r>
      <w:r w:rsidR="008825F3">
        <w:rPr>
          <w:rFonts w:ascii="Times New Roman" w:hAnsi="Times New Roman"/>
          <w:sz w:val="24"/>
          <w:szCs w:val="24"/>
          <w:lang w:val="ru-RU"/>
        </w:rPr>
        <w:t xml:space="preserve"> ПО ГРЕБНОМУ СЛАЛОМУ НА 2017-2018</w:t>
      </w:r>
      <w:r w:rsidR="00675353" w:rsidRPr="001F70F0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14:paraId="42B6D209" w14:textId="77777777" w:rsidR="00675353" w:rsidRPr="001F70F0" w:rsidRDefault="00675353" w:rsidP="0067535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AA47490" w14:textId="77777777" w:rsidR="00675353" w:rsidRDefault="00675353" w:rsidP="00851A29">
      <w:pPr>
        <w:pStyle w:val="20"/>
      </w:pPr>
    </w:p>
    <w:p w14:paraId="1218BB97" w14:textId="77777777" w:rsidR="00675353" w:rsidRDefault="00675353" w:rsidP="00851A29">
      <w:pPr>
        <w:pStyle w:val="20"/>
      </w:pPr>
    </w:p>
    <w:p w14:paraId="59E14C52" w14:textId="77777777" w:rsidR="00675353" w:rsidRDefault="00675353" w:rsidP="00851A29">
      <w:pPr>
        <w:pStyle w:val="20"/>
      </w:pPr>
    </w:p>
    <w:p w14:paraId="3339D608" w14:textId="77777777" w:rsidR="00675353" w:rsidRDefault="00675353" w:rsidP="00851A29">
      <w:pPr>
        <w:pStyle w:val="20"/>
      </w:pPr>
    </w:p>
    <w:p w14:paraId="4CD4CE7E" w14:textId="77777777" w:rsidR="00675353" w:rsidRDefault="00675353" w:rsidP="00851A29">
      <w:pPr>
        <w:pStyle w:val="20"/>
      </w:pPr>
    </w:p>
    <w:p w14:paraId="1B028C98" w14:textId="77777777" w:rsidR="00675353" w:rsidRDefault="00675353" w:rsidP="00851A29">
      <w:pPr>
        <w:pStyle w:val="20"/>
      </w:pPr>
    </w:p>
    <w:p w14:paraId="4BD86E5F" w14:textId="77777777" w:rsidR="00675353" w:rsidRDefault="00675353" w:rsidP="00675353">
      <w:pPr>
        <w:pStyle w:val="20"/>
        <w:ind w:left="0"/>
        <w:jc w:val="both"/>
      </w:pPr>
    </w:p>
    <w:p w14:paraId="490F1378" w14:textId="77777777" w:rsidR="00675353" w:rsidRDefault="00675353" w:rsidP="00675353"/>
    <w:p w14:paraId="626ABE14" w14:textId="77777777" w:rsidR="00675353" w:rsidRDefault="00675353" w:rsidP="00851A29">
      <w:pPr>
        <w:pStyle w:val="20"/>
        <w:rPr>
          <w:rFonts w:ascii="Cambria" w:hAnsi="Cambria"/>
          <w:b w:val="0"/>
          <w:i w:val="0"/>
          <w:color w:val="auto"/>
          <w:sz w:val="24"/>
          <w:szCs w:val="24"/>
          <w:u w:val="none"/>
        </w:rPr>
      </w:pPr>
    </w:p>
    <w:p w14:paraId="340AFD27" w14:textId="77777777" w:rsidR="00675353" w:rsidRPr="00675353" w:rsidRDefault="00675353" w:rsidP="00675353"/>
    <w:p w14:paraId="249E8C9F" w14:textId="77777777" w:rsidR="00976AB2" w:rsidRDefault="00976AB2" w:rsidP="00851A29">
      <w:pPr>
        <w:pStyle w:val="20"/>
      </w:pPr>
    </w:p>
    <w:p w14:paraId="24BC621C" w14:textId="77777777" w:rsidR="00965196" w:rsidRPr="00965196" w:rsidRDefault="00965196" w:rsidP="00965196"/>
    <w:p w14:paraId="2A7B5070" w14:textId="462062DF" w:rsidR="00807914" w:rsidRPr="00C339B9" w:rsidRDefault="006330D1" w:rsidP="00630E94">
      <w:pPr>
        <w:pStyle w:val="20"/>
      </w:pPr>
      <w:r w:rsidRPr="00C339B9">
        <w:lastRenderedPageBreak/>
        <w:t>ОБЩИЕ ПОЛОЖЕНИЯ</w:t>
      </w:r>
      <w:bookmarkStart w:id="0" w:name="_GoBack"/>
      <w:bookmarkEnd w:id="0"/>
    </w:p>
    <w:p w14:paraId="57C9ABC8" w14:textId="77777777" w:rsidR="003B6420" w:rsidRPr="00C339B9" w:rsidRDefault="00807914" w:rsidP="00CB7AB7">
      <w:p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Настоящий документ определяет правила отбора в сборную команду России по гребному слалому для участия в международных соревнованиях (</w:t>
      </w:r>
      <w:r w:rsidR="00965508" w:rsidRPr="00C339B9">
        <w:rPr>
          <w:rFonts w:asciiTheme="majorHAnsi" w:hAnsiTheme="majorHAnsi"/>
        </w:rPr>
        <w:t>чемпионат</w:t>
      </w:r>
      <w:r w:rsidR="00ED539C" w:rsidRPr="00C339B9">
        <w:rPr>
          <w:rFonts w:asciiTheme="majorHAnsi" w:hAnsiTheme="majorHAnsi"/>
        </w:rPr>
        <w:t>ах</w:t>
      </w:r>
      <w:r w:rsidR="00965508" w:rsidRPr="00C339B9">
        <w:rPr>
          <w:rFonts w:asciiTheme="majorHAnsi" w:hAnsiTheme="majorHAnsi"/>
        </w:rPr>
        <w:t xml:space="preserve"> Европы,</w:t>
      </w:r>
      <w:r w:rsidR="00ED539C" w:rsidRPr="00C339B9">
        <w:rPr>
          <w:rFonts w:asciiTheme="majorHAnsi" w:hAnsiTheme="majorHAnsi"/>
        </w:rPr>
        <w:t xml:space="preserve"> этапах</w:t>
      </w:r>
      <w:r w:rsidR="00965508" w:rsidRPr="00C339B9">
        <w:rPr>
          <w:rFonts w:asciiTheme="majorHAnsi" w:hAnsiTheme="majorHAnsi"/>
        </w:rPr>
        <w:t xml:space="preserve"> К</w:t>
      </w:r>
      <w:r w:rsidR="00ED539C" w:rsidRPr="00C339B9">
        <w:rPr>
          <w:rFonts w:asciiTheme="majorHAnsi" w:hAnsiTheme="majorHAnsi"/>
        </w:rPr>
        <w:t>убка м</w:t>
      </w:r>
      <w:r w:rsidRPr="00C339B9">
        <w:rPr>
          <w:rFonts w:asciiTheme="majorHAnsi" w:hAnsiTheme="majorHAnsi"/>
        </w:rPr>
        <w:t>ира, Перве</w:t>
      </w:r>
      <w:r w:rsidR="00ED539C" w:rsidRPr="00C339B9">
        <w:rPr>
          <w:rFonts w:asciiTheme="majorHAnsi" w:hAnsiTheme="majorHAnsi"/>
        </w:rPr>
        <w:t>нства Европы, Первенства м</w:t>
      </w:r>
      <w:r w:rsidR="00C536E4" w:rsidRPr="00C339B9">
        <w:rPr>
          <w:rFonts w:asciiTheme="majorHAnsi" w:hAnsiTheme="majorHAnsi"/>
        </w:rPr>
        <w:t>ира) в 201</w:t>
      </w:r>
      <w:r w:rsidR="008825F3">
        <w:rPr>
          <w:rFonts w:asciiTheme="majorHAnsi" w:hAnsiTheme="majorHAnsi"/>
        </w:rPr>
        <w:t>7</w:t>
      </w:r>
      <w:r w:rsidR="00C536E4" w:rsidRPr="00C339B9">
        <w:rPr>
          <w:rFonts w:asciiTheme="majorHAnsi" w:hAnsiTheme="majorHAnsi"/>
        </w:rPr>
        <w:t xml:space="preserve"> году.</w:t>
      </w:r>
    </w:p>
    <w:p w14:paraId="6ED0025A" w14:textId="77777777" w:rsidR="009D2811" w:rsidRPr="00C339B9" w:rsidRDefault="009D2811" w:rsidP="002A7A95">
      <w:pPr>
        <w:pStyle w:val="a1"/>
        <w:numPr>
          <w:ilvl w:val="0"/>
          <w:numId w:val="3"/>
        </w:numPr>
        <w:spacing w:before="120"/>
        <w:ind w:left="499" w:hanging="357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 xml:space="preserve">Составы сборных команд для участия в крупнейших международных соревнованиях определяются </w:t>
      </w:r>
      <w:r w:rsidR="00CD5A9D" w:rsidRPr="00C339B9">
        <w:rPr>
          <w:rFonts w:asciiTheme="majorHAnsi" w:hAnsiTheme="majorHAnsi"/>
        </w:rPr>
        <w:t xml:space="preserve">тренерским советом </w:t>
      </w:r>
      <w:r w:rsidR="00CD5A9D">
        <w:rPr>
          <w:rFonts w:asciiTheme="majorHAnsi" w:hAnsiTheme="majorHAnsi"/>
        </w:rPr>
        <w:t>и утверждаются</w:t>
      </w:r>
      <w:r w:rsidR="00CD5A9D" w:rsidRPr="00C339B9">
        <w:rPr>
          <w:rFonts w:asciiTheme="majorHAnsi" w:hAnsiTheme="majorHAnsi"/>
        </w:rPr>
        <w:t xml:space="preserve"> Президиум</w:t>
      </w:r>
      <w:r w:rsidR="00CD5A9D">
        <w:rPr>
          <w:rFonts w:asciiTheme="majorHAnsi" w:hAnsiTheme="majorHAnsi"/>
        </w:rPr>
        <w:t>ом</w:t>
      </w:r>
      <w:r w:rsidR="00CD5A9D" w:rsidRPr="00C339B9">
        <w:rPr>
          <w:rFonts w:asciiTheme="majorHAnsi" w:hAnsiTheme="majorHAnsi"/>
        </w:rPr>
        <w:t xml:space="preserve"> Федерации</w:t>
      </w:r>
      <w:r w:rsidRPr="00C339B9">
        <w:rPr>
          <w:rFonts w:asciiTheme="majorHAnsi" w:hAnsiTheme="majorHAnsi"/>
        </w:rPr>
        <w:t>.</w:t>
      </w:r>
    </w:p>
    <w:p w14:paraId="3CF729B6" w14:textId="23E38377" w:rsidR="009D2811" w:rsidRPr="00C339B9" w:rsidRDefault="009D2811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>Тренерский совет ФГСР состоит из главного тренера, тренеров ос</w:t>
      </w:r>
      <w:r w:rsidR="00EE2A64">
        <w:rPr>
          <w:rFonts w:asciiTheme="majorHAnsi" w:hAnsiTheme="majorHAnsi"/>
        </w:rPr>
        <w:t>новного состава сборной команды,</w:t>
      </w:r>
      <w:r w:rsidRPr="00C339B9">
        <w:rPr>
          <w:rFonts w:asciiTheme="majorHAnsi" w:hAnsiTheme="majorHAnsi"/>
        </w:rPr>
        <w:t xml:space="preserve"> стар</w:t>
      </w:r>
      <w:r w:rsidR="00ED539C" w:rsidRPr="00C339B9">
        <w:rPr>
          <w:rFonts w:asciiTheme="majorHAnsi" w:hAnsiTheme="majorHAnsi"/>
        </w:rPr>
        <w:t>шего тренера резервного состава</w:t>
      </w:r>
      <w:r w:rsidRPr="00C339B9">
        <w:rPr>
          <w:rFonts w:asciiTheme="majorHAnsi" w:hAnsiTheme="majorHAnsi"/>
        </w:rPr>
        <w:t xml:space="preserve"> с возможностью добавления специалистов</w:t>
      </w:r>
      <w:r w:rsidR="00ED539C" w:rsidRPr="00C339B9">
        <w:rPr>
          <w:rFonts w:asciiTheme="majorHAnsi" w:hAnsiTheme="majorHAnsi"/>
        </w:rPr>
        <w:t>,</w:t>
      </w:r>
      <w:r w:rsidRPr="00C339B9">
        <w:rPr>
          <w:rFonts w:asciiTheme="majorHAnsi" w:hAnsiTheme="majorHAnsi"/>
        </w:rPr>
        <w:t xml:space="preserve"> работающих с командой и приглашённых главным тренером. </w:t>
      </w:r>
    </w:p>
    <w:p w14:paraId="7107FE0F" w14:textId="77777777" w:rsidR="009D2811" w:rsidRPr="00C339B9" w:rsidRDefault="00ED539C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>У</w:t>
      </w:r>
      <w:r w:rsidR="009D2811" w:rsidRPr="00C339B9">
        <w:rPr>
          <w:rFonts w:asciiTheme="majorHAnsi" w:hAnsiTheme="majorHAnsi"/>
        </w:rPr>
        <w:t>частие</w:t>
      </w:r>
      <w:r w:rsidRPr="00C339B9">
        <w:rPr>
          <w:rFonts w:asciiTheme="majorHAnsi" w:hAnsiTheme="majorHAnsi"/>
        </w:rPr>
        <w:t xml:space="preserve"> р</w:t>
      </w:r>
      <w:r w:rsidR="009D2811" w:rsidRPr="00C339B9">
        <w:rPr>
          <w:rFonts w:asciiTheme="majorHAnsi" w:hAnsiTheme="majorHAnsi"/>
        </w:rPr>
        <w:t>оссийских спортсменов</w:t>
      </w:r>
      <w:r w:rsidRPr="00C339B9">
        <w:rPr>
          <w:rFonts w:asciiTheme="majorHAnsi" w:hAnsiTheme="majorHAnsi"/>
        </w:rPr>
        <w:t xml:space="preserve"> возможно</w:t>
      </w:r>
      <w:r w:rsidR="009D2811" w:rsidRPr="00C339B9">
        <w:rPr>
          <w:rFonts w:asciiTheme="majorHAnsi" w:hAnsiTheme="majorHAnsi"/>
        </w:rPr>
        <w:t xml:space="preserve"> в любых международных соревнованиях</w:t>
      </w:r>
      <w:r w:rsidRPr="00C339B9">
        <w:rPr>
          <w:rFonts w:asciiTheme="majorHAnsi" w:hAnsiTheme="majorHAnsi"/>
        </w:rPr>
        <w:t>,</w:t>
      </w:r>
      <w:r w:rsidR="009D2811" w:rsidRPr="00C339B9">
        <w:rPr>
          <w:rFonts w:asciiTheme="majorHAnsi" w:hAnsiTheme="majorHAnsi"/>
        </w:rPr>
        <w:t xml:space="preserve"> входящих в рейтинг международной федерации каноэ (далее МФК). Тренер спортсмена обязан подать заявку на участие в соревнованиях руководству сборной команды не позднее, чем за 45 дней до начала соревнований.</w:t>
      </w:r>
    </w:p>
    <w:p w14:paraId="5AAA8893" w14:textId="77777777" w:rsidR="009D2811" w:rsidRPr="00C339B9" w:rsidRDefault="009D2811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>Спортсмен, отобравшийся в состав сборной ко</w:t>
      </w:r>
      <w:r w:rsidR="00ED539C" w:rsidRPr="00C339B9">
        <w:rPr>
          <w:rFonts w:asciiTheme="majorHAnsi" w:hAnsiTheme="majorHAnsi"/>
        </w:rPr>
        <w:t>манды России</w:t>
      </w:r>
      <w:r w:rsidRPr="00C339B9">
        <w:rPr>
          <w:rFonts w:asciiTheme="majorHAnsi" w:hAnsiTheme="majorHAnsi"/>
        </w:rPr>
        <w:t xml:space="preserve">, обязан сдать </w:t>
      </w:r>
      <w:r w:rsidR="004900A0" w:rsidRPr="00C339B9">
        <w:rPr>
          <w:rFonts w:asciiTheme="majorHAnsi" w:hAnsiTheme="majorHAnsi"/>
        </w:rPr>
        <w:t>пробу на допинг контроль, а так</w:t>
      </w:r>
      <w:r w:rsidRPr="00C339B9">
        <w:rPr>
          <w:rFonts w:asciiTheme="majorHAnsi" w:hAnsiTheme="majorHAnsi"/>
        </w:rPr>
        <w:t xml:space="preserve">же </w:t>
      </w:r>
      <w:r w:rsidR="00ED539C" w:rsidRPr="00C339B9">
        <w:rPr>
          <w:rFonts w:asciiTheme="majorHAnsi" w:hAnsiTheme="majorHAnsi"/>
        </w:rPr>
        <w:t xml:space="preserve">пройти тест на знание правил по соблюдению допинг контроля </w:t>
      </w:r>
      <w:r w:rsidRPr="00C339B9">
        <w:rPr>
          <w:rFonts w:asciiTheme="majorHAnsi" w:hAnsiTheme="majorHAnsi"/>
        </w:rPr>
        <w:t>на сайте агентства антидопинга</w:t>
      </w:r>
      <w:r w:rsidR="00CF03B0" w:rsidRPr="00C339B9">
        <w:rPr>
          <w:rFonts w:asciiTheme="majorHAnsi" w:hAnsiTheme="majorHAnsi"/>
        </w:rPr>
        <w:t>.</w:t>
      </w:r>
    </w:p>
    <w:p w14:paraId="5B464472" w14:textId="77777777" w:rsidR="009D2811" w:rsidRPr="00C339B9" w:rsidRDefault="009D2811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>Спортсмен обязан проходить углублённое медицинское обследование (УМО) и другие указанные руководством и врачом сборной команды обследования в запланированном с ФМБА месте и в запланированное время. В случае н</w:t>
      </w:r>
      <w:r w:rsidR="00ED539C" w:rsidRPr="00C339B9">
        <w:rPr>
          <w:rFonts w:asciiTheme="majorHAnsi" w:hAnsiTheme="majorHAnsi"/>
        </w:rPr>
        <w:t>еявки на УМО, несвоевременного уведомления (</w:t>
      </w:r>
      <w:r w:rsidRPr="00C339B9">
        <w:rPr>
          <w:rFonts w:asciiTheme="majorHAnsi" w:hAnsiTheme="majorHAnsi"/>
        </w:rPr>
        <w:t xml:space="preserve">менее чем за 7 календарных дней) о </w:t>
      </w:r>
      <w:r w:rsidR="00ED539C" w:rsidRPr="00C339B9">
        <w:rPr>
          <w:rFonts w:asciiTheme="majorHAnsi" w:hAnsiTheme="majorHAnsi"/>
        </w:rPr>
        <w:t>предстоящей неявке, а также в случае</w:t>
      </w:r>
      <w:r w:rsidRPr="00C339B9">
        <w:rPr>
          <w:rFonts w:asciiTheme="majorHAnsi" w:hAnsiTheme="majorHAnsi"/>
        </w:rPr>
        <w:t xml:space="preserve"> признания причины неявки неуважительной (причина рассматривается тренерским советом) спортсмен может быть отстранён от всех мероприятий в составе сборной команды России</w:t>
      </w:r>
      <w:r w:rsidR="00ED539C" w:rsidRPr="00C339B9">
        <w:rPr>
          <w:rFonts w:asciiTheme="majorHAnsi" w:hAnsiTheme="majorHAnsi"/>
        </w:rPr>
        <w:t xml:space="preserve"> на срок один год</w:t>
      </w:r>
      <w:r w:rsidRPr="00C339B9">
        <w:rPr>
          <w:rFonts w:asciiTheme="majorHAnsi" w:hAnsiTheme="majorHAnsi"/>
        </w:rPr>
        <w:t>.</w:t>
      </w:r>
    </w:p>
    <w:p w14:paraId="31BCA979" w14:textId="77777777" w:rsidR="009D2811" w:rsidRPr="00C339B9" w:rsidRDefault="009D2811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 xml:space="preserve">В случае болезни или травмы спортсмена перед </w:t>
      </w:r>
      <w:r w:rsidR="00B040F8" w:rsidRPr="00C339B9">
        <w:rPr>
          <w:rFonts w:asciiTheme="majorHAnsi" w:hAnsiTheme="majorHAnsi"/>
        </w:rPr>
        <w:t xml:space="preserve">спортивным мероприятием </w:t>
      </w:r>
      <w:r w:rsidRPr="00C339B9">
        <w:rPr>
          <w:rFonts w:asciiTheme="majorHAnsi" w:hAnsiTheme="majorHAnsi"/>
        </w:rPr>
        <w:t>или во время</w:t>
      </w:r>
      <w:r w:rsidR="00B040F8" w:rsidRPr="00C339B9">
        <w:rPr>
          <w:rFonts w:asciiTheme="majorHAnsi" w:hAnsiTheme="majorHAnsi"/>
        </w:rPr>
        <w:t xml:space="preserve"> него</w:t>
      </w:r>
      <w:r w:rsidRPr="00C339B9">
        <w:rPr>
          <w:rFonts w:asciiTheme="majorHAnsi" w:hAnsiTheme="majorHAnsi"/>
        </w:rPr>
        <w:t xml:space="preserve">, тренерский совет вправе принять решение о его дальнейшем участии в спортивном мероприятии в составе сборной команды России по гребному слалому. </w:t>
      </w:r>
      <w:r w:rsidR="00B040F8" w:rsidRPr="00C339B9">
        <w:rPr>
          <w:rFonts w:asciiTheme="majorHAnsi" w:hAnsiTheme="majorHAnsi"/>
        </w:rPr>
        <w:t>Спортсмен допускается к спортивным мероприятиям после прохождения лечения и реабилитации и н</w:t>
      </w:r>
      <w:r w:rsidRPr="00C339B9">
        <w:rPr>
          <w:rFonts w:asciiTheme="majorHAnsi" w:hAnsiTheme="majorHAnsi"/>
        </w:rPr>
        <w:t>а основании медицинского заключения</w:t>
      </w:r>
      <w:r w:rsidR="00B040F8" w:rsidRPr="00C339B9">
        <w:rPr>
          <w:rFonts w:asciiTheme="majorHAnsi" w:hAnsiTheme="majorHAnsi"/>
        </w:rPr>
        <w:t>.</w:t>
      </w:r>
      <w:r w:rsidRPr="00C339B9">
        <w:rPr>
          <w:rFonts w:asciiTheme="majorHAnsi" w:hAnsiTheme="majorHAnsi"/>
        </w:rPr>
        <w:t xml:space="preserve"> </w:t>
      </w:r>
    </w:p>
    <w:p w14:paraId="2DBE5B8D" w14:textId="77777777" w:rsidR="009D2811" w:rsidRDefault="009D2811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C339B9">
        <w:rPr>
          <w:rFonts w:asciiTheme="majorHAnsi" w:hAnsiTheme="majorHAnsi"/>
        </w:rPr>
        <w:t xml:space="preserve">В случае отказа от участия в спортивном мероприятии в составе сборной команды России спортсмен обязан  уведомить  старшего тренера </w:t>
      </w:r>
      <w:r w:rsidR="00B040F8" w:rsidRPr="00C339B9">
        <w:rPr>
          <w:rFonts w:asciiTheme="majorHAnsi" w:hAnsiTheme="majorHAnsi"/>
        </w:rPr>
        <w:t xml:space="preserve">своей </w:t>
      </w:r>
      <w:r w:rsidRPr="00C339B9">
        <w:rPr>
          <w:rFonts w:asciiTheme="majorHAnsi" w:hAnsiTheme="majorHAnsi"/>
        </w:rPr>
        <w:t xml:space="preserve">команды, </w:t>
      </w:r>
      <w:r w:rsidR="00B040F8" w:rsidRPr="00C339B9">
        <w:rPr>
          <w:rFonts w:asciiTheme="majorHAnsi" w:hAnsiTheme="majorHAnsi"/>
        </w:rPr>
        <w:t xml:space="preserve">а также </w:t>
      </w:r>
      <w:r w:rsidRPr="00C339B9">
        <w:rPr>
          <w:rFonts w:asciiTheme="majorHAnsi" w:hAnsiTheme="majorHAnsi"/>
        </w:rPr>
        <w:t>главного тре</w:t>
      </w:r>
      <w:r w:rsidR="00B040F8" w:rsidRPr="00C339B9">
        <w:rPr>
          <w:rFonts w:asciiTheme="majorHAnsi" w:hAnsiTheme="majorHAnsi"/>
        </w:rPr>
        <w:t>нера и начальника сборной</w:t>
      </w:r>
      <w:r w:rsidRPr="00C339B9">
        <w:rPr>
          <w:rFonts w:asciiTheme="majorHAnsi" w:hAnsiTheme="majorHAnsi"/>
        </w:rPr>
        <w:t xml:space="preserve"> не менее</w:t>
      </w:r>
      <w:proofErr w:type="gramStart"/>
      <w:r w:rsidR="00B040F8" w:rsidRPr="00C339B9">
        <w:rPr>
          <w:rFonts w:asciiTheme="majorHAnsi" w:hAnsiTheme="majorHAnsi"/>
        </w:rPr>
        <w:t>,</w:t>
      </w:r>
      <w:proofErr w:type="gramEnd"/>
      <w:r w:rsidRPr="00C339B9">
        <w:rPr>
          <w:rFonts w:asciiTheme="majorHAnsi" w:hAnsiTheme="majorHAnsi"/>
        </w:rPr>
        <w:t xml:space="preserve"> чем за 30 дней до начала мероприятия. В случае несвоевременности уведомления об отказе или признания причины отказа неуважительной (причина рассматривается тренерским советом ФГСР)</w:t>
      </w:r>
      <w:r w:rsidR="00B040F8" w:rsidRPr="00C339B9">
        <w:rPr>
          <w:rFonts w:asciiTheme="majorHAnsi" w:hAnsiTheme="majorHAnsi"/>
        </w:rPr>
        <w:t xml:space="preserve"> спортсмен может быть отстранён </w:t>
      </w:r>
      <w:r w:rsidRPr="00C339B9">
        <w:rPr>
          <w:rFonts w:asciiTheme="majorHAnsi" w:hAnsiTheme="majorHAnsi"/>
        </w:rPr>
        <w:t>от всех мероприятий сборной команды России, а также Российских соревнований</w:t>
      </w:r>
      <w:r w:rsidR="00B040F8" w:rsidRPr="00C339B9">
        <w:rPr>
          <w:rFonts w:asciiTheme="majorHAnsi" w:hAnsiTheme="majorHAnsi"/>
        </w:rPr>
        <w:t xml:space="preserve"> до конца текущего календарного года</w:t>
      </w:r>
      <w:r w:rsidRPr="00C339B9">
        <w:rPr>
          <w:rFonts w:asciiTheme="majorHAnsi" w:hAnsiTheme="majorHAnsi"/>
        </w:rPr>
        <w:t>.</w:t>
      </w:r>
    </w:p>
    <w:p w14:paraId="7ACB0CD5" w14:textId="1545A18A" w:rsidR="008825F3" w:rsidRDefault="008825F3" w:rsidP="002A7A95">
      <w:pPr>
        <w:pStyle w:val="a1"/>
        <w:numPr>
          <w:ilvl w:val="0"/>
          <w:numId w:val="3"/>
        </w:numPr>
        <w:spacing w:before="120"/>
        <w:contextualSpacing w:val="0"/>
        <w:rPr>
          <w:rFonts w:asciiTheme="majorHAnsi" w:hAnsiTheme="majorHAnsi"/>
        </w:rPr>
      </w:pPr>
      <w:r w:rsidRPr="00B6475B">
        <w:rPr>
          <w:rFonts w:asciiTheme="majorHAnsi" w:hAnsiTheme="majorHAnsi"/>
        </w:rPr>
        <w:t>Спортсмен, отобравшийся в состав сборной команды</w:t>
      </w:r>
      <w:r w:rsidR="00B6475B" w:rsidRPr="00B6475B">
        <w:rPr>
          <w:rFonts w:asciiTheme="majorHAnsi" w:hAnsiTheme="majorHAnsi"/>
        </w:rPr>
        <w:t xml:space="preserve"> России, обязан самостоятельно отслеживать количество оставшихся</w:t>
      </w:r>
      <w:r w:rsidRPr="00B6475B">
        <w:rPr>
          <w:rFonts w:asciiTheme="majorHAnsi" w:hAnsiTheme="majorHAnsi"/>
        </w:rPr>
        <w:t xml:space="preserve"> </w:t>
      </w:r>
      <w:r w:rsidR="00B6475B" w:rsidRPr="00B6475B">
        <w:rPr>
          <w:rFonts w:asciiTheme="majorHAnsi" w:hAnsiTheme="majorHAnsi"/>
        </w:rPr>
        <w:t>дней (90 дней в полугодии) нахождения в зоне шенгенского соглашения для выполнения Единого календарного плана (далее ЕКП)</w:t>
      </w:r>
      <w:r w:rsidR="00A8260F" w:rsidRPr="00B6475B">
        <w:rPr>
          <w:rFonts w:asciiTheme="majorHAnsi" w:hAnsiTheme="majorHAnsi"/>
        </w:rPr>
        <w:t>.</w:t>
      </w:r>
    </w:p>
    <w:p w14:paraId="2316F315" w14:textId="4F318F7C" w:rsidR="00EE2A64" w:rsidRPr="008E2597" w:rsidRDefault="00EE2A64" w:rsidP="008E2597">
      <w:pPr>
        <w:pStyle w:val="a1"/>
        <w:numPr>
          <w:ilvl w:val="0"/>
          <w:numId w:val="3"/>
        </w:numPr>
        <w:rPr>
          <w:rFonts w:asciiTheme="majorHAnsi" w:hAnsiTheme="majorHAnsi"/>
          <w:color w:val="000000" w:themeColor="text1"/>
        </w:rPr>
      </w:pPr>
      <w:r w:rsidRPr="00EE2A64">
        <w:rPr>
          <w:rFonts w:asciiTheme="majorHAnsi" w:hAnsiTheme="majorHAnsi"/>
          <w:color w:val="000000" w:themeColor="text1"/>
        </w:rPr>
        <w:lastRenderedPageBreak/>
        <w:t>Отбор в сборные команды будет основываться на критериях оценки результата. Для выбора критерия результата был использован среднестатистический процент отставания от лучшего результата на крупнейших соревнованиях</w:t>
      </w:r>
      <w:r>
        <w:rPr>
          <w:rFonts w:asciiTheme="majorHAnsi" w:hAnsiTheme="majorHAnsi"/>
          <w:color w:val="000000" w:themeColor="text1"/>
        </w:rPr>
        <w:t xml:space="preserve"> (см. Таблицу №1).</w:t>
      </w:r>
    </w:p>
    <w:p w14:paraId="4252ABAA" w14:textId="05D1608A" w:rsidR="00B6475B" w:rsidRDefault="002E422B" w:rsidP="00B6475B">
      <w:pPr>
        <w:ind w:left="142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Т</w:t>
      </w:r>
      <w:r w:rsidR="00B6475B">
        <w:rPr>
          <w:rFonts w:asciiTheme="majorHAnsi" w:hAnsiTheme="majorHAnsi"/>
        </w:rPr>
        <w:t>аблица №1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1198"/>
        <w:gridCol w:w="1198"/>
        <w:gridCol w:w="1263"/>
        <w:gridCol w:w="1198"/>
        <w:gridCol w:w="1198"/>
      </w:tblGrid>
      <w:tr w:rsidR="00B6475B" w:rsidRPr="002A40A3" w14:paraId="505CDA5A" w14:textId="77777777" w:rsidTr="00047B21">
        <w:trPr>
          <w:trHeight w:val="510"/>
          <w:jc w:val="center"/>
        </w:trPr>
        <w:tc>
          <w:tcPr>
            <w:tcW w:w="4041" w:type="dxa"/>
            <w:vAlign w:val="center"/>
          </w:tcPr>
          <w:p w14:paraId="53C8B113" w14:textId="77777777" w:rsidR="00B6475B" w:rsidRPr="002A40A3" w:rsidRDefault="00B6475B" w:rsidP="00B6475B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Вид программы</w:t>
            </w:r>
          </w:p>
        </w:tc>
        <w:tc>
          <w:tcPr>
            <w:tcW w:w="1198" w:type="dxa"/>
            <w:vMerge w:val="restart"/>
            <w:vAlign w:val="center"/>
          </w:tcPr>
          <w:p w14:paraId="553DF82C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K1M</w:t>
            </w:r>
          </w:p>
        </w:tc>
        <w:tc>
          <w:tcPr>
            <w:tcW w:w="1198" w:type="dxa"/>
            <w:vMerge w:val="restart"/>
            <w:vAlign w:val="center"/>
          </w:tcPr>
          <w:p w14:paraId="45669AC2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C1M</w:t>
            </w:r>
          </w:p>
        </w:tc>
        <w:tc>
          <w:tcPr>
            <w:tcW w:w="1263" w:type="dxa"/>
            <w:vMerge w:val="restart"/>
            <w:vAlign w:val="center"/>
          </w:tcPr>
          <w:p w14:paraId="0C4BD81A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K1Ж</w:t>
            </w:r>
          </w:p>
        </w:tc>
        <w:tc>
          <w:tcPr>
            <w:tcW w:w="1198" w:type="dxa"/>
            <w:vMerge w:val="restart"/>
            <w:vAlign w:val="center"/>
          </w:tcPr>
          <w:p w14:paraId="54AE05D5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C1Ж</w:t>
            </w:r>
          </w:p>
        </w:tc>
        <w:tc>
          <w:tcPr>
            <w:tcW w:w="1198" w:type="dxa"/>
            <w:vMerge w:val="restart"/>
            <w:vAlign w:val="center"/>
          </w:tcPr>
          <w:p w14:paraId="3322928C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C2M</w:t>
            </w:r>
          </w:p>
        </w:tc>
      </w:tr>
      <w:tr w:rsidR="00B6475B" w:rsidRPr="002A40A3" w14:paraId="1D3A818D" w14:textId="77777777" w:rsidTr="00047B21">
        <w:trPr>
          <w:trHeight w:val="546"/>
          <w:jc w:val="center"/>
        </w:trPr>
        <w:tc>
          <w:tcPr>
            <w:tcW w:w="4041" w:type="dxa"/>
            <w:vAlign w:val="center"/>
          </w:tcPr>
          <w:p w14:paraId="15319234" w14:textId="77777777" w:rsidR="00B6475B" w:rsidRPr="002A40A3" w:rsidRDefault="00B6475B" w:rsidP="00B6475B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2A40A3">
              <w:rPr>
                <w:rFonts w:asciiTheme="majorHAnsi" w:hAnsiTheme="majorHAnsi"/>
              </w:rPr>
              <w:t>Критерий оценки</w:t>
            </w:r>
          </w:p>
        </w:tc>
        <w:tc>
          <w:tcPr>
            <w:tcW w:w="1198" w:type="dxa"/>
            <w:vMerge/>
            <w:vAlign w:val="center"/>
          </w:tcPr>
          <w:p w14:paraId="29C290C3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dxa"/>
            <w:vMerge/>
            <w:vAlign w:val="center"/>
          </w:tcPr>
          <w:p w14:paraId="28384156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3" w:type="dxa"/>
            <w:vMerge/>
            <w:vAlign w:val="center"/>
          </w:tcPr>
          <w:p w14:paraId="112F5870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dxa"/>
            <w:vMerge/>
            <w:vAlign w:val="center"/>
          </w:tcPr>
          <w:p w14:paraId="60606C25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98" w:type="dxa"/>
            <w:vMerge/>
            <w:vAlign w:val="center"/>
          </w:tcPr>
          <w:p w14:paraId="6E21AEC4" w14:textId="77777777" w:rsidR="00B6475B" w:rsidRPr="002A40A3" w:rsidRDefault="00B6475B" w:rsidP="00047B21">
            <w:pPr>
              <w:jc w:val="center"/>
              <w:rPr>
                <w:rFonts w:asciiTheme="majorHAnsi" w:hAnsiTheme="majorHAnsi"/>
              </w:rPr>
            </w:pPr>
          </w:p>
        </w:tc>
      </w:tr>
      <w:tr w:rsidR="004C6159" w:rsidRPr="004C6159" w14:paraId="72C906A0" w14:textId="77777777" w:rsidTr="00047B21">
        <w:trPr>
          <w:trHeight w:val="1653"/>
          <w:jc w:val="center"/>
        </w:trPr>
        <w:tc>
          <w:tcPr>
            <w:tcW w:w="4041" w:type="dxa"/>
            <w:vAlign w:val="center"/>
          </w:tcPr>
          <w:p w14:paraId="6888CADF" w14:textId="7EE3CA92" w:rsidR="00B6475B" w:rsidRPr="004C6159" w:rsidRDefault="00B6475B" w:rsidP="00B6475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Theme="majorHAnsi" w:hAnsiTheme="majorHAnsi"/>
                <w:color w:val="000000" w:themeColor="text1"/>
              </w:rPr>
              <w:t xml:space="preserve">Допустимое отставание от лучшего результата на отборочных </w:t>
            </w:r>
            <w:proofErr w:type="gramStart"/>
            <w:r w:rsidRPr="004C6159">
              <w:rPr>
                <w:rFonts w:asciiTheme="majorHAnsi" w:hAnsiTheme="majorHAnsi"/>
                <w:color w:val="000000" w:themeColor="text1"/>
              </w:rPr>
              <w:t>соревнованиях</w:t>
            </w:r>
            <w:proofErr w:type="gramEnd"/>
            <w:r w:rsidRPr="004C6159">
              <w:rPr>
                <w:rFonts w:asciiTheme="majorHAnsi" w:hAnsiTheme="majorHAnsi"/>
                <w:color w:val="000000" w:themeColor="text1"/>
              </w:rPr>
              <w:t xml:space="preserve"> включенных в систему о</w:t>
            </w:r>
            <w:r w:rsidR="007F585D" w:rsidRPr="004C6159">
              <w:rPr>
                <w:rFonts w:asciiTheme="majorHAnsi" w:hAnsiTheme="majorHAnsi"/>
                <w:color w:val="000000" w:themeColor="text1"/>
              </w:rPr>
              <w:t>тбора в сборную команду</w:t>
            </w:r>
            <w:r w:rsidRPr="004C6159">
              <w:rPr>
                <w:rFonts w:asciiTheme="majorHAnsi" w:hAnsiTheme="majorHAnsi"/>
                <w:color w:val="000000" w:themeColor="text1"/>
              </w:rPr>
              <w:t xml:space="preserve"> среди российских спортсменов для попадания в основной состав сборной команды для участия в Чемпионате Европы, Кубках Мира</w:t>
            </w:r>
            <w:r w:rsidR="00231C0A" w:rsidRPr="004C6159">
              <w:rPr>
                <w:rFonts w:asciiTheme="majorHAnsi" w:hAnsiTheme="majorHAnsi"/>
                <w:color w:val="000000" w:themeColor="text1"/>
              </w:rPr>
              <w:t xml:space="preserve"> № 1,2,3</w:t>
            </w:r>
            <w:r w:rsidRPr="004C6159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198" w:type="dxa"/>
            <w:vAlign w:val="center"/>
          </w:tcPr>
          <w:p w14:paraId="62DBC63E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103%</w:t>
            </w:r>
          </w:p>
        </w:tc>
        <w:tc>
          <w:tcPr>
            <w:tcW w:w="1198" w:type="dxa"/>
            <w:vAlign w:val="center"/>
          </w:tcPr>
          <w:p w14:paraId="245134AE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103%</w:t>
            </w:r>
          </w:p>
        </w:tc>
        <w:tc>
          <w:tcPr>
            <w:tcW w:w="1263" w:type="dxa"/>
            <w:vAlign w:val="center"/>
          </w:tcPr>
          <w:p w14:paraId="5A5ED039" w14:textId="77777777" w:rsidR="00B6475B" w:rsidRPr="004C6159" w:rsidRDefault="00B6475B" w:rsidP="00047B21">
            <w:pPr>
              <w:jc w:val="center"/>
              <w:rPr>
                <w:rFonts w:ascii="Times New Roman" w:eastAsia="Times New Roman" w:hAnsi="Times New Roman"/>
                <w:bCs w:val="0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103%</w:t>
            </w:r>
          </w:p>
        </w:tc>
        <w:tc>
          <w:tcPr>
            <w:tcW w:w="1198" w:type="dxa"/>
            <w:vAlign w:val="center"/>
          </w:tcPr>
          <w:p w14:paraId="026712D2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106%</w:t>
            </w:r>
          </w:p>
        </w:tc>
        <w:tc>
          <w:tcPr>
            <w:tcW w:w="1198" w:type="dxa"/>
            <w:vAlign w:val="center"/>
          </w:tcPr>
          <w:p w14:paraId="4749BC49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103%</w:t>
            </w:r>
          </w:p>
        </w:tc>
      </w:tr>
      <w:tr w:rsidR="004C6159" w:rsidRPr="004C6159" w14:paraId="00A149E0" w14:textId="77777777" w:rsidTr="00047B21">
        <w:trPr>
          <w:trHeight w:val="1268"/>
          <w:jc w:val="center"/>
        </w:trPr>
        <w:tc>
          <w:tcPr>
            <w:tcW w:w="4041" w:type="dxa"/>
            <w:vAlign w:val="center"/>
          </w:tcPr>
          <w:p w14:paraId="25100B42" w14:textId="53D0095A" w:rsidR="00B6475B" w:rsidRPr="004C6159" w:rsidRDefault="00B6475B" w:rsidP="00231C0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Theme="majorHAnsi" w:hAnsiTheme="majorHAnsi"/>
                <w:color w:val="000000" w:themeColor="text1"/>
              </w:rPr>
              <w:t>Допустимое от</w:t>
            </w:r>
            <w:r w:rsidR="00231C0A" w:rsidRPr="004C6159">
              <w:rPr>
                <w:rFonts w:asciiTheme="majorHAnsi" w:hAnsiTheme="majorHAnsi"/>
                <w:color w:val="000000" w:themeColor="text1"/>
              </w:rPr>
              <w:t>ставание от лучшего результата для</w:t>
            </w:r>
            <w:r w:rsidRPr="004C6159">
              <w:rPr>
                <w:rFonts w:asciiTheme="majorHAnsi" w:hAnsiTheme="majorHAnsi"/>
                <w:color w:val="000000" w:themeColor="text1"/>
              </w:rPr>
              <w:t xml:space="preserve"> возрастной категории до 24 лет на отборочных </w:t>
            </w:r>
            <w:proofErr w:type="gramStart"/>
            <w:r w:rsidRPr="004C6159">
              <w:rPr>
                <w:rFonts w:asciiTheme="majorHAnsi" w:hAnsiTheme="majorHAnsi"/>
                <w:color w:val="000000" w:themeColor="text1"/>
              </w:rPr>
              <w:t>соревнованиях</w:t>
            </w:r>
            <w:proofErr w:type="gramEnd"/>
            <w:r w:rsidRPr="004C6159">
              <w:rPr>
                <w:rFonts w:asciiTheme="majorHAnsi" w:hAnsiTheme="majorHAnsi"/>
                <w:color w:val="000000" w:themeColor="text1"/>
              </w:rPr>
              <w:t xml:space="preserve"> включенных в систему о</w:t>
            </w:r>
            <w:r w:rsidR="00231C0A" w:rsidRPr="004C6159">
              <w:rPr>
                <w:rFonts w:asciiTheme="majorHAnsi" w:hAnsiTheme="majorHAnsi"/>
                <w:color w:val="000000" w:themeColor="text1"/>
              </w:rPr>
              <w:t>тбора в сборную команду</w:t>
            </w:r>
            <w:r w:rsidRPr="004C6159">
              <w:rPr>
                <w:rFonts w:asciiTheme="majorHAnsi" w:hAnsiTheme="majorHAnsi"/>
                <w:color w:val="000000" w:themeColor="text1"/>
              </w:rPr>
              <w:t xml:space="preserve"> среди российских спортсменов для </w:t>
            </w:r>
            <w:r w:rsidR="00231C0A" w:rsidRPr="004C6159">
              <w:rPr>
                <w:rFonts w:asciiTheme="majorHAnsi" w:hAnsiTheme="majorHAnsi"/>
                <w:color w:val="000000" w:themeColor="text1"/>
              </w:rPr>
              <w:t>участия</w:t>
            </w:r>
            <w:r w:rsidRPr="004C6159">
              <w:rPr>
                <w:rFonts w:asciiTheme="majorHAnsi" w:hAnsiTheme="majorHAnsi"/>
                <w:color w:val="000000" w:themeColor="text1"/>
              </w:rPr>
              <w:t xml:space="preserve"> в Первенстве Европы и Мира до 24 лет</w:t>
            </w:r>
            <w:r w:rsidRPr="004C6159">
              <w:rPr>
                <w:rFonts w:asciiTheme="majorHAnsi" w:hAnsiTheme="majorHAnsi"/>
                <w:b/>
                <w:color w:val="000000" w:themeColor="text1"/>
              </w:rPr>
              <w:t xml:space="preserve">, </w:t>
            </w:r>
            <w:r w:rsidR="00231C0A" w:rsidRPr="004C6159">
              <w:rPr>
                <w:rFonts w:asciiTheme="majorHAnsi" w:hAnsiTheme="majorHAnsi"/>
                <w:color w:val="000000" w:themeColor="text1"/>
              </w:rPr>
              <w:t>Кубке Мира №4</w:t>
            </w:r>
          </w:p>
        </w:tc>
        <w:tc>
          <w:tcPr>
            <w:tcW w:w="1198" w:type="dxa"/>
            <w:vAlign w:val="center"/>
          </w:tcPr>
          <w:p w14:paraId="738CA270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105%</w:t>
            </w:r>
          </w:p>
        </w:tc>
        <w:tc>
          <w:tcPr>
            <w:tcW w:w="1198" w:type="dxa"/>
            <w:vAlign w:val="center"/>
          </w:tcPr>
          <w:p w14:paraId="75409D1E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105%</w:t>
            </w:r>
          </w:p>
        </w:tc>
        <w:tc>
          <w:tcPr>
            <w:tcW w:w="1263" w:type="dxa"/>
            <w:vAlign w:val="center"/>
          </w:tcPr>
          <w:p w14:paraId="4AD8809C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106%</w:t>
            </w:r>
          </w:p>
        </w:tc>
        <w:tc>
          <w:tcPr>
            <w:tcW w:w="1198" w:type="dxa"/>
            <w:vAlign w:val="center"/>
          </w:tcPr>
          <w:p w14:paraId="6ECAAC1F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117%</w:t>
            </w:r>
          </w:p>
        </w:tc>
        <w:tc>
          <w:tcPr>
            <w:tcW w:w="1198" w:type="dxa"/>
            <w:vAlign w:val="center"/>
          </w:tcPr>
          <w:p w14:paraId="703A1E17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106%</w:t>
            </w:r>
          </w:p>
        </w:tc>
      </w:tr>
      <w:tr w:rsidR="004C6159" w:rsidRPr="004C6159" w14:paraId="5B5D8C10" w14:textId="77777777" w:rsidTr="00047B21">
        <w:trPr>
          <w:trHeight w:val="1268"/>
          <w:jc w:val="center"/>
        </w:trPr>
        <w:tc>
          <w:tcPr>
            <w:tcW w:w="4041" w:type="dxa"/>
            <w:vAlign w:val="center"/>
          </w:tcPr>
          <w:p w14:paraId="469BD10B" w14:textId="6574A324" w:rsidR="00B6475B" w:rsidRPr="004C6159" w:rsidRDefault="00B6475B" w:rsidP="00E8508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Theme="majorHAnsi" w:hAnsiTheme="majorHAnsi"/>
                <w:color w:val="000000" w:themeColor="text1"/>
              </w:rPr>
              <w:t xml:space="preserve">Допустимое отставание от лучшего результата в возрастной категории до 19 лет на отборочных </w:t>
            </w:r>
            <w:proofErr w:type="gramStart"/>
            <w:r w:rsidRPr="004C6159">
              <w:rPr>
                <w:rFonts w:asciiTheme="majorHAnsi" w:hAnsiTheme="majorHAnsi"/>
                <w:color w:val="000000" w:themeColor="text1"/>
              </w:rPr>
              <w:t>соревнованиях</w:t>
            </w:r>
            <w:proofErr w:type="gramEnd"/>
            <w:r w:rsidRPr="004C6159">
              <w:rPr>
                <w:rFonts w:asciiTheme="majorHAnsi" w:hAnsiTheme="majorHAnsi"/>
                <w:color w:val="000000" w:themeColor="text1"/>
              </w:rPr>
              <w:t xml:space="preserve"> включенных в систему о</w:t>
            </w:r>
            <w:r w:rsidR="00E8508F" w:rsidRPr="004C6159">
              <w:rPr>
                <w:rFonts w:asciiTheme="majorHAnsi" w:hAnsiTheme="majorHAnsi"/>
                <w:color w:val="000000" w:themeColor="text1"/>
              </w:rPr>
              <w:t>тбора в сборную команду</w:t>
            </w:r>
            <w:r w:rsidRPr="004C6159">
              <w:rPr>
                <w:rFonts w:asciiTheme="majorHAnsi" w:hAnsiTheme="majorHAnsi"/>
                <w:color w:val="000000" w:themeColor="text1"/>
              </w:rPr>
              <w:t xml:space="preserve"> для участие в Первенстве Европы и Мира до 19 лет.</w:t>
            </w:r>
          </w:p>
        </w:tc>
        <w:tc>
          <w:tcPr>
            <w:tcW w:w="1198" w:type="dxa"/>
            <w:vAlign w:val="center"/>
          </w:tcPr>
          <w:p w14:paraId="62AF7574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105%</w:t>
            </w:r>
          </w:p>
        </w:tc>
        <w:tc>
          <w:tcPr>
            <w:tcW w:w="1198" w:type="dxa"/>
            <w:vAlign w:val="center"/>
          </w:tcPr>
          <w:p w14:paraId="0039BC03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105%</w:t>
            </w:r>
          </w:p>
        </w:tc>
        <w:tc>
          <w:tcPr>
            <w:tcW w:w="1263" w:type="dxa"/>
            <w:vAlign w:val="center"/>
          </w:tcPr>
          <w:p w14:paraId="41EE5C89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106%</w:t>
            </w:r>
          </w:p>
        </w:tc>
        <w:tc>
          <w:tcPr>
            <w:tcW w:w="1198" w:type="dxa"/>
            <w:vAlign w:val="center"/>
          </w:tcPr>
          <w:p w14:paraId="7060DC5E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117%</w:t>
            </w:r>
          </w:p>
        </w:tc>
        <w:tc>
          <w:tcPr>
            <w:tcW w:w="1198" w:type="dxa"/>
            <w:vAlign w:val="center"/>
          </w:tcPr>
          <w:p w14:paraId="4EF30041" w14:textId="77777777" w:rsidR="00B6475B" w:rsidRPr="004C6159" w:rsidRDefault="00B6475B" w:rsidP="00047B2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C6159">
              <w:rPr>
                <w:rFonts w:ascii="Times New Roman" w:eastAsia="Times New Roman" w:hAnsi="Times New Roman"/>
                <w:color w:val="000000" w:themeColor="text1"/>
              </w:rPr>
              <w:t>106%</w:t>
            </w:r>
          </w:p>
        </w:tc>
      </w:tr>
    </w:tbl>
    <w:p w14:paraId="1CC31E83" w14:textId="77777777" w:rsidR="00EE2A64" w:rsidRDefault="00EE2A64" w:rsidP="004C6159">
      <w:pPr>
        <w:contextualSpacing/>
        <w:jc w:val="center"/>
        <w:rPr>
          <w:rFonts w:asciiTheme="majorHAnsi" w:hAnsiTheme="majorHAnsi"/>
          <w:b/>
          <w:i/>
          <w:color w:val="4F81BD" w:themeColor="accent1"/>
          <w:sz w:val="32"/>
          <w:u w:val="single"/>
        </w:rPr>
      </w:pPr>
    </w:p>
    <w:p w14:paraId="6A0CA243" w14:textId="77777777" w:rsidR="00965196" w:rsidRDefault="00965196" w:rsidP="004C6159">
      <w:pPr>
        <w:contextualSpacing/>
        <w:jc w:val="center"/>
        <w:rPr>
          <w:rFonts w:asciiTheme="majorHAnsi" w:hAnsiTheme="majorHAnsi"/>
          <w:b/>
          <w:i/>
          <w:color w:val="4F81BD" w:themeColor="accent1"/>
          <w:sz w:val="32"/>
          <w:u w:val="single"/>
        </w:rPr>
      </w:pPr>
    </w:p>
    <w:p w14:paraId="7D1FA363" w14:textId="77777777" w:rsidR="00EE2A64" w:rsidRDefault="00EE2A64" w:rsidP="004C6159">
      <w:pPr>
        <w:contextualSpacing/>
        <w:jc w:val="center"/>
        <w:rPr>
          <w:rFonts w:asciiTheme="majorHAnsi" w:hAnsiTheme="majorHAnsi"/>
          <w:b/>
          <w:i/>
          <w:color w:val="4F81BD" w:themeColor="accent1"/>
          <w:sz w:val="32"/>
          <w:u w:val="single"/>
        </w:rPr>
      </w:pPr>
    </w:p>
    <w:p w14:paraId="1CAADF4C" w14:textId="77777777" w:rsidR="00BC3F67" w:rsidRDefault="00BC3F67" w:rsidP="004C6159">
      <w:pPr>
        <w:contextualSpacing/>
        <w:jc w:val="center"/>
        <w:rPr>
          <w:rFonts w:asciiTheme="majorHAnsi" w:hAnsiTheme="majorHAnsi"/>
          <w:b/>
          <w:i/>
          <w:color w:val="4F81BD" w:themeColor="accent1"/>
          <w:sz w:val="32"/>
          <w:u w:val="single"/>
        </w:rPr>
      </w:pPr>
    </w:p>
    <w:p w14:paraId="388F4323" w14:textId="77777777" w:rsidR="004C6159" w:rsidRPr="00C339B9" w:rsidRDefault="004C6159" w:rsidP="004C6159">
      <w:pPr>
        <w:contextualSpacing/>
        <w:jc w:val="center"/>
        <w:rPr>
          <w:rFonts w:asciiTheme="majorHAnsi" w:hAnsiTheme="majorHAnsi"/>
          <w:b/>
          <w:i/>
          <w:color w:val="4F81BD" w:themeColor="accent1"/>
          <w:sz w:val="32"/>
          <w:u w:val="single"/>
        </w:rPr>
      </w:pPr>
      <w:r w:rsidRPr="00C339B9">
        <w:rPr>
          <w:rFonts w:asciiTheme="majorHAnsi" w:hAnsiTheme="majorHAnsi"/>
          <w:b/>
          <w:i/>
          <w:color w:val="4F81BD" w:themeColor="accent1"/>
          <w:sz w:val="32"/>
          <w:u w:val="single"/>
        </w:rPr>
        <w:lastRenderedPageBreak/>
        <w:t>ОТБОР</w:t>
      </w:r>
    </w:p>
    <w:p w14:paraId="6B0F5BFF" w14:textId="77777777" w:rsidR="004C6159" w:rsidRPr="00C339B9" w:rsidRDefault="004C6159" w:rsidP="004C6159">
      <w:pPr>
        <w:spacing w:after="360"/>
        <w:contextualSpacing/>
        <w:jc w:val="center"/>
        <w:rPr>
          <w:rFonts w:asciiTheme="majorHAnsi" w:hAnsiTheme="majorHAnsi"/>
          <w:b/>
          <w:i/>
          <w:color w:val="4F81BD" w:themeColor="accent1"/>
          <w:sz w:val="32"/>
          <w:u w:val="single"/>
        </w:rPr>
      </w:pPr>
      <w:r w:rsidRPr="00C339B9">
        <w:rPr>
          <w:rFonts w:asciiTheme="majorHAnsi" w:hAnsiTheme="majorHAnsi"/>
          <w:b/>
          <w:i/>
          <w:color w:val="4F81BD" w:themeColor="accent1"/>
          <w:sz w:val="32"/>
          <w:u w:val="single"/>
        </w:rPr>
        <w:t xml:space="preserve">В СБОРНЫЕ КОМАНДЫ РОССИИ НА МЕЖДУНАРОДНЫЕ СОРЕВНОВАНИЯ В </w:t>
      </w:r>
      <w:r>
        <w:rPr>
          <w:rFonts w:asciiTheme="majorHAnsi" w:hAnsiTheme="majorHAnsi"/>
          <w:b/>
          <w:i/>
          <w:color w:val="4F81BD" w:themeColor="accent1"/>
          <w:sz w:val="32"/>
          <w:u w:val="single"/>
        </w:rPr>
        <w:t>2017</w:t>
      </w:r>
      <w:r w:rsidRPr="00C339B9">
        <w:rPr>
          <w:rFonts w:asciiTheme="majorHAnsi" w:hAnsiTheme="majorHAnsi"/>
          <w:b/>
          <w:i/>
          <w:color w:val="4F81BD" w:themeColor="accent1"/>
          <w:sz w:val="32"/>
          <w:u w:val="single"/>
        </w:rPr>
        <w:t xml:space="preserve"> ГОДУ</w:t>
      </w:r>
    </w:p>
    <w:p w14:paraId="5D7703FA" w14:textId="77B7D966" w:rsidR="004C6159" w:rsidRDefault="004C6159" w:rsidP="004C6159">
      <w:pPr>
        <w:pStyle w:val="a"/>
        <w:rPr>
          <w:bCs w:val="0"/>
        </w:rPr>
      </w:pPr>
      <w:proofErr w:type="gramStart"/>
      <w:r w:rsidRPr="004C6159">
        <w:rPr>
          <w:rStyle w:val="21"/>
          <w:b/>
          <w:i/>
          <w:sz w:val="28"/>
          <w:szCs w:val="28"/>
        </w:rPr>
        <w:t>Отбор на участие в Чемпионате Европы</w:t>
      </w:r>
      <w:r w:rsidRPr="004C6159">
        <w:t xml:space="preserve">  (г. </w:t>
      </w:r>
      <w:proofErr w:type="spellStart"/>
      <w:r w:rsidRPr="004C6159">
        <w:t>Тацен</w:t>
      </w:r>
      <w:proofErr w:type="spellEnd"/>
      <w:r w:rsidRPr="004C6159">
        <w:t>, Словения, 1-4.06.2017 г), этапах Кубка мира (</w:t>
      </w:r>
      <w:r>
        <w:t xml:space="preserve">№1 в г. Прага, Чехия, 16-18.06.2017 г; </w:t>
      </w:r>
      <w:r w:rsidR="00C21473">
        <w:t>№2 – в г. Аугс</w:t>
      </w:r>
      <w:r w:rsidRPr="004C6159">
        <w:t xml:space="preserve">бург, Германия, 23-25.06.2017 г; №3 – в г. </w:t>
      </w:r>
      <w:proofErr w:type="spellStart"/>
      <w:r w:rsidRPr="004C6159">
        <w:t>Марклеберг</w:t>
      </w:r>
      <w:proofErr w:type="spellEnd"/>
      <w:r w:rsidRPr="004C6159">
        <w:t>, Германия)</w:t>
      </w:r>
      <w:r>
        <w:t>;</w:t>
      </w:r>
      <w:r w:rsidRPr="004C6159">
        <w:t xml:space="preserve"> Первенство Мира среди юношей моложе 19-ти лет (</w:t>
      </w:r>
      <w:r w:rsidRPr="004C6159">
        <w:rPr>
          <w:lang w:val="en-US"/>
        </w:rPr>
        <w:t>U</w:t>
      </w:r>
      <w:r w:rsidRPr="00965196">
        <w:t xml:space="preserve">18) </w:t>
      </w:r>
      <w:r w:rsidRPr="004C6159">
        <w:t>и Первенство Мира среди юниоров моложе 24-х лет (</w:t>
      </w:r>
      <w:r w:rsidRPr="004C6159">
        <w:rPr>
          <w:lang w:val="en-US"/>
        </w:rPr>
        <w:t>U</w:t>
      </w:r>
      <w:r w:rsidRPr="00965196">
        <w:t>23)</w:t>
      </w:r>
      <w:r w:rsidRPr="004C6159">
        <w:t xml:space="preserve"> (г. Братислава, Словакия, 18-23.07.17г.)</w:t>
      </w:r>
      <w:r w:rsidR="00450DD9" w:rsidRPr="00C21473">
        <w:t>;</w:t>
      </w:r>
      <w:proofErr w:type="gramEnd"/>
      <w:r w:rsidR="00C21473" w:rsidRPr="00C21473">
        <w:t xml:space="preserve"> Первенство Европы среди юниоров моложе 24-х лет (U23) в г. </w:t>
      </w:r>
      <w:proofErr w:type="spellStart"/>
      <w:r w:rsidR="00C21473">
        <w:rPr>
          <w:rStyle w:val="21"/>
          <w:b/>
          <w:i/>
          <w:sz w:val="28"/>
          <w:szCs w:val="28"/>
        </w:rPr>
        <w:t>Хоэ</w:t>
      </w:r>
      <w:r w:rsidR="00C21473" w:rsidRPr="002945E9">
        <w:rPr>
          <w:rStyle w:val="21"/>
          <w:b/>
          <w:i/>
          <w:sz w:val="28"/>
          <w:szCs w:val="28"/>
        </w:rPr>
        <w:t>нлимбург</w:t>
      </w:r>
      <w:proofErr w:type="spellEnd"/>
      <w:r w:rsidR="00C21473" w:rsidRPr="00C21473">
        <w:t xml:space="preserve"> (Германия 17-20.08.2017 г.);</w:t>
      </w:r>
      <w:r w:rsidR="00450DD9">
        <w:rPr>
          <w:bCs w:val="0"/>
        </w:rPr>
        <w:t xml:space="preserve"> этапе Кубке Мира №4 (</w:t>
      </w:r>
      <w:proofErr w:type="spellStart"/>
      <w:r w:rsidR="00450DD9">
        <w:rPr>
          <w:bCs w:val="0"/>
        </w:rPr>
        <w:t>Иврея</w:t>
      </w:r>
      <w:proofErr w:type="spellEnd"/>
      <w:r w:rsidR="00450DD9">
        <w:rPr>
          <w:bCs w:val="0"/>
        </w:rPr>
        <w:t>, Италия с 1-3.09.2017 г.)</w:t>
      </w:r>
    </w:p>
    <w:p w14:paraId="4FB9269F" w14:textId="1FD6869D" w:rsidR="00D94F63" w:rsidRDefault="00162BB9" w:rsidP="00162BB9">
      <w:pPr>
        <w:jc w:val="left"/>
      </w:pPr>
      <w:r>
        <w:t xml:space="preserve">Отбор пройдет в рамках Кубка России в г. Окуловка с 11-14.05.2017 г. </w:t>
      </w:r>
      <w:r w:rsidR="00D94F63">
        <w:t>в соответствии с программо</w:t>
      </w:r>
      <w:r w:rsidR="000D744F">
        <w:t>й соревнований (</w:t>
      </w:r>
      <w:r w:rsidR="005D115F">
        <w:t xml:space="preserve">см. Программу </w:t>
      </w:r>
      <w:r w:rsidR="004B4D08">
        <w:t>соревнований стр. 8</w:t>
      </w:r>
      <w:r w:rsidR="00D94F63">
        <w:t>)</w:t>
      </w:r>
    </w:p>
    <w:p w14:paraId="6C734AC5" w14:textId="74834A27" w:rsidR="00187F7F" w:rsidRDefault="00187F7F" w:rsidP="00187F7F">
      <w:r>
        <w:t xml:space="preserve">В каждом виде программы отбираются </w:t>
      </w:r>
      <w:r w:rsidR="00710107">
        <w:t>максимум</w:t>
      </w:r>
      <w:r w:rsidR="00047B21" w:rsidRPr="00710107">
        <w:t xml:space="preserve"> </w:t>
      </w:r>
      <w:r w:rsidRPr="00710107">
        <w:t>три лучших спортсмена</w:t>
      </w:r>
      <w:r>
        <w:t xml:space="preserve">/экипажа в соответствующей возрастной </w:t>
      </w:r>
      <w:proofErr w:type="gramStart"/>
      <w:r>
        <w:t>категории</w:t>
      </w:r>
      <w:proofErr w:type="gramEnd"/>
      <w:r w:rsidR="000853F7">
        <w:t xml:space="preserve"> набравшие наименьшее количество очков по двум лучшим из трех соревнований</w:t>
      </w:r>
      <w:r>
        <w:t xml:space="preserve">. </w:t>
      </w:r>
    </w:p>
    <w:p w14:paraId="13CECB3E" w14:textId="064AEA0D" w:rsidR="000853F7" w:rsidRDefault="000853F7" w:rsidP="00187F7F">
      <w:r>
        <w:t xml:space="preserve">Очки подсчитываются в соответствии с Таблицей №2 </w:t>
      </w:r>
    </w:p>
    <w:p w14:paraId="22432FD1" w14:textId="77777777" w:rsidR="000853F7" w:rsidRPr="000853F7" w:rsidRDefault="000853F7" w:rsidP="000853F7">
      <w:pPr>
        <w:pStyle w:val="a1"/>
        <w:ind w:left="502"/>
        <w:jc w:val="right"/>
        <w:rPr>
          <w:rFonts w:asciiTheme="majorHAnsi" w:hAnsiTheme="majorHAnsi"/>
        </w:rPr>
      </w:pPr>
      <w:r w:rsidRPr="000853F7">
        <w:rPr>
          <w:rFonts w:asciiTheme="majorHAnsi" w:hAnsiTheme="majorHAnsi"/>
        </w:rPr>
        <w:t>Таблица №2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770"/>
        <w:gridCol w:w="770"/>
        <w:gridCol w:w="771"/>
        <w:gridCol w:w="770"/>
        <w:gridCol w:w="770"/>
        <w:gridCol w:w="771"/>
        <w:gridCol w:w="770"/>
        <w:gridCol w:w="771"/>
      </w:tblGrid>
      <w:tr w:rsidR="000853F7" w:rsidRPr="000853F7" w14:paraId="556573E1" w14:textId="77777777" w:rsidTr="000853F7">
        <w:tc>
          <w:tcPr>
            <w:tcW w:w="3760" w:type="dxa"/>
            <w:shd w:val="clear" w:color="auto" w:fill="auto"/>
          </w:tcPr>
          <w:p w14:paraId="068E3B52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Место, занятое в соревновании среди российских спортсменов</w:t>
            </w:r>
          </w:p>
        </w:tc>
        <w:tc>
          <w:tcPr>
            <w:tcW w:w="770" w:type="dxa"/>
            <w:shd w:val="clear" w:color="auto" w:fill="auto"/>
          </w:tcPr>
          <w:p w14:paraId="19867CD4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1й</w:t>
            </w:r>
          </w:p>
        </w:tc>
        <w:tc>
          <w:tcPr>
            <w:tcW w:w="770" w:type="dxa"/>
            <w:shd w:val="clear" w:color="auto" w:fill="auto"/>
          </w:tcPr>
          <w:p w14:paraId="576F81CB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2й</w:t>
            </w:r>
          </w:p>
        </w:tc>
        <w:tc>
          <w:tcPr>
            <w:tcW w:w="771" w:type="dxa"/>
            <w:shd w:val="clear" w:color="auto" w:fill="auto"/>
          </w:tcPr>
          <w:p w14:paraId="6BD32C19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3й</w:t>
            </w:r>
          </w:p>
        </w:tc>
        <w:tc>
          <w:tcPr>
            <w:tcW w:w="770" w:type="dxa"/>
            <w:shd w:val="clear" w:color="auto" w:fill="auto"/>
          </w:tcPr>
          <w:p w14:paraId="1F4FB5BE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4й</w:t>
            </w:r>
          </w:p>
        </w:tc>
        <w:tc>
          <w:tcPr>
            <w:tcW w:w="770" w:type="dxa"/>
            <w:shd w:val="clear" w:color="auto" w:fill="auto"/>
          </w:tcPr>
          <w:p w14:paraId="4FFBFAD6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5й</w:t>
            </w:r>
          </w:p>
        </w:tc>
        <w:tc>
          <w:tcPr>
            <w:tcW w:w="771" w:type="dxa"/>
            <w:shd w:val="clear" w:color="auto" w:fill="auto"/>
          </w:tcPr>
          <w:p w14:paraId="10D2C228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6й</w:t>
            </w:r>
          </w:p>
        </w:tc>
        <w:tc>
          <w:tcPr>
            <w:tcW w:w="770" w:type="dxa"/>
            <w:shd w:val="clear" w:color="auto" w:fill="auto"/>
          </w:tcPr>
          <w:p w14:paraId="006F26EB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…</w:t>
            </w:r>
          </w:p>
        </w:tc>
        <w:tc>
          <w:tcPr>
            <w:tcW w:w="771" w:type="dxa"/>
            <w:shd w:val="clear" w:color="auto" w:fill="auto"/>
          </w:tcPr>
          <w:p w14:paraId="4334A331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99й</w:t>
            </w:r>
          </w:p>
        </w:tc>
      </w:tr>
      <w:tr w:rsidR="000853F7" w:rsidRPr="00C339B9" w14:paraId="5F82F55E" w14:textId="77777777" w:rsidTr="000853F7">
        <w:trPr>
          <w:trHeight w:val="349"/>
        </w:trPr>
        <w:tc>
          <w:tcPr>
            <w:tcW w:w="3760" w:type="dxa"/>
            <w:shd w:val="clear" w:color="auto" w:fill="auto"/>
          </w:tcPr>
          <w:p w14:paraId="301B6551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Очки</w:t>
            </w:r>
          </w:p>
        </w:tc>
        <w:tc>
          <w:tcPr>
            <w:tcW w:w="770" w:type="dxa"/>
            <w:shd w:val="clear" w:color="auto" w:fill="auto"/>
          </w:tcPr>
          <w:p w14:paraId="260AA174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00E0AE7E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14:paraId="4692D8F6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0A9A3043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4</w:t>
            </w:r>
          </w:p>
        </w:tc>
        <w:tc>
          <w:tcPr>
            <w:tcW w:w="770" w:type="dxa"/>
            <w:shd w:val="clear" w:color="auto" w:fill="auto"/>
          </w:tcPr>
          <w:p w14:paraId="583A1F94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14:paraId="48DA552B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14:paraId="7B023BBE" w14:textId="77777777" w:rsidR="000853F7" w:rsidRPr="000853F7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…</w:t>
            </w:r>
          </w:p>
        </w:tc>
        <w:tc>
          <w:tcPr>
            <w:tcW w:w="771" w:type="dxa"/>
            <w:shd w:val="clear" w:color="auto" w:fill="auto"/>
          </w:tcPr>
          <w:p w14:paraId="1FBAE229" w14:textId="77777777" w:rsidR="000853F7" w:rsidRPr="00C339B9" w:rsidRDefault="000853F7" w:rsidP="00047B21">
            <w:pPr>
              <w:rPr>
                <w:rFonts w:asciiTheme="majorHAnsi" w:hAnsiTheme="majorHAnsi"/>
              </w:rPr>
            </w:pPr>
            <w:r w:rsidRPr="000853F7">
              <w:rPr>
                <w:rFonts w:asciiTheme="majorHAnsi" w:hAnsiTheme="majorHAnsi"/>
              </w:rPr>
              <w:t>99</w:t>
            </w:r>
          </w:p>
        </w:tc>
      </w:tr>
    </w:tbl>
    <w:p w14:paraId="0301A91A" w14:textId="77777777" w:rsidR="000853F7" w:rsidRDefault="000853F7" w:rsidP="00187F7F"/>
    <w:p w14:paraId="35945A49" w14:textId="4561B376" w:rsidR="00430B24" w:rsidRDefault="00430B24" w:rsidP="00187F7F">
      <w:r>
        <w:t>В отборе</w:t>
      </w:r>
      <w:r w:rsidR="000D744F">
        <w:t xml:space="preserve"> в сборную команду учитываются два лучших результата</w:t>
      </w:r>
      <w:r>
        <w:t xml:space="preserve"> из трех</w:t>
      </w:r>
      <w:r w:rsidR="00F26E8F">
        <w:t xml:space="preserve"> этапов отбора</w:t>
      </w:r>
      <w:r>
        <w:t xml:space="preserve">, в которых спортсмен/экипаж показал результат, соответствующий критериям (см. Таблицу №1) </w:t>
      </w:r>
    </w:p>
    <w:p w14:paraId="0E8C6080" w14:textId="1DE413AD" w:rsidR="00430B24" w:rsidRDefault="00430B24" w:rsidP="00430B24">
      <w:pPr>
        <w:pStyle w:val="a1"/>
        <w:numPr>
          <w:ilvl w:val="0"/>
          <w:numId w:val="42"/>
        </w:numPr>
      </w:pPr>
      <w:r>
        <w:t>Спортсмены, показавшие результат</w:t>
      </w:r>
      <w:r w:rsidR="008E2597">
        <w:t xml:space="preserve">, соответствующий критериям (см. Таблицу №1) </w:t>
      </w:r>
      <w:r>
        <w:t xml:space="preserve"> только в одном </w:t>
      </w:r>
      <w:r w:rsidR="00F26E8F">
        <w:t xml:space="preserve">этапе отбора </w:t>
      </w:r>
      <w:r>
        <w:t>из трех располагаются ниже спортсменов</w:t>
      </w:r>
      <w:r w:rsidR="00F26E8F">
        <w:t xml:space="preserve"> показавших результат в двух и более</w:t>
      </w:r>
      <w:r>
        <w:t xml:space="preserve">. </w:t>
      </w:r>
    </w:p>
    <w:p w14:paraId="4AD06EC2" w14:textId="639F31B8" w:rsidR="00430B24" w:rsidRDefault="00430B24" w:rsidP="00430B24">
      <w:pPr>
        <w:pStyle w:val="a1"/>
        <w:numPr>
          <w:ilvl w:val="0"/>
          <w:numId w:val="42"/>
        </w:numPr>
      </w:pPr>
      <w:r>
        <w:t>Спортсмены</w:t>
      </w:r>
      <w:r w:rsidR="007803AB">
        <w:t>,</w:t>
      </w:r>
      <w:r>
        <w:t xml:space="preserve"> не показавшие </w:t>
      </w:r>
      <w:r w:rsidR="00544EC5">
        <w:t>результат,</w:t>
      </w:r>
      <w:r>
        <w:t xml:space="preserve"> </w:t>
      </w:r>
      <w:r w:rsidR="00544EC5">
        <w:t>со</w:t>
      </w:r>
      <w:r w:rsidR="007803AB">
        <w:t>от</w:t>
      </w:r>
      <w:r w:rsidR="00544EC5">
        <w:t>вет</w:t>
      </w:r>
      <w:r w:rsidR="007803AB">
        <w:t>ств</w:t>
      </w:r>
      <w:r w:rsidR="00544EC5">
        <w:t>ующи</w:t>
      </w:r>
      <w:r w:rsidR="007803AB">
        <w:t>й</w:t>
      </w:r>
      <w:r w:rsidR="00544EC5">
        <w:t xml:space="preserve"> критери</w:t>
      </w:r>
      <w:r w:rsidR="007803AB">
        <w:t>ям</w:t>
      </w:r>
      <w:r w:rsidR="00544EC5">
        <w:t xml:space="preserve"> (см. Таблицу №1) </w:t>
      </w:r>
      <w:r>
        <w:t xml:space="preserve">не учитываются в отборе. </w:t>
      </w:r>
    </w:p>
    <w:p w14:paraId="0AF6871D" w14:textId="1B89C792" w:rsidR="00D94F63" w:rsidRDefault="00D94F63" w:rsidP="008E2597">
      <w:r>
        <w:t>Э</w:t>
      </w:r>
      <w:r w:rsidR="00430B24">
        <w:t>тапы отбора.</w:t>
      </w:r>
    </w:p>
    <w:p w14:paraId="2EAA246D" w14:textId="0B4F1AF5" w:rsidR="00D94F63" w:rsidRDefault="00D94F63" w:rsidP="00430B24">
      <w:pPr>
        <w:pStyle w:val="a1"/>
        <w:numPr>
          <w:ilvl w:val="0"/>
          <w:numId w:val="43"/>
        </w:numPr>
        <w:jc w:val="left"/>
      </w:pPr>
      <w:r>
        <w:t xml:space="preserve">Соревнование 1 </w:t>
      </w:r>
    </w:p>
    <w:p w14:paraId="61D6DFA8" w14:textId="00443F0A" w:rsidR="00D94F63" w:rsidRDefault="00D94F63" w:rsidP="00430B24">
      <w:pPr>
        <w:pStyle w:val="a1"/>
        <w:numPr>
          <w:ilvl w:val="0"/>
          <w:numId w:val="43"/>
        </w:numPr>
        <w:jc w:val="left"/>
      </w:pPr>
      <w:r>
        <w:t>Соревнование 2</w:t>
      </w:r>
    </w:p>
    <w:p w14:paraId="74C9E432" w14:textId="55331343" w:rsidR="00D94F63" w:rsidRDefault="00D94F63" w:rsidP="00430B24">
      <w:pPr>
        <w:pStyle w:val="a1"/>
        <w:numPr>
          <w:ilvl w:val="0"/>
          <w:numId w:val="43"/>
        </w:numPr>
        <w:jc w:val="left"/>
      </w:pPr>
      <w:r>
        <w:t>Соревнование 3</w:t>
      </w:r>
    </w:p>
    <w:p w14:paraId="57AB37AB" w14:textId="77777777" w:rsidR="000853F7" w:rsidRDefault="000853F7" w:rsidP="000853F7">
      <w:pPr>
        <w:jc w:val="left"/>
      </w:pPr>
    </w:p>
    <w:p w14:paraId="3106F104" w14:textId="332E6596" w:rsidR="00831542" w:rsidRDefault="000853F7" w:rsidP="00450DD9">
      <w:pPr>
        <w:pStyle w:val="a"/>
      </w:pPr>
      <w:r w:rsidRPr="004C6159">
        <w:rPr>
          <w:rStyle w:val="21"/>
          <w:b/>
          <w:i/>
          <w:sz w:val="28"/>
          <w:szCs w:val="28"/>
        </w:rPr>
        <w:t xml:space="preserve">Отбор на участие в </w:t>
      </w:r>
      <w:r>
        <w:rPr>
          <w:rStyle w:val="21"/>
          <w:b/>
          <w:i/>
          <w:sz w:val="28"/>
          <w:szCs w:val="28"/>
        </w:rPr>
        <w:t xml:space="preserve">Кубке Мира №5 г. </w:t>
      </w:r>
      <w:proofErr w:type="spellStart"/>
      <w:r>
        <w:rPr>
          <w:rStyle w:val="21"/>
          <w:b/>
          <w:i/>
          <w:sz w:val="28"/>
          <w:szCs w:val="28"/>
        </w:rPr>
        <w:t>Сеу</w:t>
      </w:r>
      <w:proofErr w:type="spellEnd"/>
      <w:r>
        <w:rPr>
          <w:rStyle w:val="21"/>
          <w:b/>
          <w:i/>
          <w:sz w:val="28"/>
          <w:szCs w:val="28"/>
        </w:rPr>
        <w:t>-де-</w:t>
      </w:r>
      <w:proofErr w:type="spellStart"/>
      <w:r>
        <w:rPr>
          <w:rStyle w:val="21"/>
          <w:b/>
          <w:i/>
          <w:sz w:val="28"/>
          <w:szCs w:val="28"/>
        </w:rPr>
        <w:t>Уржель</w:t>
      </w:r>
      <w:proofErr w:type="spellEnd"/>
      <w:r w:rsidR="004239AB">
        <w:rPr>
          <w:rStyle w:val="21"/>
          <w:b/>
          <w:i/>
          <w:sz w:val="28"/>
          <w:szCs w:val="28"/>
        </w:rPr>
        <w:t>, Испания</w:t>
      </w:r>
      <w:r>
        <w:rPr>
          <w:rStyle w:val="21"/>
          <w:b/>
          <w:i/>
          <w:sz w:val="28"/>
          <w:szCs w:val="28"/>
        </w:rPr>
        <w:t xml:space="preserve"> с 8-10.09.2017 г. Испания и Чемпионате Мира в г. </w:t>
      </w:r>
      <w:proofErr w:type="gramStart"/>
      <w:r>
        <w:rPr>
          <w:rStyle w:val="21"/>
          <w:b/>
          <w:i/>
          <w:sz w:val="28"/>
          <w:szCs w:val="28"/>
        </w:rPr>
        <w:t>По</w:t>
      </w:r>
      <w:proofErr w:type="gramEnd"/>
      <w:r>
        <w:rPr>
          <w:rStyle w:val="21"/>
          <w:b/>
          <w:i/>
          <w:sz w:val="28"/>
          <w:szCs w:val="28"/>
        </w:rPr>
        <w:t xml:space="preserve">, </w:t>
      </w:r>
      <w:proofErr w:type="gramStart"/>
      <w:r>
        <w:rPr>
          <w:rStyle w:val="21"/>
          <w:b/>
          <w:i/>
          <w:sz w:val="28"/>
          <w:szCs w:val="28"/>
        </w:rPr>
        <w:t>Франция</w:t>
      </w:r>
      <w:proofErr w:type="gramEnd"/>
      <w:r>
        <w:rPr>
          <w:rStyle w:val="21"/>
          <w:b/>
          <w:i/>
          <w:sz w:val="28"/>
          <w:szCs w:val="28"/>
        </w:rPr>
        <w:t xml:space="preserve"> 27.09-01.10.2017 г. </w:t>
      </w:r>
    </w:p>
    <w:p w14:paraId="3FFCEB94" w14:textId="5F861196" w:rsidR="000853F7" w:rsidRDefault="000853F7" w:rsidP="000853F7">
      <w:pPr>
        <w:jc w:val="left"/>
      </w:pPr>
      <w:r>
        <w:t>Для участия в Кубке Мира №5 и Чемпионате Мира допускаются спортсмены/</w:t>
      </w:r>
      <w:proofErr w:type="gramStart"/>
      <w:r>
        <w:t>экипажи</w:t>
      </w:r>
      <w:proofErr w:type="gramEnd"/>
      <w:r>
        <w:t xml:space="preserve"> набравшие 4 и более очков согласно Таблицы №</w:t>
      </w:r>
      <w:r w:rsidR="00544EC5">
        <w:t>3</w:t>
      </w:r>
    </w:p>
    <w:p w14:paraId="458E802A" w14:textId="06D7A181" w:rsidR="00544EC5" w:rsidRDefault="00544EC5" w:rsidP="00544EC5">
      <w:pPr>
        <w:jc w:val="right"/>
      </w:pPr>
      <w:r>
        <w:t>Таблица №3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879"/>
        <w:gridCol w:w="1880"/>
        <w:gridCol w:w="1880"/>
        <w:gridCol w:w="1880"/>
      </w:tblGrid>
      <w:tr w:rsidR="00544EC5" w:rsidRPr="000B4769" w14:paraId="4D1A2684" w14:textId="77777777" w:rsidTr="00544EC5">
        <w:trPr>
          <w:trHeight w:val="910"/>
          <w:jc w:val="center"/>
        </w:trPr>
        <w:tc>
          <w:tcPr>
            <w:tcW w:w="2260" w:type="dxa"/>
            <w:vAlign w:val="center"/>
          </w:tcPr>
          <w:p w14:paraId="4701B59F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9" w:type="dxa"/>
            <w:vAlign w:val="center"/>
          </w:tcPr>
          <w:p w14:paraId="27A16277" w14:textId="4D3E046B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proofErr w:type="spellStart"/>
            <w:r w:rsidRPr="00544EC5">
              <w:rPr>
                <w:color w:val="000000" w:themeColor="text1"/>
                <w:lang w:val="en-GB"/>
              </w:rPr>
              <w:t>Чемпионат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Европы</w:t>
            </w:r>
            <w:proofErr w:type="spellEnd"/>
          </w:p>
        </w:tc>
        <w:tc>
          <w:tcPr>
            <w:tcW w:w="1880" w:type="dxa"/>
            <w:vAlign w:val="center"/>
          </w:tcPr>
          <w:p w14:paraId="754B3091" w14:textId="331B5D38" w:rsidR="00544EC5" w:rsidRPr="00544EC5" w:rsidRDefault="00544EC5" w:rsidP="00047B21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544EC5">
              <w:rPr>
                <w:color w:val="000000" w:themeColor="text1"/>
                <w:lang w:val="en-GB"/>
              </w:rPr>
              <w:t>Кубоки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Мира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№1,2,3</w:t>
            </w:r>
          </w:p>
        </w:tc>
        <w:tc>
          <w:tcPr>
            <w:tcW w:w="1880" w:type="dxa"/>
            <w:vAlign w:val="center"/>
          </w:tcPr>
          <w:p w14:paraId="60931380" w14:textId="7A910DB4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proofErr w:type="spellStart"/>
            <w:r w:rsidRPr="00544EC5">
              <w:rPr>
                <w:color w:val="000000" w:themeColor="text1"/>
                <w:lang w:val="en-GB"/>
              </w:rPr>
              <w:t>Первенство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Мира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до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24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лет</w:t>
            </w:r>
            <w:proofErr w:type="spellEnd"/>
          </w:p>
        </w:tc>
        <w:tc>
          <w:tcPr>
            <w:tcW w:w="1880" w:type="dxa"/>
            <w:vAlign w:val="center"/>
          </w:tcPr>
          <w:p w14:paraId="055FF3D7" w14:textId="6DA81C8D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proofErr w:type="spellStart"/>
            <w:r w:rsidRPr="00544EC5">
              <w:rPr>
                <w:color w:val="000000" w:themeColor="text1"/>
                <w:lang w:val="en-GB"/>
              </w:rPr>
              <w:t>Первенство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Европы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до</w:t>
            </w:r>
            <w:proofErr w:type="spellEnd"/>
            <w:r w:rsidRPr="00544EC5">
              <w:rPr>
                <w:color w:val="000000" w:themeColor="text1"/>
                <w:lang w:val="en-GB"/>
              </w:rPr>
              <w:t xml:space="preserve"> 24 </w:t>
            </w:r>
            <w:proofErr w:type="spellStart"/>
            <w:r w:rsidRPr="00544EC5">
              <w:rPr>
                <w:color w:val="000000" w:themeColor="text1"/>
                <w:lang w:val="en-GB"/>
              </w:rPr>
              <w:t>лет</w:t>
            </w:r>
            <w:proofErr w:type="spellEnd"/>
          </w:p>
        </w:tc>
      </w:tr>
      <w:tr w:rsidR="00544EC5" w:rsidRPr="00354CCA" w14:paraId="1B49A83A" w14:textId="77777777" w:rsidTr="00544EC5">
        <w:trPr>
          <w:trHeight w:val="565"/>
          <w:jc w:val="center"/>
        </w:trPr>
        <w:tc>
          <w:tcPr>
            <w:tcW w:w="2260" w:type="dxa"/>
            <w:vAlign w:val="center"/>
          </w:tcPr>
          <w:p w14:paraId="7F44849E" w14:textId="1F7DD2A8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Медалисты</w:t>
            </w:r>
          </w:p>
        </w:tc>
        <w:tc>
          <w:tcPr>
            <w:tcW w:w="1879" w:type="dxa"/>
            <w:vAlign w:val="center"/>
          </w:tcPr>
          <w:p w14:paraId="02A0AC78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8</w:t>
            </w:r>
          </w:p>
        </w:tc>
        <w:tc>
          <w:tcPr>
            <w:tcW w:w="1880" w:type="dxa"/>
            <w:vAlign w:val="center"/>
          </w:tcPr>
          <w:p w14:paraId="69052FDD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5</w:t>
            </w:r>
          </w:p>
        </w:tc>
        <w:tc>
          <w:tcPr>
            <w:tcW w:w="1880" w:type="dxa"/>
            <w:vAlign w:val="center"/>
          </w:tcPr>
          <w:p w14:paraId="070A1AF1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4</w:t>
            </w:r>
          </w:p>
        </w:tc>
        <w:tc>
          <w:tcPr>
            <w:tcW w:w="1880" w:type="dxa"/>
            <w:vAlign w:val="center"/>
          </w:tcPr>
          <w:p w14:paraId="29B83804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3</w:t>
            </w:r>
          </w:p>
        </w:tc>
      </w:tr>
      <w:tr w:rsidR="00544EC5" w:rsidRPr="00354CCA" w14:paraId="2E88DA7D" w14:textId="77777777" w:rsidTr="00544EC5">
        <w:trPr>
          <w:trHeight w:val="565"/>
          <w:jc w:val="center"/>
        </w:trPr>
        <w:tc>
          <w:tcPr>
            <w:tcW w:w="2260" w:type="dxa"/>
            <w:vAlign w:val="center"/>
          </w:tcPr>
          <w:p w14:paraId="73C78A71" w14:textId="65D38DEB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Финалисты</w:t>
            </w:r>
          </w:p>
        </w:tc>
        <w:tc>
          <w:tcPr>
            <w:tcW w:w="1879" w:type="dxa"/>
            <w:vAlign w:val="center"/>
          </w:tcPr>
          <w:p w14:paraId="4916F4EE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4</w:t>
            </w:r>
          </w:p>
        </w:tc>
        <w:tc>
          <w:tcPr>
            <w:tcW w:w="1880" w:type="dxa"/>
            <w:vAlign w:val="center"/>
          </w:tcPr>
          <w:p w14:paraId="10BF2D40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3</w:t>
            </w:r>
          </w:p>
        </w:tc>
        <w:tc>
          <w:tcPr>
            <w:tcW w:w="1880" w:type="dxa"/>
            <w:vAlign w:val="center"/>
          </w:tcPr>
          <w:p w14:paraId="11379B1D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2</w:t>
            </w:r>
          </w:p>
        </w:tc>
        <w:tc>
          <w:tcPr>
            <w:tcW w:w="1880" w:type="dxa"/>
            <w:vAlign w:val="center"/>
          </w:tcPr>
          <w:p w14:paraId="1D46571E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2</w:t>
            </w:r>
          </w:p>
        </w:tc>
      </w:tr>
      <w:tr w:rsidR="00544EC5" w:rsidRPr="000B4769" w14:paraId="341C71A7" w14:textId="77777777" w:rsidTr="00544EC5">
        <w:trPr>
          <w:trHeight w:val="565"/>
          <w:jc w:val="center"/>
        </w:trPr>
        <w:tc>
          <w:tcPr>
            <w:tcW w:w="2260" w:type="dxa"/>
            <w:vAlign w:val="center"/>
          </w:tcPr>
          <w:p w14:paraId="5332B6EA" w14:textId="76B083D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Полуфиналисты</w:t>
            </w:r>
          </w:p>
        </w:tc>
        <w:tc>
          <w:tcPr>
            <w:tcW w:w="1879" w:type="dxa"/>
            <w:vAlign w:val="center"/>
          </w:tcPr>
          <w:p w14:paraId="5BA0101D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2</w:t>
            </w:r>
          </w:p>
        </w:tc>
        <w:tc>
          <w:tcPr>
            <w:tcW w:w="1880" w:type="dxa"/>
            <w:vAlign w:val="center"/>
          </w:tcPr>
          <w:p w14:paraId="269711F6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1</w:t>
            </w:r>
          </w:p>
        </w:tc>
        <w:tc>
          <w:tcPr>
            <w:tcW w:w="1880" w:type="dxa"/>
            <w:vAlign w:val="center"/>
          </w:tcPr>
          <w:p w14:paraId="0C98D3A7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0</w:t>
            </w:r>
          </w:p>
        </w:tc>
        <w:tc>
          <w:tcPr>
            <w:tcW w:w="1880" w:type="dxa"/>
            <w:vAlign w:val="center"/>
          </w:tcPr>
          <w:p w14:paraId="5DFC5381" w14:textId="77777777" w:rsidR="00544EC5" w:rsidRPr="00544EC5" w:rsidRDefault="00544EC5" w:rsidP="00047B21">
            <w:pPr>
              <w:jc w:val="center"/>
              <w:rPr>
                <w:color w:val="000000" w:themeColor="text1"/>
              </w:rPr>
            </w:pPr>
            <w:r w:rsidRPr="00544EC5">
              <w:rPr>
                <w:color w:val="000000" w:themeColor="text1"/>
              </w:rPr>
              <w:t>0</w:t>
            </w:r>
          </w:p>
        </w:tc>
      </w:tr>
    </w:tbl>
    <w:p w14:paraId="520D7323" w14:textId="33962D34" w:rsidR="00544EC5" w:rsidRDefault="00544EC5" w:rsidP="00496E1C">
      <w:pPr>
        <w:pStyle w:val="a1"/>
        <w:numPr>
          <w:ilvl w:val="0"/>
          <w:numId w:val="44"/>
        </w:numPr>
      </w:pPr>
      <w:r>
        <w:t xml:space="preserve">В случае равенства очков преимущество имеет </w:t>
      </w:r>
      <w:proofErr w:type="gramStart"/>
      <w:r>
        <w:t>спортсмен</w:t>
      </w:r>
      <w:proofErr w:type="gramEnd"/>
      <w:r>
        <w:t xml:space="preserve"> имеющий наивысший балл.</w:t>
      </w:r>
    </w:p>
    <w:p w14:paraId="6D2B5CDB" w14:textId="23FFCB66" w:rsidR="00544EC5" w:rsidRDefault="005B3026" w:rsidP="00496E1C">
      <w:pPr>
        <w:pStyle w:val="a1"/>
        <w:numPr>
          <w:ilvl w:val="0"/>
          <w:numId w:val="44"/>
        </w:numPr>
      </w:pPr>
      <w:r>
        <w:t>В случае</w:t>
      </w:r>
      <w:r w:rsidR="00544EC5">
        <w:t xml:space="preserve"> </w:t>
      </w:r>
      <w:r>
        <w:t>сохранения</w:t>
      </w:r>
      <w:r w:rsidR="00544EC5">
        <w:t xml:space="preserve"> равенства </w:t>
      </w:r>
      <w:r>
        <w:t>у</w:t>
      </w:r>
      <w:r w:rsidR="002945E9">
        <w:t xml:space="preserve">читывается следующий балл. </w:t>
      </w:r>
    </w:p>
    <w:p w14:paraId="2C6B1B37" w14:textId="03DA625D" w:rsidR="002945E9" w:rsidRDefault="002945E9" w:rsidP="00496E1C">
      <w:pPr>
        <w:pStyle w:val="a1"/>
        <w:numPr>
          <w:ilvl w:val="0"/>
          <w:numId w:val="44"/>
        </w:numPr>
      </w:pPr>
      <w:r>
        <w:t xml:space="preserve">Из-за ограничения количества дней разрешенных пребывать в зоне шенгенского соглашения для спортсменов возрастной группы до 24 лет отобравшихся в основной состав и принимающих участие в Первенстве Европы и Первенстве Мира до 24 лет, результаты Кубка Мира №2 и 3 не учитываются. </w:t>
      </w:r>
    </w:p>
    <w:p w14:paraId="59AA27BB" w14:textId="1C5EF286" w:rsidR="002945E9" w:rsidRPr="002945E9" w:rsidRDefault="002945E9" w:rsidP="002945E9">
      <w:pPr>
        <w:pStyle w:val="a"/>
        <w:rPr>
          <w:rStyle w:val="21"/>
          <w:b/>
          <w:i/>
          <w:sz w:val="28"/>
          <w:szCs w:val="28"/>
        </w:rPr>
      </w:pPr>
      <w:r w:rsidRPr="002945E9">
        <w:rPr>
          <w:rStyle w:val="21"/>
          <w:b/>
          <w:bCs/>
          <w:i/>
          <w:sz w:val="28"/>
          <w:szCs w:val="28"/>
        </w:rPr>
        <w:t xml:space="preserve">Первенство Европы среди </w:t>
      </w:r>
      <w:r w:rsidR="00C21473">
        <w:rPr>
          <w:rStyle w:val="21"/>
          <w:b/>
          <w:bCs/>
          <w:i/>
          <w:sz w:val="28"/>
          <w:szCs w:val="28"/>
        </w:rPr>
        <w:t xml:space="preserve">юношей и </w:t>
      </w:r>
      <w:r w:rsidRPr="002945E9">
        <w:rPr>
          <w:rStyle w:val="21"/>
          <w:b/>
          <w:bCs/>
          <w:i/>
          <w:sz w:val="28"/>
          <w:szCs w:val="28"/>
        </w:rPr>
        <w:t>юниоров в г.</w:t>
      </w:r>
      <w:r w:rsidR="00EE2A64">
        <w:rPr>
          <w:rStyle w:val="21"/>
          <w:b/>
          <w:bCs/>
          <w:i/>
          <w:sz w:val="28"/>
          <w:szCs w:val="28"/>
        </w:rPr>
        <w:t xml:space="preserve"> </w:t>
      </w:r>
      <w:proofErr w:type="spellStart"/>
      <w:r w:rsidR="00C21473">
        <w:rPr>
          <w:rStyle w:val="21"/>
          <w:b/>
          <w:i/>
          <w:sz w:val="28"/>
          <w:szCs w:val="28"/>
        </w:rPr>
        <w:t>Хоэ</w:t>
      </w:r>
      <w:r w:rsidRPr="002945E9">
        <w:rPr>
          <w:rStyle w:val="21"/>
          <w:b/>
          <w:i/>
          <w:sz w:val="28"/>
          <w:szCs w:val="28"/>
        </w:rPr>
        <w:t>нлимбург</w:t>
      </w:r>
      <w:proofErr w:type="spellEnd"/>
      <w:r w:rsidRPr="002945E9">
        <w:rPr>
          <w:rStyle w:val="21"/>
          <w:b/>
          <w:bCs/>
          <w:i/>
          <w:sz w:val="28"/>
          <w:szCs w:val="28"/>
        </w:rPr>
        <w:t xml:space="preserve"> (Германия 17-20.08.2017 г.)</w:t>
      </w:r>
    </w:p>
    <w:p w14:paraId="5D21C520" w14:textId="3F2452A5" w:rsidR="002945E9" w:rsidRDefault="002945E9" w:rsidP="002945E9">
      <w:pPr>
        <w:jc w:val="left"/>
      </w:pPr>
      <w:r>
        <w:t>Отбор пройдет в рамках Кубка России в г. Окуловка с 11-14.05.2017 г. и Первенства России</w:t>
      </w:r>
      <w:r w:rsidR="008E2597">
        <w:t xml:space="preserve"> до 19 лет в г. Окуловка с 28-01</w:t>
      </w:r>
      <w:r>
        <w:t>.0</w:t>
      </w:r>
      <w:r w:rsidR="008E2597">
        <w:t>8</w:t>
      </w:r>
      <w:r>
        <w:t>.2017 г. в соответствии с программо</w:t>
      </w:r>
      <w:r w:rsidR="005D115F">
        <w:t xml:space="preserve">й соревнований (см. Программу </w:t>
      </w:r>
      <w:r w:rsidR="004B4D08">
        <w:t>соревнований стр. 8</w:t>
      </w:r>
      <w:r>
        <w:t>)</w:t>
      </w:r>
    </w:p>
    <w:p w14:paraId="739451A9" w14:textId="709A0C8A" w:rsidR="002945E9" w:rsidRDefault="002945E9" w:rsidP="002945E9">
      <w:r>
        <w:t xml:space="preserve">В каждом виде программы отбираются три лучших спортсмена/экипажа в соответствующей возрастной </w:t>
      </w:r>
      <w:proofErr w:type="gramStart"/>
      <w:r>
        <w:t>категории</w:t>
      </w:r>
      <w:proofErr w:type="gramEnd"/>
      <w:r>
        <w:t xml:space="preserve"> набравшие наименьшее количество очков по двум лучшим из четырех соревнований. </w:t>
      </w:r>
    </w:p>
    <w:p w14:paraId="131396FC" w14:textId="77777777" w:rsidR="005D115F" w:rsidRDefault="002945E9" w:rsidP="002945E9">
      <w:r>
        <w:t>Очки подсчитываются в соответствии с Таблицей №2</w:t>
      </w:r>
    </w:p>
    <w:p w14:paraId="7852129D" w14:textId="493ADC87" w:rsidR="005D115F" w:rsidRDefault="005D115F" w:rsidP="005D115F">
      <w:r>
        <w:t>В отборе в сборную команду учитываются</w:t>
      </w:r>
      <w:r w:rsidR="00710107">
        <w:t xml:space="preserve"> два лучших результата из четыре</w:t>
      </w:r>
      <w:r>
        <w:t xml:space="preserve">х этапов отбора, в которых спортсмен/экипаж показал результат, соответствующий критериям (см. Таблицу №1) </w:t>
      </w:r>
    </w:p>
    <w:p w14:paraId="7FA1107C" w14:textId="3F50DAE8" w:rsidR="005D115F" w:rsidRDefault="005D115F" w:rsidP="005D115F">
      <w:pPr>
        <w:pStyle w:val="a1"/>
        <w:numPr>
          <w:ilvl w:val="0"/>
          <w:numId w:val="42"/>
        </w:numPr>
      </w:pPr>
      <w:r>
        <w:t>Спортсмены, показавшие результат</w:t>
      </w:r>
      <w:r w:rsidR="008E2597">
        <w:t xml:space="preserve">, соответствующий критериям (см. Таблицу №1) </w:t>
      </w:r>
      <w:r>
        <w:t xml:space="preserve"> только в одном этапе отбора из трех располагаются ниже спортсменов показавших результат в двух и более. </w:t>
      </w:r>
    </w:p>
    <w:p w14:paraId="47E8F629" w14:textId="77777777" w:rsidR="007803AB" w:rsidRDefault="007803AB" w:rsidP="007803AB">
      <w:pPr>
        <w:pStyle w:val="a1"/>
        <w:numPr>
          <w:ilvl w:val="0"/>
          <w:numId w:val="42"/>
        </w:numPr>
      </w:pPr>
      <w:r>
        <w:lastRenderedPageBreak/>
        <w:t xml:space="preserve">Спортсмены, не показавшие результат, соответствующий критериям (см. Таблицу №1) не учитываются в отборе. </w:t>
      </w:r>
    </w:p>
    <w:p w14:paraId="1C0DB5F6" w14:textId="3C880A94" w:rsidR="002945E9" w:rsidRDefault="005D115F" w:rsidP="008E2597">
      <w:r>
        <w:t xml:space="preserve">Этапы отбора. </w:t>
      </w:r>
    </w:p>
    <w:p w14:paraId="229EAE0E" w14:textId="1761223D" w:rsidR="005D115F" w:rsidRDefault="005D115F" w:rsidP="005D115F">
      <w:pPr>
        <w:pStyle w:val="a1"/>
        <w:numPr>
          <w:ilvl w:val="0"/>
          <w:numId w:val="45"/>
        </w:numPr>
        <w:jc w:val="left"/>
      </w:pPr>
      <w:r>
        <w:t>Соревнование 1 (Кубок России)</w:t>
      </w:r>
    </w:p>
    <w:p w14:paraId="4A0AB225" w14:textId="23A05ABF" w:rsidR="005D115F" w:rsidRDefault="005D115F" w:rsidP="005D115F">
      <w:pPr>
        <w:pStyle w:val="a1"/>
        <w:numPr>
          <w:ilvl w:val="0"/>
          <w:numId w:val="45"/>
        </w:numPr>
        <w:jc w:val="left"/>
      </w:pPr>
      <w:r>
        <w:t xml:space="preserve">Соревнование 2 (Кубок России) </w:t>
      </w:r>
    </w:p>
    <w:p w14:paraId="046B4E1D" w14:textId="1DAC98D6" w:rsidR="005D115F" w:rsidRDefault="005D115F" w:rsidP="005D115F">
      <w:pPr>
        <w:pStyle w:val="a1"/>
        <w:numPr>
          <w:ilvl w:val="0"/>
          <w:numId w:val="45"/>
        </w:numPr>
        <w:jc w:val="left"/>
      </w:pPr>
      <w:r>
        <w:t>Соревнование 3 (Кубок России)</w:t>
      </w:r>
    </w:p>
    <w:p w14:paraId="7781EE3E" w14:textId="1ACFE1C6" w:rsidR="00EE2A64" w:rsidRDefault="005D115F" w:rsidP="00284EBE">
      <w:pPr>
        <w:pStyle w:val="a1"/>
        <w:numPr>
          <w:ilvl w:val="0"/>
          <w:numId w:val="45"/>
        </w:numPr>
        <w:jc w:val="left"/>
      </w:pPr>
      <w:r>
        <w:t>Первенство России</w:t>
      </w:r>
      <w:r w:rsidR="00284EBE">
        <w:t xml:space="preserve"> до 19-ти лет</w:t>
      </w:r>
      <w:r>
        <w:t xml:space="preserve"> (итоговый протокол)</w:t>
      </w:r>
    </w:p>
    <w:p w14:paraId="341533EF" w14:textId="77777777" w:rsidR="00284EBE" w:rsidRDefault="00284EBE" w:rsidP="00284EBE">
      <w:pPr>
        <w:pStyle w:val="a1"/>
        <w:jc w:val="left"/>
      </w:pPr>
    </w:p>
    <w:p w14:paraId="6D0D27BD" w14:textId="3A183EE9" w:rsidR="00E91F54" w:rsidRPr="00C339B9" w:rsidRDefault="00C536E4" w:rsidP="00851A29">
      <w:pPr>
        <w:pStyle w:val="20"/>
      </w:pPr>
      <w:r w:rsidRPr="00C339B9">
        <w:t xml:space="preserve"> </w:t>
      </w:r>
      <w:r w:rsidR="00C339B9" w:rsidRPr="00C339B9">
        <w:t>ВСЕРОССИЙСКИЙ РЕЙТИНГ СПОР</w:t>
      </w:r>
      <w:r w:rsidR="00EE2A64">
        <w:t>ТСМЕНОВ ПО ГРЕБНОМУ СЛАЛОМУ 2017</w:t>
      </w:r>
      <w:r w:rsidR="00C339B9" w:rsidRPr="00C339B9">
        <w:t xml:space="preserve"> ГОДА</w:t>
      </w:r>
    </w:p>
    <w:p w14:paraId="2CBA7459" w14:textId="77777777" w:rsidR="008C1DFF" w:rsidRPr="00C339B9" w:rsidRDefault="008C1DFF" w:rsidP="008C1DFF">
      <w:pPr>
        <w:jc w:val="center"/>
        <w:rPr>
          <w:rFonts w:asciiTheme="majorHAnsi" w:hAnsiTheme="majorHAnsi"/>
        </w:rPr>
      </w:pPr>
      <w:r w:rsidRPr="00C339B9">
        <w:rPr>
          <w:rFonts w:asciiTheme="majorHAnsi" w:hAnsiTheme="majorHAnsi"/>
        </w:rPr>
        <w:t>(далее – рейтинг)</w:t>
      </w:r>
    </w:p>
    <w:p w14:paraId="080E4963" w14:textId="77777777" w:rsidR="00E91F54" w:rsidRPr="00C339B9" w:rsidRDefault="008C1DFF" w:rsidP="00CB7AB7">
      <w:p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Под рейтингом</w:t>
      </w:r>
      <w:r w:rsidR="00C536E4" w:rsidRPr="00C339B9">
        <w:rPr>
          <w:rFonts w:asciiTheme="majorHAnsi" w:hAnsiTheme="majorHAnsi"/>
        </w:rPr>
        <w:t xml:space="preserve"> понимается условный числовой показатель, отражающий уровень спортивного мастерства спортсмена/экипажа.</w:t>
      </w:r>
    </w:p>
    <w:p w14:paraId="27220048" w14:textId="77777777" w:rsidR="00C536E4" w:rsidRPr="00C339B9" w:rsidRDefault="00E91F54" w:rsidP="00CB7AB7">
      <w:p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В</w:t>
      </w:r>
      <w:r w:rsidR="00C536E4" w:rsidRPr="00C339B9">
        <w:rPr>
          <w:rFonts w:asciiTheme="majorHAnsi" w:hAnsiTheme="majorHAnsi"/>
        </w:rPr>
        <w:t xml:space="preserve"> </w:t>
      </w:r>
      <w:r w:rsidRPr="00C339B9">
        <w:rPr>
          <w:rFonts w:asciiTheme="majorHAnsi" w:hAnsiTheme="majorHAnsi"/>
        </w:rPr>
        <w:t>зависимости от</w:t>
      </w:r>
      <w:r w:rsidR="00C536E4" w:rsidRPr="00C339B9">
        <w:rPr>
          <w:rFonts w:asciiTheme="majorHAnsi" w:hAnsiTheme="majorHAnsi"/>
        </w:rPr>
        <w:t xml:space="preserve"> возраст</w:t>
      </w:r>
      <w:r w:rsidRPr="00C339B9">
        <w:rPr>
          <w:rFonts w:asciiTheme="majorHAnsi" w:hAnsiTheme="majorHAnsi"/>
        </w:rPr>
        <w:t>а</w:t>
      </w:r>
      <w:r w:rsidR="00C536E4" w:rsidRPr="00C339B9">
        <w:rPr>
          <w:rFonts w:asciiTheme="majorHAnsi" w:hAnsiTheme="majorHAnsi"/>
        </w:rPr>
        <w:t xml:space="preserve"> спортсмена: </w:t>
      </w:r>
    </w:p>
    <w:p w14:paraId="5E718F2A" w14:textId="77777777" w:rsidR="00C536E4" w:rsidRPr="00C339B9" w:rsidRDefault="00C339B9" w:rsidP="00CB7AB7">
      <w:pPr>
        <w:pStyle w:val="3"/>
        <w:numPr>
          <w:ilvl w:val="0"/>
          <w:numId w:val="7"/>
        </w:numPr>
        <w:rPr>
          <w:rFonts w:asciiTheme="majorHAnsi" w:hAnsiTheme="majorHAnsi"/>
        </w:rPr>
      </w:pPr>
      <w:proofErr w:type="spellStart"/>
      <w:proofErr w:type="gramStart"/>
      <w:r w:rsidRPr="00C339B9">
        <w:rPr>
          <w:rFonts w:asciiTheme="majorHAnsi" w:hAnsiTheme="majorHAnsi"/>
        </w:rPr>
        <w:t>общий</w:t>
      </w:r>
      <w:proofErr w:type="spellEnd"/>
      <w:proofErr w:type="gramEnd"/>
      <w:r w:rsidRPr="00C339B9">
        <w:rPr>
          <w:rFonts w:asciiTheme="majorHAnsi" w:hAnsiTheme="majorHAnsi"/>
        </w:rPr>
        <w:t xml:space="preserve"> </w:t>
      </w:r>
      <w:proofErr w:type="spellStart"/>
      <w:r w:rsidRPr="00C339B9">
        <w:rPr>
          <w:rFonts w:asciiTheme="majorHAnsi" w:hAnsiTheme="majorHAnsi"/>
        </w:rPr>
        <w:t>рейтинг</w:t>
      </w:r>
      <w:proofErr w:type="spellEnd"/>
    </w:p>
    <w:p w14:paraId="458E2343" w14:textId="77777777" w:rsidR="00C536E4" w:rsidRPr="00C339B9" w:rsidRDefault="00E91F54" w:rsidP="00CB7AB7">
      <w:pPr>
        <w:pStyle w:val="3"/>
        <w:numPr>
          <w:ilvl w:val="0"/>
          <w:numId w:val="7"/>
        </w:numPr>
        <w:rPr>
          <w:rFonts w:asciiTheme="majorHAnsi" w:hAnsiTheme="majorHAnsi"/>
          <w:lang w:val="ru-RU"/>
        </w:rPr>
      </w:pPr>
      <w:r w:rsidRPr="00C339B9">
        <w:rPr>
          <w:rFonts w:asciiTheme="majorHAnsi" w:hAnsiTheme="majorHAnsi"/>
          <w:lang w:val="ru-RU"/>
        </w:rPr>
        <w:t xml:space="preserve">юниорский </w:t>
      </w:r>
      <w:r w:rsidR="00C536E4" w:rsidRPr="00C339B9">
        <w:rPr>
          <w:rFonts w:asciiTheme="majorHAnsi" w:hAnsiTheme="majorHAnsi"/>
          <w:lang w:val="ru-RU"/>
        </w:rPr>
        <w:t xml:space="preserve">рейтинг </w:t>
      </w:r>
      <w:r w:rsidRPr="00C339B9">
        <w:rPr>
          <w:rFonts w:asciiTheme="majorHAnsi" w:hAnsiTheme="majorHAnsi"/>
          <w:lang w:val="ru-RU"/>
        </w:rPr>
        <w:t>(</w:t>
      </w:r>
      <w:r w:rsidR="00C536E4" w:rsidRPr="00C339B9">
        <w:rPr>
          <w:rFonts w:asciiTheme="majorHAnsi" w:hAnsiTheme="majorHAnsi"/>
          <w:lang w:val="ru-RU"/>
        </w:rPr>
        <w:t>сре</w:t>
      </w:r>
      <w:r w:rsidR="00C339B9" w:rsidRPr="00C339B9">
        <w:rPr>
          <w:rFonts w:asciiTheme="majorHAnsi" w:hAnsiTheme="majorHAnsi"/>
          <w:lang w:val="ru-RU"/>
        </w:rPr>
        <w:t>ди юниоров моложе</w:t>
      </w:r>
      <w:r w:rsidR="00C536E4" w:rsidRPr="00C339B9">
        <w:rPr>
          <w:rFonts w:asciiTheme="majorHAnsi" w:hAnsiTheme="majorHAnsi"/>
          <w:lang w:val="ru-RU"/>
        </w:rPr>
        <w:t xml:space="preserve"> 24</w:t>
      </w:r>
      <w:r w:rsidR="00C339B9" w:rsidRPr="00C339B9">
        <w:rPr>
          <w:rFonts w:asciiTheme="majorHAnsi" w:hAnsiTheme="majorHAnsi"/>
          <w:lang w:val="ru-RU"/>
        </w:rPr>
        <w:t>-</w:t>
      </w:r>
      <w:r w:rsidRPr="00C339B9">
        <w:rPr>
          <w:rFonts w:asciiTheme="majorHAnsi" w:hAnsiTheme="majorHAnsi"/>
          <w:lang w:val="ru-RU"/>
        </w:rPr>
        <w:t>х</w:t>
      </w:r>
      <w:r w:rsidR="00C339B9" w:rsidRPr="00C339B9">
        <w:rPr>
          <w:rFonts w:asciiTheme="majorHAnsi" w:hAnsiTheme="majorHAnsi"/>
          <w:lang w:val="ru-RU"/>
        </w:rPr>
        <w:t xml:space="preserve"> лет)</w:t>
      </w:r>
    </w:p>
    <w:p w14:paraId="78EB957B" w14:textId="77777777" w:rsidR="00C536E4" w:rsidRPr="00C339B9" w:rsidRDefault="00E91F54" w:rsidP="00CB7AB7">
      <w:pPr>
        <w:pStyle w:val="3"/>
        <w:numPr>
          <w:ilvl w:val="0"/>
          <w:numId w:val="7"/>
        </w:numPr>
        <w:rPr>
          <w:rFonts w:asciiTheme="majorHAnsi" w:hAnsiTheme="majorHAnsi"/>
          <w:lang w:val="ru-RU"/>
        </w:rPr>
      </w:pPr>
      <w:r w:rsidRPr="00C339B9">
        <w:rPr>
          <w:rFonts w:asciiTheme="majorHAnsi" w:hAnsiTheme="majorHAnsi"/>
          <w:lang w:val="ru-RU"/>
        </w:rPr>
        <w:t xml:space="preserve">юношеский </w:t>
      </w:r>
      <w:r w:rsidR="00C536E4" w:rsidRPr="00C339B9">
        <w:rPr>
          <w:rFonts w:asciiTheme="majorHAnsi" w:hAnsiTheme="majorHAnsi"/>
          <w:lang w:val="ru-RU"/>
        </w:rPr>
        <w:t xml:space="preserve">рейтинг </w:t>
      </w:r>
      <w:r w:rsidRPr="00C339B9">
        <w:rPr>
          <w:rFonts w:asciiTheme="majorHAnsi" w:hAnsiTheme="majorHAnsi"/>
          <w:lang w:val="ru-RU"/>
        </w:rPr>
        <w:t>(</w:t>
      </w:r>
      <w:r w:rsidR="00C339B9" w:rsidRPr="00C339B9">
        <w:rPr>
          <w:rFonts w:asciiTheme="majorHAnsi" w:hAnsiTheme="majorHAnsi"/>
          <w:lang w:val="ru-RU"/>
        </w:rPr>
        <w:t xml:space="preserve">среди юношей моложе </w:t>
      </w:r>
      <w:r w:rsidR="00C536E4" w:rsidRPr="00C339B9">
        <w:rPr>
          <w:rFonts w:asciiTheme="majorHAnsi" w:hAnsiTheme="majorHAnsi"/>
          <w:lang w:val="ru-RU"/>
        </w:rPr>
        <w:t>19</w:t>
      </w:r>
      <w:r w:rsidR="00C339B9" w:rsidRPr="00C339B9">
        <w:rPr>
          <w:rFonts w:asciiTheme="majorHAnsi" w:hAnsiTheme="majorHAnsi"/>
          <w:lang w:val="ru-RU"/>
        </w:rPr>
        <w:t>-</w:t>
      </w:r>
      <w:r w:rsidRPr="00C339B9">
        <w:rPr>
          <w:rFonts w:asciiTheme="majorHAnsi" w:hAnsiTheme="majorHAnsi"/>
          <w:lang w:val="ru-RU"/>
        </w:rPr>
        <w:t>ти</w:t>
      </w:r>
      <w:r w:rsidR="00C339B9" w:rsidRPr="00C339B9">
        <w:rPr>
          <w:rFonts w:asciiTheme="majorHAnsi" w:hAnsiTheme="majorHAnsi"/>
          <w:lang w:val="ru-RU"/>
        </w:rPr>
        <w:t xml:space="preserve"> лет)</w:t>
      </w:r>
    </w:p>
    <w:p w14:paraId="00D28F37" w14:textId="77777777" w:rsidR="00C536E4" w:rsidRPr="00C339B9" w:rsidRDefault="00E91F54" w:rsidP="00CB7AB7">
      <w:p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В</w:t>
      </w:r>
      <w:r w:rsidR="00C536E4" w:rsidRPr="00C339B9">
        <w:rPr>
          <w:rFonts w:asciiTheme="majorHAnsi" w:hAnsiTheme="majorHAnsi"/>
        </w:rPr>
        <w:t xml:space="preserve"> </w:t>
      </w:r>
      <w:r w:rsidRPr="00C339B9">
        <w:rPr>
          <w:rFonts w:asciiTheme="majorHAnsi" w:hAnsiTheme="majorHAnsi"/>
        </w:rPr>
        <w:t>зависимости от даты</w:t>
      </w:r>
      <w:r w:rsidR="00C536E4" w:rsidRPr="00C339B9">
        <w:rPr>
          <w:rFonts w:asciiTheme="majorHAnsi" w:hAnsiTheme="majorHAnsi"/>
        </w:rPr>
        <w:t xml:space="preserve"> вычисления</w:t>
      </w:r>
      <w:r w:rsidR="00F5690B" w:rsidRPr="00C339B9">
        <w:rPr>
          <w:rFonts w:asciiTheme="majorHAnsi" w:hAnsiTheme="majorHAnsi"/>
        </w:rPr>
        <w:t>:</w:t>
      </w:r>
    </w:p>
    <w:p w14:paraId="28CCEA74" w14:textId="77777777" w:rsidR="00C536E4" w:rsidRPr="000616AC" w:rsidRDefault="00C536E4" w:rsidP="00CB7AB7">
      <w:pPr>
        <w:pStyle w:val="3"/>
        <w:numPr>
          <w:ilvl w:val="0"/>
          <w:numId w:val="7"/>
        </w:numPr>
        <w:rPr>
          <w:rFonts w:asciiTheme="majorHAnsi" w:hAnsiTheme="majorHAnsi"/>
          <w:lang w:val="ru-RU"/>
        </w:rPr>
      </w:pPr>
      <w:r w:rsidRPr="000616AC">
        <w:rPr>
          <w:rFonts w:asciiTheme="majorHAnsi" w:hAnsiTheme="majorHAnsi"/>
          <w:i/>
          <w:color w:val="0070C0"/>
          <w:u w:val="single"/>
          <w:lang w:val="ru-RU"/>
        </w:rPr>
        <w:t xml:space="preserve">текущий </w:t>
      </w:r>
      <w:r w:rsidR="00E91F54" w:rsidRPr="000616AC">
        <w:rPr>
          <w:rFonts w:asciiTheme="majorHAnsi" w:hAnsiTheme="majorHAnsi"/>
          <w:i/>
          <w:color w:val="0070C0"/>
          <w:u w:val="single"/>
          <w:lang w:val="ru-RU"/>
        </w:rPr>
        <w:t xml:space="preserve">(общий, юниорский, юношеский) </w:t>
      </w:r>
      <w:r w:rsidRPr="000616AC">
        <w:rPr>
          <w:rFonts w:asciiTheme="majorHAnsi" w:hAnsiTheme="majorHAnsi"/>
          <w:i/>
          <w:color w:val="0070C0"/>
          <w:u w:val="single"/>
          <w:lang w:val="ru-RU"/>
        </w:rPr>
        <w:t>рейтинг</w:t>
      </w:r>
      <w:r w:rsidRPr="000616AC">
        <w:rPr>
          <w:rFonts w:asciiTheme="majorHAnsi" w:hAnsiTheme="majorHAnsi"/>
          <w:u w:val="single"/>
          <w:lang w:val="ru-RU"/>
        </w:rPr>
        <w:t xml:space="preserve"> </w:t>
      </w:r>
      <w:r w:rsidR="00F5690B" w:rsidRPr="000616AC">
        <w:rPr>
          <w:rFonts w:asciiTheme="majorHAnsi" w:hAnsiTheme="majorHAnsi"/>
          <w:b w:val="0"/>
          <w:color w:val="auto"/>
          <w:lang w:val="ru-RU"/>
        </w:rPr>
        <w:t xml:space="preserve">– формируется в </w:t>
      </w:r>
      <w:r w:rsidRPr="000616AC">
        <w:rPr>
          <w:rFonts w:asciiTheme="majorHAnsi" w:hAnsiTheme="majorHAnsi"/>
          <w:b w:val="0"/>
          <w:color w:val="auto"/>
          <w:lang w:val="ru-RU"/>
        </w:rPr>
        <w:t>течение года по мере проведения соревнований (рейтинг на текущую дату).</w:t>
      </w:r>
    </w:p>
    <w:p w14:paraId="584B23D4" w14:textId="77777777" w:rsidR="00C536E4" w:rsidRPr="00C339B9" w:rsidRDefault="00A8451E" w:rsidP="00ED71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В 2017</w:t>
      </w:r>
      <w:r w:rsidR="00C536E4" w:rsidRPr="00C339B9">
        <w:rPr>
          <w:rFonts w:asciiTheme="majorHAnsi" w:hAnsiTheme="majorHAnsi"/>
        </w:rPr>
        <w:t xml:space="preserve"> году рейтинг рассчитывается после К</w:t>
      </w:r>
      <w:r w:rsidR="00ED71D0" w:rsidRPr="00C339B9">
        <w:rPr>
          <w:rFonts w:asciiTheme="majorHAnsi" w:hAnsiTheme="majorHAnsi"/>
        </w:rPr>
        <w:t>убка России, Первенства России</w:t>
      </w:r>
      <w:r w:rsidR="00BF0A8B" w:rsidRPr="00C339B9">
        <w:rPr>
          <w:rFonts w:asciiTheme="majorHAnsi" w:hAnsiTheme="majorHAnsi"/>
        </w:rPr>
        <w:t xml:space="preserve"> среди юношей</w:t>
      </w:r>
      <w:r w:rsidR="00ED71D0" w:rsidRPr="00C339B9">
        <w:rPr>
          <w:rFonts w:asciiTheme="majorHAnsi" w:hAnsiTheme="majorHAnsi"/>
        </w:rPr>
        <w:t xml:space="preserve"> моложе 19</w:t>
      </w:r>
      <w:r w:rsidR="00ED71D0" w:rsidRPr="00C339B9">
        <w:rPr>
          <w:rFonts w:asciiTheme="majorHAnsi" w:hAnsiTheme="majorHAnsi"/>
        </w:rPr>
        <w:noBreakHyphen/>
      </w:r>
      <w:r w:rsidR="00BF0A8B" w:rsidRPr="00C339B9">
        <w:rPr>
          <w:rFonts w:asciiTheme="majorHAnsi" w:hAnsiTheme="majorHAnsi"/>
        </w:rPr>
        <w:t>ти лет,</w:t>
      </w:r>
      <w:r w:rsidR="0045065C">
        <w:rPr>
          <w:rFonts w:asciiTheme="majorHAnsi" w:hAnsiTheme="majorHAnsi"/>
        </w:rPr>
        <w:t xml:space="preserve"> </w:t>
      </w:r>
      <w:r w:rsidR="0045065C" w:rsidRPr="00C339B9">
        <w:rPr>
          <w:rFonts w:asciiTheme="majorHAnsi" w:hAnsiTheme="majorHAnsi"/>
        </w:rPr>
        <w:t>после чемпионата России</w:t>
      </w:r>
      <w:r w:rsidR="0045065C">
        <w:rPr>
          <w:rFonts w:asciiTheme="majorHAnsi" w:hAnsiTheme="majorHAnsi"/>
        </w:rPr>
        <w:t xml:space="preserve"> и после</w:t>
      </w:r>
      <w:r w:rsidR="00BF0A8B" w:rsidRPr="00C339B9">
        <w:rPr>
          <w:rFonts w:asciiTheme="majorHAnsi" w:hAnsiTheme="majorHAnsi"/>
        </w:rPr>
        <w:t xml:space="preserve"> Первенства России среди юниоров моложе</w:t>
      </w:r>
      <w:r w:rsidR="00C536E4" w:rsidRPr="00C339B9">
        <w:rPr>
          <w:rFonts w:asciiTheme="majorHAnsi" w:hAnsiTheme="majorHAnsi"/>
        </w:rPr>
        <w:t xml:space="preserve"> 24</w:t>
      </w:r>
      <w:r w:rsidR="00F5690B" w:rsidRPr="00C339B9">
        <w:rPr>
          <w:rFonts w:asciiTheme="majorHAnsi" w:hAnsiTheme="majorHAnsi"/>
        </w:rPr>
        <w:t>-</w:t>
      </w:r>
      <w:r w:rsidR="00BF0A8B" w:rsidRPr="00C339B9">
        <w:rPr>
          <w:rFonts w:asciiTheme="majorHAnsi" w:hAnsiTheme="majorHAnsi"/>
        </w:rPr>
        <w:t>х лет</w:t>
      </w:r>
      <w:r w:rsidR="00F5690B" w:rsidRPr="00C339B9">
        <w:rPr>
          <w:rFonts w:asciiTheme="majorHAnsi" w:hAnsiTheme="majorHAnsi"/>
        </w:rPr>
        <w:t xml:space="preserve"> </w:t>
      </w:r>
      <w:r w:rsidR="00C536E4" w:rsidRPr="00C339B9">
        <w:rPr>
          <w:rFonts w:asciiTheme="majorHAnsi" w:hAnsiTheme="majorHAnsi"/>
        </w:rPr>
        <w:t xml:space="preserve">и. </w:t>
      </w:r>
      <w:r w:rsidR="00BF0A8B" w:rsidRPr="00C339B9">
        <w:rPr>
          <w:rFonts w:asciiTheme="majorHAnsi" w:hAnsiTheme="majorHAnsi"/>
        </w:rPr>
        <w:t>Рейтинг, расс</w:t>
      </w:r>
      <w:r w:rsidR="00C536E4" w:rsidRPr="00C339B9">
        <w:rPr>
          <w:rFonts w:asciiTheme="majorHAnsi" w:hAnsiTheme="majorHAnsi"/>
        </w:rPr>
        <w:t>чи</w:t>
      </w:r>
      <w:r w:rsidR="00561DEC" w:rsidRPr="00C339B9">
        <w:rPr>
          <w:rFonts w:asciiTheme="majorHAnsi" w:hAnsiTheme="majorHAnsi"/>
        </w:rPr>
        <w:t>танный после чемпионата России</w:t>
      </w:r>
      <w:r w:rsidR="00774709" w:rsidRPr="00C339B9">
        <w:rPr>
          <w:rFonts w:asciiTheme="majorHAnsi" w:hAnsiTheme="majorHAnsi"/>
        </w:rPr>
        <w:t>,</w:t>
      </w:r>
      <w:r w:rsidR="00561DEC" w:rsidRPr="00C339B9">
        <w:rPr>
          <w:rFonts w:asciiTheme="majorHAnsi" w:hAnsiTheme="majorHAnsi"/>
        </w:rPr>
        <w:t xml:space="preserve"> называется </w:t>
      </w:r>
      <w:r w:rsidR="00C536E4" w:rsidRPr="00C339B9">
        <w:rPr>
          <w:rFonts w:asciiTheme="majorHAnsi" w:hAnsiTheme="majorHAnsi"/>
        </w:rPr>
        <w:t>итоговым</w:t>
      </w:r>
      <w:r w:rsidR="00C250B7">
        <w:rPr>
          <w:rFonts w:asciiTheme="majorHAnsi" w:hAnsiTheme="majorHAnsi"/>
        </w:rPr>
        <w:t xml:space="preserve"> рейтингом 2017</w:t>
      </w:r>
      <w:r w:rsidR="00561DEC" w:rsidRPr="00C339B9">
        <w:rPr>
          <w:rFonts w:asciiTheme="majorHAnsi" w:hAnsiTheme="majorHAnsi"/>
        </w:rPr>
        <w:t xml:space="preserve"> года</w:t>
      </w:r>
      <w:r w:rsidR="00C536E4" w:rsidRPr="00C339B9">
        <w:rPr>
          <w:rFonts w:asciiTheme="majorHAnsi" w:hAnsiTheme="majorHAnsi"/>
        </w:rPr>
        <w:t>.</w:t>
      </w:r>
    </w:p>
    <w:p w14:paraId="55AA707E" w14:textId="77777777" w:rsidR="00C536E4" w:rsidRPr="00C339B9" w:rsidRDefault="00C250B7" w:rsidP="00CB7AB7">
      <w:pPr>
        <w:rPr>
          <w:rFonts w:asciiTheme="majorHAnsi" w:hAnsiTheme="majorHAnsi"/>
        </w:rPr>
      </w:pPr>
      <w:r>
        <w:rPr>
          <w:rFonts w:asciiTheme="majorHAnsi" w:hAnsiTheme="majorHAnsi"/>
        </w:rPr>
        <w:t>В 2017</w:t>
      </w:r>
      <w:r w:rsidR="006A013C">
        <w:rPr>
          <w:rFonts w:asciiTheme="majorHAnsi" w:hAnsiTheme="majorHAnsi"/>
        </w:rPr>
        <w:t xml:space="preserve"> году</w:t>
      </w:r>
      <w:r w:rsidR="00C536E4" w:rsidRPr="00C339B9">
        <w:rPr>
          <w:rFonts w:asciiTheme="majorHAnsi" w:hAnsiTheme="majorHAnsi"/>
        </w:rPr>
        <w:t xml:space="preserve"> итоговый рейтинг используется</w:t>
      </w:r>
      <w:r w:rsidR="00422741" w:rsidRPr="00C339B9">
        <w:rPr>
          <w:rFonts w:asciiTheme="majorHAnsi" w:hAnsiTheme="majorHAnsi"/>
        </w:rPr>
        <w:t xml:space="preserve"> </w:t>
      </w:r>
      <w:r w:rsidR="00C536E4" w:rsidRPr="00C339B9">
        <w:rPr>
          <w:rFonts w:asciiTheme="majorHAnsi" w:hAnsiTheme="majorHAnsi"/>
        </w:rPr>
        <w:t xml:space="preserve">для зачисления </w:t>
      </w:r>
      <w:r w:rsidR="00F5690B" w:rsidRPr="00C339B9">
        <w:rPr>
          <w:rFonts w:asciiTheme="majorHAnsi" w:hAnsiTheme="majorHAnsi"/>
        </w:rPr>
        <w:t xml:space="preserve">спортсменов </w:t>
      </w:r>
      <w:r w:rsidR="00422741" w:rsidRPr="00C339B9">
        <w:rPr>
          <w:rFonts w:asciiTheme="majorHAnsi" w:hAnsiTheme="majorHAnsi"/>
        </w:rPr>
        <w:t>на ставки Мин</w:t>
      </w:r>
      <w:r w:rsidR="00F5690B" w:rsidRPr="00C339B9">
        <w:rPr>
          <w:rFonts w:asciiTheme="majorHAnsi" w:hAnsiTheme="majorHAnsi"/>
        </w:rPr>
        <w:t xml:space="preserve">истерства </w:t>
      </w:r>
      <w:r w:rsidR="006A013C">
        <w:rPr>
          <w:rFonts w:asciiTheme="majorHAnsi" w:hAnsiTheme="majorHAnsi"/>
        </w:rPr>
        <w:t>спорта в 2018</w:t>
      </w:r>
      <w:r w:rsidR="00422741" w:rsidRPr="00C339B9">
        <w:rPr>
          <w:rFonts w:asciiTheme="majorHAnsi" w:hAnsiTheme="majorHAnsi"/>
        </w:rPr>
        <w:t xml:space="preserve"> году</w:t>
      </w:r>
      <w:r w:rsidR="00774709" w:rsidRPr="00C339B9">
        <w:rPr>
          <w:rFonts w:asciiTheme="majorHAnsi" w:hAnsiTheme="majorHAnsi"/>
        </w:rPr>
        <w:t>,</w:t>
      </w:r>
      <w:r w:rsidR="00745600" w:rsidRPr="00C339B9">
        <w:rPr>
          <w:rFonts w:asciiTheme="majorHAnsi" w:hAnsiTheme="majorHAnsi"/>
        </w:rPr>
        <w:t xml:space="preserve"> </w:t>
      </w:r>
      <w:r w:rsidR="00C536E4" w:rsidRPr="00C339B9">
        <w:rPr>
          <w:rFonts w:asciiTheme="majorHAnsi" w:hAnsiTheme="majorHAnsi"/>
        </w:rPr>
        <w:t xml:space="preserve">для </w:t>
      </w:r>
      <w:r w:rsidR="00F5690B" w:rsidRPr="00C339B9">
        <w:rPr>
          <w:rFonts w:asciiTheme="majorHAnsi" w:hAnsiTheme="majorHAnsi"/>
        </w:rPr>
        <w:t>составления</w:t>
      </w:r>
      <w:r w:rsidR="00C536E4" w:rsidRPr="00C339B9">
        <w:rPr>
          <w:rFonts w:asciiTheme="majorHAnsi" w:hAnsiTheme="majorHAnsi"/>
        </w:rPr>
        <w:t xml:space="preserve"> </w:t>
      </w:r>
      <w:r w:rsidR="00F5690B" w:rsidRPr="00C339B9">
        <w:rPr>
          <w:rFonts w:asciiTheme="majorHAnsi" w:hAnsiTheme="majorHAnsi"/>
        </w:rPr>
        <w:t>«</w:t>
      </w:r>
      <w:r w:rsidR="00C536E4" w:rsidRPr="00C339B9">
        <w:rPr>
          <w:rFonts w:asciiTheme="majorHAnsi" w:hAnsiTheme="majorHAnsi"/>
        </w:rPr>
        <w:t xml:space="preserve">списка </w:t>
      </w:r>
      <w:proofErr w:type="spellStart"/>
      <w:r w:rsidR="00C536E4" w:rsidRPr="00C339B9">
        <w:rPr>
          <w:rFonts w:asciiTheme="majorHAnsi" w:hAnsiTheme="majorHAnsi"/>
        </w:rPr>
        <w:t>вызываемости</w:t>
      </w:r>
      <w:proofErr w:type="spellEnd"/>
      <w:r w:rsidR="00F5690B" w:rsidRPr="00C339B9">
        <w:rPr>
          <w:rFonts w:asciiTheme="majorHAnsi" w:hAnsiTheme="majorHAnsi"/>
        </w:rPr>
        <w:t>»</w:t>
      </w:r>
      <w:r w:rsidR="006A013C">
        <w:rPr>
          <w:rFonts w:asciiTheme="majorHAnsi" w:hAnsiTheme="majorHAnsi"/>
        </w:rPr>
        <w:t xml:space="preserve"> на 2018</w:t>
      </w:r>
      <w:r w:rsidR="00C536E4" w:rsidRPr="00C339B9">
        <w:rPr>
          <w:rFonts w:asciiTheme="majorHAnsi" w:hAnsiTheme="majorHAnsi"/>
        </w:rPr>
        <w:t xml:space="preserve"> год</w:t>
      </w:r>
      <w:r w:rsidR="00776BDD" w:rsidRPr="00C339B9">
        <w:rPr>
          <w:rFonts w:asciiTheme="majorHAnsi" w:hAnsiTheme="majorHAnsi"/>
        </w:rPr>
        <w:t>, а также для формирования сборной команды для участия в любом незапланированном мероприятии</w:t>
      </w:r>
      <w:r w:rsidR="00981BFA" w:rsidRPr="00C339B9">
        <w:rPr>
          <w:rFonts w:asciiTheme="majorHAnsi" w:hAnsiTheme="majorHAnsi"/>
        </w:rPr>
        <w:t>.</w:t>
      </w:r>
    </w:p>
    <w:p w14:paraId="06AA664C" w14:textId="77777777" w:rsidR="009C5827" w:rsidRPr="000616AC" w:rsidRDefault="009C5827" w:rsidP="00CB7AB7">
      <w:pPr>
        <w:pStyle w:val="4"/>
        <w:rPr>
          <w:rFonts w:asciiTheme="majorHAnsi" w:hAnsiTheme="majorHAnsi"/>
          <w:lang w:val="ru-RU"/>
        </w:rPr>
      </w:pPr>
      <w:r w:rsidRPr="000616AC">
        <w:rPr>
          <w:rFonts w:asciiTheme="majorHAnsi" w:hAnsiTheme="majorHAnsi"/>
          <w:lang w:val="ru-RU"/>
        </w:rPr>
        <w:t xml:space="preserve">В общий рейтинг </w:t>
      </w:r>
      <w:r w:rsidR="00520F33" w:rsidRPr="000616AC">
        <w:rPr>
          <w:rFonts w:asciiTheme="majorHAnsi" w:hAnsiTheme="majorHAnsi"/>
          <w:lang w:val="ru-RU"/>
        </w:rPr>
        <w:t>входят соревнования:</w:t>
      </w:r>
    </w:p>
    <w:p w14:paraId="522320E3" w14:textId="77777777" w:rsidR="009C5827" w:rsidRPr="00C339B9" w:rsidRDefault="00CB7AB7" w:rsidP="00CB7AB7">
      <w:pPr>
        <w:pStyle w:val="a1"/>
        <w:numPr>
          <w:ilvl w:val="0"/>
          <w:numId w:val="4"/>
        </w:num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Кубок России</w:t>
      </w:r>
    </w:p>
    <w:p w14:paraId="28B195E8" w14:textId="77777777" w:rsidR="009C5827" w:rsidRPr="00C339B9" w:rsidRDefault="00CB7AB7" w:rsidP="00CB7AB7">
      <w:pPr>
        <w:pStyle w:val="a1"/>
        <w:numPr>
          <w:ilvl w:val="0"/>
          <w:numId w:val="4"/>
        </w:num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Квалификация чемпионата России</w:t>
      </w:r>
    </w:p>
    <w:p w14:paraId="3FD0BF45" w14:textId="77777777" w:rsidR="009C5827" w:rsidRPr="00C339B9" w:rsidRDefault="00BE4B05" w:rsidP="00CB7AB7">
      <w:pPr>
        <w:pStyle w:val="a1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Финал* ч</w:t>
      </w:r>
      <w:r w:rsidR="00CB7AB7" w:rsidRPr="00C339B9">
        <w:rPr>
          <w:rFonts w:asciiTheme="majorHAnsi" w:hAnsiTheme="majorHAnsi"/>
        </w:rPr>
        <w:t>емпионата России</w:t>
      </w:r>
    </w:p>
    <w:p w14:paraId="464699AD" w14:textId="7EA60AFC" w:rsidR="00981BFA" w:rsidRPr="004B4D08" w:rsidRDefault="009C5827" w:rsidP="004B4D08">
      <w:pPr>
        <w:pStyle w:val="a1"/>
        <w:numPr>
          <w:ilvl w:val="0"/>
          <w:numId w:val="48"/>
        </w:numPr>
        <w:rPr>
          <w:rFonts w:asciiTheme="majorHAnsi" w:hAnsiTheme="majorHAnsi"/>
          <w:sz w:val="28"/>
          <w:szCs w:val="28"/>
        </w:rPr>
      </w:pPr>
      <w:r w:rsidRPr="004B4D08">
        <w:rPr>
          <w:rFonts w:asciiTheme="majorHAnsi" w:hAnsiTheme="majorHAnsi"/>
        </w:rPr>
        <w:t>Рейтинг спортсменов рассчитывается по двум лучшим соревнованиям из трех в соответствии с таблицей</w:t>
      </w:r>
      <w:r w:rsidR="007D705A" w:rsidRPr="004B4D08">
        <w:rPr>
          <w:rFonts w:asciiTheme="majorHAnsi" w:hAnsiTheme="majorHAnsi"/>
        </w:rPr>
        <w:t xml:space="preserve"> №2</w:t>
      </w:r>
      <w:r w:rsidR="008A3BF5" w:rsidRPr="004B4D08">
        <w:rPr>
          <w:rFonts w:asciiTheme="majorHAnsi" w:hAnsiTheme="majorHAnsi"/>
        </w:rPr>
        <w:t xml:space="preserve"> </w:t>
      </w:r>
      <w:r w:rsidRPr="004B4D08">
        <w:rPr>
          <w:rFonts w:asciiTheme="majorHAnsi" w:hAnsiTheme="majorHAnsi"/>
        </w:rPr>
        <w:t>и включает в себя все возрастные категории</w:t>
      </w:r>
      <w:r w:rsidRPr="004B4D08">
        <w:rPr>
          <w:rFonts w:asciiTheme="majorHAnsi" w:hAnsiTheme="majorHAnsi"/>
          <w:sz w:val="28"/>
          <w:szCs w:val="28"/>
        </w:rPr>
        <w:t>.</w:t>
      </w:r>
    </w:p>
    <w:p w14:paraId="1744FFFF" w14:textId="77777777" w:rsidR="005F6603" w:rsidRDefault="005F6603" w:rsidP="00CB7AB7">
      <w:pPr>
        <w:pStyle w:val="4"/>
        <w:rPr>
          <w:rFonts w:asciiTheme="majorHAnsi" w:hAnsiTheme="majorHAnsi"/>
          <w:lang w:val="ru-RU"/>
        </w:rPr>
      </w:pPr>
    </w:p>
    <w:p w14:paraId="1D8252FF" w14:textId="77777777" w:rsidR="009C5827" w:rsidRDefault="009C5827" w:rsidP="00CB7AB7">
      <w:pPr>
        <w:pStyle w:val="4"/>
        <w:rPr>
          <w:rFonts w:asciiTheme="majorHAnsi" w:hAnsiTheme="majorHAnsi"/>
          <w:lang w:val="ru-RU"/>
        </w:rPr>
      </w:pPr>
      <w:r w:rsidRPr="00C339B9">
        <w:rPr>
          <w:rFonts w:asciiTheme="majorHAnsi" w:hAnsiTheme="majorHAnsi"/>
          <w:lang w:val="ru-RU"/>
        </w:rPr>
        <w:t>В</w:t>
      </w:r>
      <w:r w:rsidR="00520F33" w:rsidRPr="00C339B9">
        <w:rPr>
          <w:rFonts w:asciiTheme="majorHAnsi" w:hAnsiTheme="majorHAnsi"/>
          <w:lang w:val="ru-RU"/>
        </w:rPr>
        <w:t xml:space="preserve"> юниорский</w:t>
      </w:r>
      <w:r w:rsidRPr="00C339B9">
        <w:rPr>
          <w:rFonts w:asciiTheme="majorHAnsi" w:hAnsiTheme="majorHAnsi"/>
          <w:lang w:val="ru-RU"/>
        </w:rPr>
        <w:t xml:space="preserve"> рейтинг </w:t>
      </w:r>
      <w:r w:rsidR="00520F33" w:rsidRPr="00C339B9">
        <w:rPr>
          <w:rFonts w:asciiTheme="majorHAnsi" w:hAnsiTheme="majorHAnsi"/>
          <w:lang w:val="ru-RU"/>
        </w:rPr>
        <w:t>входят соревнования</w:t>
      </w:r>
    </w:p>
    <w:p w14:paraId="020EA653" w14:textId="77777777" w:rsidR="00EC3E39" w:rsidRPr="00C339B9" w:rsidRDefault="00EC3E39" w:rsidP="00EC3E39">
      <w:pPr>
        <w:pStyle w:val="a1"/>
        <w:numPr>
          <w:ilvl w:val="0"/>
          <w:numId w:val="40"/>
        </w:num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Кубок России</w:t>
      </w:r>
    </w:p>
    <w:p w14:paraId="070F5EE6" w14:textId="6EFA8D67" w:rsidR="00EC3E39" w:rsidRDefault="00EC3E39" w:rsidP="00EC3E39">
      <w:pPr>
        <w:pStyle w:val="a1"/>
        <w:numPr>
          <w:ilvl w:val="0"/>
          <w:numId w:val="40"/>
        </w:numPr>
        <w:rPr>
          <w:rFonts w:asciiTheme="majorHAnsi" w:hAnsiTheme="majorHAnsi"/>
        </w:rPr>
      </w:pPr>
      <w:r w:rsidRPr="00C339B9">
        <w:rPr>
          <w:rFonts w:asciiTheme="majorHAnsi" w:hAnsiTheme="majorHAnsi"/>
        </w:rPr>
        <w:t>Квалификация чемпионата России</w:t>
      </w:r>
      <w:r w:rsidR="00D3073B">
        <w:rPr>
          <w:rFonts w:asciiTheme="majorHAnsi" w:hAnsiTheme="majorHAnsi"/>
        </w:rPr>
        <w:t xml:space="preserve"> </w:t>
      </w:r>
    </w:p>
    <w:p w14:paraId="6EE262E1" w14:textId="57584038" w:rsidR="00EC3E39" w:rsidRPr="00EC3E39" w:rsidRDefault="00EC3E39" w:rsidP="00EC3E39">
      <w:pPr>
        <w:pStyle w:val="a1"/>
        <w:numPr>
          <w:ilvl w:val="0"/>
          <w:numId w:val="40"/>
        </w:numPr>
      </w:pPr>
      <w:r w:rsidRPr="00EC3E39">
        <w:rPr>
          <w:rFonts w:asciiTheme="majorHAnsi" w:hAnsiTheme="majorHAnsi"/>
        </w:rPr>
        <w:t>Финал* чемпионата России</w:t>
      </w:r>
    </w:p>
    <w:p w14:paraId="77C36294" w14:textId="1CE1E85E" w:rsidR="009C5827" w:rsidRPr="004B4D08" w:rsidRDefault="009C5827" w:rsidP="004B4D08">
      <w:pPr>
        <w:pStyle w:val="a1"/>
        <w:numPr>
          <w:ilvl w:val="0"/>
          <w:numId w:val="47"/>
        </w:numPr>
        <w:rPr>
          <w:rFonts w:asciiTheme="majorHAnsi" w:hAnsiTheme="majorHAnsi"/>
        </w:rPr>
      </w:pPr>
      <w:r w:rsidRPr="004B4D08">
        <w:rPr>
          <w:rFonts w:asciiTheme="majorHAnsi" w:hAnsiTheme="majorHAnsi"/>
        </w:rPr>
        <w:t>Всероссийский рейтинг сред</w:t>
      </w:r>
      <w:r w:rsidR="00D203EE" w:rsidRPr="004B4D08">
        <w:rPr>
          <w:rFonts w:asciiTheme="majorHAnsi" w:hAnsiTheme="majorHAnsi"/>
        </w:rPr>
        <w:t>и юниоров рассчитывается по двум лучшим соревнованиям из трех</w:t>
      </w:r>
      <w:r w:rsidR="00593510" w:rsidRPr="004B4D08">
        <w:rPr>
          <w:rFonts w:asciiTheme="majorHAnsi" w:hAnsiTheme="majorHAnsi"/>
        </w:rPr>
        <w:t xml:space="preserve"> в соответствии с </w:t>
      </w:r>
      <w:r w:rsidR="00927DFF" w:rsidRPr="004B4D08">
        <w:rPr>
          <w:rFonts w:asciiTheme="majorHAnsi" w:hAnsiTheme="majorHAnsi"/>
        </w:rPr>
        <w:t>таблицей №2</w:t>
      </w:r>
      <w:r w:rsidR="00F6729D" w:rsidRPr="004B4D08">
        <w:rPr>
          <w:rFonts w:asciiTheme="majorHAnsi" w:hAnsiTheme="majorHAnsi"/>
        </w:rPr>
        <w:t xml:space="preserve"> </w:t>
      </w:r>
      <w:r w:rsidRPr="004B4D08">
        <w:rPr>
          <w:rFonts w:asciiTheme="majorHAnsi" w:hAnsiTheme="majorHAnsi"/>
        </w:rPr>
        <w:t xml:space="preserve"> и </w:t>
      </w:r>
      <w:r w:rsidR="00CB7AB7" w:rsidRPr="004B4D08">
        <w:rPr>
          <w:rFonts w:asciiTheme="majorHAnsi" w:hAnsiTheme="majorHAnsi"/>
        </w:rPr>
        <w:t>относится к спортсменам моложе</w:t>
      </w:r>
      <w:r w:rsidRPr="004B4D08">
        <w:rPr>
          <w:rFonts w:asciiTheme="majorHAnsi" w:hAnsiTheme="majorHAnsi"/>
        </w:rPr>
        <w:t xml:space="preserve"> 24</w:t>
      </w:r>
      <w:r w:rsidR="00CB7AB7" w:rsidRPr="004B4D08">
        <w:rPr>
          <w:rFonts w:asciiTheme="majorHAnsi" w:hAnsiTheme="majorHAnsi"/>
        </w:rPr>
        <w:t>-</w:t>
      </w:r>
      <w:r w:rsidRPr="004B4D08">
        <w:rPr>
          <w:rFonts w:asciiTheme="majorHAnsi" w:hAnsiTheme="majorHAnsi"/>
        </w:rPr>
        <w:t>х лет.</w:t>
      </w:r>
    </w:p>
    <w:p w14:paraId="1DA9C5CC" w14:textId="77777777" w:rsidR="009C5827" w:rsidRPr="004B4D08" w:rsidRDefault="009C5827" w:rsidP="004B4D08">
      <w:pPr>
        <w:pStyle w:val="a1"/>
        <w:numPr>
          <w:ilvl w:val="0"/>
          <w:numId w:val="47"/>
        </w:numPr>
        <w:rPr>
          <w:rFonts w:asciiTheme="majorHAnsi" w:hAnsiTheme="majorHAnsi"/>
        </w:rPr>
      </w:pPr>
      <w:r w:rsidRPr="004B4D08">
        <w:rPr>
          <w:rFonts w:asciiTheme="majorHAnsi" w:hAnsiTheme="majorHAnsi"/>
        </w:rPr>
        <w:t>В соревнованиях Кубок России и чемпионат России протоколы для расчёта рейтинга среди юниоров формируется без учёта спортсменов старше 23</w:t>
      </w:r>
      <w:r w:rsidR="00CB7AB7" w:rsidRPr="004B4D08">
        <w:rPr>
          <w:rFonts w:asciiTheme="majorHAnsi" w:hAnsiTheme="majorHAnsi"/>
        </w:rPr>
        <w:t>-</w:t>
      </w:r>
      <w:r w:rsidRPr="004B4D08">
        <w:rPr>
          <w:rFonts w:asciiTheme="majorHAnsi" w:hAnsiTheme="majorHAnsi"/>
        </w:rPr>
        <w:t>х лет.</w:t>
      </w:r>
    </w:p>
    <w:p w14:paraId="73EA404F" w14:textId="6353B5B6" w:rsidR="008D105B" w:rsidRPr="00965196" w:rsidRDefault="00CB7AB7" w:rsidP="004B4D08">
      <w:pPr>
        <w:pStyle w:val="a1"/>
        <w:numPr>
          <w:ilvl w:val="0"/>
          <w:numId w:val="47"/>
        </w:numPr>
        <w:rPr>
          <w:rFonts w:asciiTheme="majorHAnsi" w:hAnsiTheme="majorHAnsi"/>
        </w:rPr>
      </w:pPr>
      <w:r w:rsidRPr="004B4D08">
        <w:rPr>
          <w:rFonts w:asciiTheme="majorHAnsi" w:hAnsiTheme="majorHAnsi"/>
        </w:rPr>
        <w:t>В случае равенства</w:t>
      </w:r>
      <w:r w:rsidR="009C5827" w:rsidRPr="004B4D08">
        <w:rPr>
          <w:rFonts w:asciiTheme="majorHAnsi" w:hAnsiTheme="majorHAnsi"/>
        </w:rPr>
        <w:t xml:space="preserve"> преимущество получает спортсмен, пока</w:t>
      </w:r>
      <w:r w:rsidR="00795887" w:rsidRPr="004B4D08">
        <w:rPr>
          <w:rFonts w:asciiTheme="majorHAnsi" w:hAnsiTheme="majorHAnsi"/>
        </w:rPr>
        <w:t>завший лучший результат в итоговом протоколе</w:t>
      </w:r>
      <w:r w:rsidR="008D105B" w:rsidRPr="004B4D08">
        <w:rPr>
          <w:rFonts w:asciiTheme="majorHAnsi" w:hAnsiTheme="majorHAnsi"/>
        </w:rPr>
        <w:t xml:space="preserve"> </w:t>
      </w:r>
      <w:r w:rsidR="004B4D08" w:rsidRPr="004B4D08">
        <w:rPr>
          <w:rFonts w:asciiTheme="majorHAnsi" w:hAnsiTheme="majorHAnsi"/>
        </w:rPr>
        <w:t>Чемпионата России</w:t>
      </w:r>
    </w:p>
    <w:p w14:paraId="04D86782" w14:textId="77777777" w:rsidR="009C5827" w:rsidRPr="000616AC" w:rsidRDefault="009C5827" w:rsidP="00CB7AB7">
      <w:pPr>
        <w:pStyle w:val="3"/>
        <w:rPr>
          <w:rFonts w:asciiTheme="majorHAnsi" w:hAnsiTheme="majorHAnsi"/>
          <w:lang w:val="ru-RU"/>
        </w:rPr>
      </w:pPr>
      <w:r w:rsidRPr="000616AC">
        <w:rPr>
          <w:rFonts w:asciiTheme="majorHAnsi" w:hAnsiTheme="majorHAnsi"/>
          <w:lang w:val="ru-RU"/>
        </w:rPr>
        <w:t>В</w:t>
      </w:r>
      <w:r w:rsidR="00520F33" w:rsidRPr="000616AC">
        <w:rPr>
          <w:rFonts w:asciiTheme="majorHAnsi" w:hAnsiTheme="majorHAnsi"/>
          <w:lang w:val="ru-RU"/>
        </w:rPr>
        <w:t xml:space="preserve"> юношеский </w:t>
      </w:r>
      <w:r w:rsidRPr="000616AC">
        <w:rPr>
          <w:rFonts w:asciiTheme="majorHAnsi" w:hAnsiTheme="majorHAnsi"/>
          <w:lang w:val="ru-RU"/>
        </w:rPr>
        <w:t xml:space="preserve">рейтинг </w:t>
      </w:r>
      <w:r w:rsidR="00520F33" w:rsidRPr="000616AC">
        <w:rPr>
          <w:rFonts w:asciiTheme="majorHAnsi" w:hAnsiTheme="majorHAnsi"/>
          <w:lang w:val="ru-RU"/>
        </w:rPr>
        <w:t>входят соревнования:</w:t>
      </w:r>
    </w:p>
    <w:p w14:paraId="7D07A157" w14:textId="77777777" w:rsidR="009C5827" w:rsidRPr="00C339B9" w:rsidRDefault="00CB7AB7" w:rsidP="00CB7AB7">
      <w:pPr>
        <w:pStyle w:val="a1"/>
        <w:numPr>
          <w:ilvl w:val="0"/>
          <w:numId w:val="6"/>
        </w:numPr>
        <w:ind w:left="1418"/>
        <w:rPr>
          <w:rFonts w:asciiTheme="majorHAnsi" w:hAnsiTheme="majorHAnsi"/>
        </w:rPr>
      </w:pPr>
      <w:r w:rsidRPr="00C339B9">
        <w:rPr>
          <w:rFonts w:asciiTheme="majorHAnsi" w:hAnsiTheme="majorHAnsi"/>
        </w:rPr>
        <w:t>Кубок России</w:t>
      </w:r>
    </w:p>
    <w:p w14:paraId="28C592DF" w14:textId="77777777" w:rsidR="009C5827" w:rsidRPr="00C339B9" w:rsidRDefault="009C5827" w:rsidP="00CB7AB7">
      <w:pPr>
        <w:pStyle w:val="a1"/>
        <w:numPr>
          <w:ilvl w:val="0"/>
          <w:numId w:val="6"/>
        </w:numPr>
        <w:ind w:left="1418"/>
        <w:rPr>
          <w:rFonts w:asciiTheme="majorHAnsi" w:hAnsiTheme="majorHAnsi"/>
        </w:rPr>
      </w:pPr>
      <w:r w:rsidRPr="00C339B9">
        <w:rPr>
          <w:rFonts w:asciiTheme="majorHAnsi" w:hAnsiTheme="majorHAnsi"/>
        </w:rPr>
        <w:t>Квалификац</w:t>
      </w:r>
      <w:r w:rsidR="00CB7AB7" w:rsidRPr="00C339B9">
        <w:rPr>
          <w:rFonts w:asciiTheme="majorHAnsi" w:hAnsiTheme="majorHAnsi"/>
        </w:rPr>
        <w:t xml:space="preserve">ия Первенства России </w:t>
      </w:r>
      <w:r w:rsidR="00947DD4" w:rsidRPr="00C339B9">
        <w:rPr>
          <w:rFonts w:asciiTheme="majorHAnsi" w:hAnsiTheme="majorHAnsi"/>
        </w:rPr>
        <w:t xml:space="preserve">среди юношей моложе </w:t>
      </w:r>
      <w:r w:rsidR="00CB7AB7" w:rsidRPr="00C339B9">
        <w:rPr>
          <w:rFonts w:asciiTheme="majorHAnsi" w:hAnsiTheme="majorHAnsi"/>
        </w:rPr>
        <w:t>19-ти лет</w:t>
      </w:r>
    </w:p>
    <w:p w14:paraId="3EA0500D" w14:textId="77777777" w:rsidR="009C5827" w:rsidRPr="00C339B9" w:rsidRDefault="009C5827" w:rsidP="00CB7AB7">
      <w:pPr>
        <w:pStyle w:val="a1"/>
        <w:numPr>
          <w:ilvl w:val="0"/>
          <w:numId w:val="6"/>
        </w:numPr>
        <w:ind w:left="1418"/>
        <w:rPr>
          <w:rFonts w:asciiTheme="majorHAnsi" w:hAnsiTheme="majorHAnsi"/>
        </w:rPr>
      </w:pPr>
      <w:r w:rsidRPr="00C339B9">
        <w:rPr>
          <w:rFonts w:asciiTheme="majorHAnsi" w:hAnsiTheme="majorHAnsi"/>
        </w:rPr>
        <w:t>Фина</w:t>
      </w:r>
      <w:r w:rsidR="00CB7AB7" w:rsidRPr="00C339B9">
        <w:rPr>
          <w:rFonts w:asciiTheme="majorHAnsi" w:hAnsiTheme="majorHAnsi"/>
        </w:rPr>
        <w:t xml:space="preserve">л* Первенства России </w:t>
      </w:r>
      <w:r w:rsidR="00947DD4" w:rsidRPr="00C339B9">
        <w:rPr>
          <w:rFonts w:asciiTheme="majorHAnsi" w:hAnsiTheme="majorHAnsi"/>
        </w:rPr>
        <w:t xml:space="preserve">среди юношей моложе </w:t>
      </w:r>
      <w:r w:rsidR="00CB7AB7" w:rsidRPr="00C339B9">
        <w:rPr>
          <w:rFonts w:asciiTheme="majorHAnsi" w:hAnsiTheme="majorHAnsi"/>
        </w:rPr>
        <w:t>19-ти лет</w:t>
      </w:r>
    </w:p>
    <w:p w14:paraId="272BD0CD" w14:textId="4BC13658" w:rsidR="009C5827" w:rsidRPr="00C339B9" w:rsidRDefault="004B4D08" w:rsidP="00CB7AB7">
      <w:pPr>
        <w:pStyle w:val="a1"/>
        <w:numPr>
          <w:ilvl w:val="0"/>
          <w:numId w:val="6"/>
        </w:numPr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>Первенство России до 24 лет</w:t>
      </w:r>
    </w:p>
    <w:p w14:paraId="56F6064A" w14:textId="00973093" w:rsidR="009C5827" w:rsidRPr="004B4D08" w:rsidRDefault="009C5827" w:rsidP="004B4D08">
      <w:pPr>
        <w:pStyle w:val="a1"/>
        <w:numPr>
          <w:ilvl w:val="0"/>
          <w:numId w:val="46"/>
        </w:numPr>
        <w:rPr>
          <w:rFonts w:asciiTheme="majorHAnsi" w:hAnsiTheme="majorHAnsi"/>
        </w:rPr>
      </w:pPr>
      <w:r w:rsidRPr="004B4D08">
        <w:rPr>
          <w:rFonts w:asciiTheme="majorHAnsi" w:hAnsiTheme="majorHAnsi"/>
        </w:rPr>
        <w:t>Всер</w:t>
      </w:r>
      <w:r w:rsidR="00947DD4" w:rsidRPr="004B4D08">
        <w:rPr>
          <w:rFonts w:asciiTheme="majorHAnsi" w:hAnsiTheme="majorHAnsi"/>
        </w:rPr>
        <w:t>оссийский рейтинг среди юношей моложе 19-ти лет</w:t>
      </w:r>
      <w:r w:rsidRPr="004B4D08">
        <w:rPr>
          <w:rFonts w:asciiTheme="majorHAnsi" w:hAnsiTheme="majorHAnsi"/>
        </w:rPr>
        <w:t xml:space="preserve"> рассчитывается по двум лучшим соревнованиям из четырех в соответствии </w:t>
      </w:r>
      <w:r w:rsidR="007D705A" w:rsidRPr="004B4D08">
        <w:rPr>
          <w:rFonts w:asciiTheme="majorHAnsi" w:hAnsiTheme="majorHAnsi"/>
        </w:rPr>
        <w:t>с таблицей № 2</w:t>
      </w:r>
      <w:r w:rsidRPr="004B4D08">
        <w:rPr>
          <w:rFonts w:asciiTheme="majorHAnsi" w:hAnsiTheme="majorHAnsi"/>
        </w:rPr>
        <w:t>.</w:t>
      </w:r>
    </w:p>
    <w:p w14:paraId="375C191A" w14:textId="77777777" w:rsidR="009C5827" w:rsidRPr="004B4D08" w:rsidRDefault="009C5827" w:rsidP="004B4D08">
      <w:pPr>
        <w:pStyle w:val="a1"/>
        <w:numPr>
          <w:ilvl w:val="0"/>
          <w:numId w:val="46"/>
        </w:numPr>
        <w:rPr>
          <w:rFonts w:asciiTheme="majorHAnsi" w:hAnsiTheme="majorHAnsi"/>
        </w:rPr>
      </w:pPr>
      <w:r w:rsidRPr="004B4D08">
        <w:rPr>
          <w:rFonts w:asciiTheme="majorHAnsi" w:hAnsiTheme="majorHAnsi"/>
        </w:rPr>
        <w:t>В соревнованиях Кубок России и чемпионат России протоколы для расчёта</w:t>
      </w:r>
      <w:r w:rsidR="00947DD4" w:rsidRPr="004B4D08">
        <w:rPr>
          <w:rFonts w:asciiTheme="majorHAnsi" w:hAnsiTheme="majorHAnsi"/>
        </w:rPr>
        <w:t xml:space="preserve"> рейтинга среди юношей</w:t>
      </w:r>
      <w:r w:rsidRPr="004B4D08">
        <w:rPr>
          <w:rFonts w:asciiTheme="majorHAnsi" w:hAnsiTheme="majorHAnsi"/>
        </w:rPr>
        <w:t xml:space="preserve"> форми</w:t>
      </w:r>
      <w:r w:rsidR="00947DD4" w:rsidRPr="004B4D08">
        <w:rPr>
          <w:rFonts w:asciiTheme="majorHAnsi" w:hAnsiTheme="majorHAnsi"/>
        </w:rPr>
        <w:t>рую</w:t>
      </w:r>
      <w:r w:rsidRPr="004B4D08">
        <w:rPr>
          <w:rFonts w:asciiTheme="majorHAnsi" w:hAnsiTheme="majorHAnsi"/>
        </w:rPr>
        <w:t>тся без учёта спортсменов старше 18</w:t>
      </w:r>
      <w:r w:rsidR="00947DD4" w:rsidRPr="004B4D08">
        <w:rPr>
          <w:rFonts w:asciiTheme="majorHAnsi" w:hAnsiTheme="majorHAnsi"/>
        </w:rPr>
        <w:t>-</w:t>
      </w:r>
      <w:r w:rsidRPr="004B4D08">
        <w:rPr>
          <w:rFonts w:asciiTheme="majorHAnsi" w:hAnsiTheme="majorHAnsi"/>
        </w:rPr>
        <w:t xml:space="preserve">ти лет. </w:t>
      </w:r>
    </w:p>
    <w:p w14:paraId="6A19DE01" w14:textId="1745605C" w:rsidR="009924C8" w:rsidRDefault="009C5827" w:rsidP="00CB7AB7">
      <w:pPr>
        <w:pStyle w:val="a1"/>
        <w:numPr>
          <w:ilvl w:val="0"/>
          <w:numId w:val="46"/>
        </w:numPr>
        <w:rPr>
          <w:rFonts w:asciiTheme="majorHAnsi" w:hAnsiTheme="majorHAnsi"/>
        </w:rPr>
      </w:pPr>
      <w:r w:rsidRPr="004B4D08">
        <w:rPr>
          <w:rFonts w:asciiTheme="majorHAnsi" w:hAnsiTheme="majorHAnsi"/>
        </w:rPr>
        <w:t>В случае равенства преимущество получает спортсмен, пока</w:t>
      </w:r>
      <w:r w:rsidR="00795887" w:rsidRPr="004B4D08">
        <w:rPr>
          <w:rFonts w:asciiTheme="majorHAnsi" w:hAnsiTheme="majorHAnsi"/>
        </w:rPr>
        <w:t>завший лучший результат в итоговом протоколе</w:t>
      </w:r>
      <w:r w:rsidRPr="004B4D08">
        <w:rPr>
          <w:rFonts w:asciiTheme="majorHAnsi" w:hAnsiTheme="majorHAnsi"/>
        </w:rPr>
        <w:t xml:space="preserve"> Первенства России</w:t>
      </w:r>
      <w:r w:rsidR="00947DD4" w:rsidRPr="004B4D08">
        <w:rPr>
          <w:rFonts w:asciiTheme="majorHAnsi" w:hAnsiTheme="majorHAnsi"/>
        </w:rPr>
        <w:t xml:space="preserve"> среди юношей</w:t>
      </w:r>
      <w:r w:rsidRPr="004B4D08">
        <w:rPr>
          <w:rFonts w:asciiTheme="majorHAnsi" w:hAnsiTheme="majorHAnsi"/>
        </w:rPr>
        <w:t xml:space="preserve"> </w:t>
      </w:r>
      <w:r w:rsidR="00947DD4" w:rsidRPr="004B4D08">
        <w:rPr>
          <w:rFonts w:asciiTheme="majorHAnsi" w:hAnsiTheme="majorHAnsi"/>
        </w:rPr>
        <w:t xml:space="preserve">моложе </w:t>
      </w:r>
      <w:r w:rsidRPr="004B4D08">
        <w:rPr>
          <w:rFonts w:asciiTheme="majorHAnsi" w:hAnsiTheme="majorHAnsi"/>
        </w:rPr>
        <w:t>19</w:t>
      </w:r>
      <w:r w:rsidR="00947DD4" w:rsidRPr="004B4D08">
        <w:rPr>
          <w:rFonts w:asciiTheme="majorHAnsi" w:hAnsiTheme="majorHAnsi"/>
        </w:rPr>
        <w:t>-</w:t>
      </w:r>
      <w:r w:rsidRPr="004B4D08">
        <w:rPr>
          <w:rFonts w:asciiTheme="majorHAnsi" w:hAnsiTheme="majorHAnsi"/>
        </w:rPr>
        <w:t xml:space="preserve">ти лет. </w:t>
      </w:r>
    </w:p>
    <w:p w14:paraId="5B8E5A46" w14:textId="77777777" w:rsidR="00D3073B" w:rsidRPr="00D3073B" w:rsidRDefault="00D3073B" w:rsidP="00D3073B">
      <w:pPr>
        <w:pStyle w:val="a1"/>
        <w:rPr>
          <w:rFonts w:asciiTheme="majorHAnsi" w:hAnsiTheme="majorHAnsi"/>
        </w:rPr>
      </w:pPr>
    </w:p>
    <w:p w14:paraId="300C0988" w14:textId="1DFE1667" w:rsidR="008E2597" w:rsidRPr="008E2597" w:rsidRDefault="00D3073B" w:rsidP="008E2597">
      <w:pPr>
        <w:pStyle w:val="a1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* </w:t>
      </w:r>
      <w:r w:rsidRPr="00D3073B">
        <w:rPr>
          <w:rFonts w:asciiTheme="majorHAnsi" w:hAnsiTheme="majorHAnsi"/>
          <w:i/>
        </w:rPr>
        <w:t>или полуфинал в случае, если спортсмен/экипаж не квалифицировался в финал</w:t>
      </w:r>
    </w:p>
    <w:p w14:paraId="4952FA16" w14:textId="2FE9A286" w:rsidR="005F6603" w:rsidRDefault="005F6603">
      <w:pPr>
        <w:spacing w:before="0" w:after="0" w:line="240" w:lineRule="auto"/>
        <w:jc w:val="left"/>
        <w:rPr>
          <w:rFonts w:asciiTheme="majorHAnsi" w:hAnsiTheme="majorHAnsi"/>
          <w:b/>
          <w:i/>
          <w:color w:val="4F81BD" w:themeColor="accent1"/>
          <w:sz w:val="32"/>
          <w:szCs w:val="26"/>
          <w:u w:val="single"/>
        </w:rPr>
      </w:pPr>
      <w:r>
        <w:br w:type="page"/>
      </w:r>
    </w:p>
    <w:p w14:paraId="310CB111" w14:textId="77777777" w:rsidR="005F6603" w:rsidRDefault="005F6603" w:rsidP="008E2597">
      <w:pPr>
        <w:pStyle w:val="20"/>
      </w:pPr>
    </w:p>
    <w:p w14:paraId="17FC9485" w14:textId="77777777" w:rsidR="008E2597" w:rsidRPr="002E6FBB" w:rsidRDefault="008E2597" w:rsidP="008E2597">
      <w:pPr>
        <w:pStyle w:val="20"/>
      </w:pPr>
      <w:r w:rsidRPr="002E6FBB">
        <w:t>ПРОГРАММА СОРЕВНОВАНИЙ НА 2017 ГОД</w:t>
      </w:r>
    </w:p>
    <w:p w14:paraId="4FDA6724" w14:textId="77777777" w:rsidR="008E2597" w:rsidRPr="002E6FBB" w:rsidRDefault="008E2597" w:rsidP="008E2597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</w:pPr>
      <w:r w:rsidRPr="002E6FBB"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>Кубок России</w:t>
      </w:r>
    </w:p>
    <w:p w14:paraId="08B3AC18" w14:textId="77777777" w:rsidR="008E2597" w:rsidRPr="002E6FBB" w:rsidRDefault="008E2597" w:rsidP="008E2597">
      <w:pPr>
        <w:jc w:val="center"/>
      </w:pPr>
      <w:r>
        <w:t>11 – 14 мая 2017 г. в г. Окуловка (Новгородская область)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3"/>
        <w:gridCol w:w="2977"/>
        <w:gridCol w:w="2822"/>
      </w:tblGrid>
      <w:tr w:rsidR="008E2597" w:rsidRPr="002E6FBB" w14:paraId="7F77FA40" w14:textId="77777777" w:rsidTr="00047B21">
        <w:trPr>
          <w:trHeight w:val="512"/>
          <w:jc w:val="center"/>
        </w:trPr>
        <w:tc>
          <w:tcPr>
            <w:tcW w:w="3443" w:type="dxa"/>
            <w:vAlign w:val="center"/>
          </w:tcPr>
          <w:p w14:paraId="6FDDCA4A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Соревновани</w:t>
            </w:r>
            <w:r>
              <w:rPr>
                <w:rFonts w:ascii="Times New Roman" w:hAnsi="Times New Roman"/>
              </w:rPr>
              <w:t>е</w:t>
            </w:r>
            <w:r w:rsidRPr="002E6FBB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14:paraId="2AA67437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Соревнование 2</w:t>
            </w:r>
          </w:p>
        </w:tc>
        <w:tc>
          <w:tcPr>
            <w:tcW w:w="2822" w:type="dxa"/>
            <w:vAlign w:val="center"/>
          </w:tcPr>
          <w:p w14:paraId="4EC53B12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3</w:t>
            </w:r>
          </w:p>
        </w:tc>
      </w:tr>
      <w:tr w:rsidR="008E2597" w:rsidRPr="002E6FBB" w14:paraId="36E65B3F" w14:textId="77777777" w:rsidTr="00047B21">
        <w:trPr>
          <w:trHeight w:val="324"/>
          <w:jc w:val="center"/>
        </w:trPr>
        <w:tc>
          <w:tcPr>
            <w:tcW w:w="3443" w:type="dxa"/>
            <w:vMerge w:val="restart"/>
            <w:vAlign w:val="center"/>
          </w:tcPr>
          <w:p w14:paraId="38C86BDA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Этап Кубка России во всех категориях</w:t>
            </w:r>
          </w:p>
        </w:tc>
        <w:tc>
          <w:tcPr>
            <w:tcW w:w="2977" w:type="dxa"/>
            <w:vMerge w:val="restart"/>
            <w:vAlign w:val="center"/>
          </w:tcPr>
          <w:p w14:paraId="7BDE54BF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Этап Кубка России во всех категориях</w:t>
            </w:r>
          </w:p>
        </w:tc>
        <w:tc>
          <w:tcPr>
            <w:tcW w:w="2822" w:type="dxa"/>
            <w:vAlign w:val="center"/>
          </w:tcPr>
          <w:p w14:paraId="1B661954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Финал</w:t>
            </w:r>
            <w:r>
              <w:rPr>
                <w:rFonts w:ascii="Times New Roman" w:hAnsi="Times New Roman"/>
              </w:rPr>
              <w:t xml:space="preserve"> Кубка России</w:t>
            </w:r>
            <w:r w:rsidRPr="002E6FBB">
              <w:rPr>
                <w:rFonts w:ascii="Times New Roman" w:hAnsi="Times New Roman"/>
              </w:rPr>
              <w:t>C1М-20, К1М-20, К1Ж-15, С1Ж-10, С2-10</w:t>
            </w:r>
          </w:p>
        </w:tc>
      </w:tr>
      <w:tr w:rsidR="008E2597" w:rsidRPr="002E6FBB" w14:paraId="05F5FD9E" w14:textId="77777777" w:rsidTr="00047B21">
        <w:trPr>
          <w:trHeight w:val="791"/>
          <w:jc w:val="center"/>
        </w:trPr>
        <w:tc>
          <w:tcPr>
            <w:tcW w:w="3443" w:type="dxa"/>
            <w:vMerge/>
            <w:vAlign w:val="center"/>
          </w:tcPr>
          <w:p w14:paraId="3E474E69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vAlign w:val="center"/>
          </w:tcPr>
          <w:p w14:paraId="5097F9C5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2" w:type="dxa"/>
            <w:vAlign w:val="center"/>
          </w:tcPr>
          <w:p w14:paraId="7155DC6C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Командная гонка одна попытка</w:t>
            </w:r>
          </w:p>
        </w:tc>
      </w:tr>
    </w:tbl>
    <w:p w14:paraId="490F5CE8" w14:textId="77777777" w:rsidR="008E2597" w:rsidRPr="002E6FBB" w:rsidRDefault="008E2597" w:rsidP="008E2597">
      <w:pPr>
        <w:rPr>
          <w:rFonts w:ascii="Times New Roman" w:hAnsi="Times New Roman"/>
          <w:b/>
        </w:rPr>
      </w:pPr>
    </w:p>
    <w:p w14:paraId="6D6C0732" w14:textId="77777777" w:rsidR="008E2597" w:rsidRPr="002E6FBB" w:rsidRDefault="008E2597" w:rsidP="008E2597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</w:pPr>
      <w:r w:rsidRPr="002E6FBB"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>Чемпионат России (Первенство России до 24 лет</w:t>
      </w:r>
      <w:r w:rsidRPr="00965196"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>*</w:t>
      </w:r>
      <w:r w:rsidRPr="002E6FBB"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>)</w:t>
      </w:r>
    </w:p>
    <w:p w14:paraId="645CFDFA" w14:textId="77777777" w:rsidR="008E2597" w:rsidRPr="002E6FBB" w:rsidRDefault="008E2597" w:rsidP="008E2597">
      <w:pPr>
        <w:jc w:val="center"/>
      </w:pPr>
      <w:r>
        <w:t>25 – 27 августа 2017 г. в г. Окуловка (Новгородская область)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3"/>
        <w:gridCol w:w="2977"/>
        <w:gridCol w:w="2822"/>
      </w:tblGrid>
      <w:tr w:rsidR="008E2597" w:rsidRPr="002E6FBB" w14:paraId="3D9A368E" w14:textId="77777777" w:rsidTr="00047B21">
        <w:trPr>
          <w:trHeight w:val="324"/>
          <w:jc w:val="center"/>
        </w:trPr>
        <w:tc>
          <w:tcPr>
            <w:tcW w:w="3443" w:type="dxa"/>
            <w:vMerge w:val="restart"/>
            <w:vAlign w:val="center"/>
          </w:tcPr>
          <w:p w14:paraId="5E88408D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Квалификация 1/2 попытка все классы</w:t>
            </w:r>
            <w:r>
              <w:rPr>
                <w:rFonts w:ascii="Times New Roman" w:hAnsi="Times New Roman"/>
              </w:rPr>
              <w:t xml:space="preserve"> (П</w:t>
            </w:r>
            <w:r w:rsidRPr="002E6FBB">
              <w:rPr>
                <w:rFonts w:ascii="Times New Roman" w:hAnsi="Times New Roman"/>
              </w:rPr>
              <w:t>ервенство до 24 лет)</w:t>
            </w:r>
          </w:p>
        </w:tc>
        <w:tc>
          <w:tcPr>
            <w:tcW w:w="2977" w:type="dxa"/>
            <w:vAlign w:val="center"/>
          </w:tcPr>
          <w:p w14:paraId="2C214E2C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Полуфинал</w:t>
            </w:r>
          </w:p>
        </w:tc>
        <w:tc>
          <w:tcPr>
            <w:tcW w:w="2822" w:type="dxa"/>
            <w:vMerge w:val="restart"/>
            <w:vAlign w:val="center"/>
          </w:tcPr>
          <w:p w14:paraId="14C0A582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Командная гонка одна попытка</w:t>
            </w:r>
          </w:p>
        </w:tc>
      </w:tr>
      <w:tr w:rsidR="008E2597" w:rsidRPr="002E6FBB" w14:paraId="040A3433" w14:textId="77777777" w:rsidTr="00047B21">
        <w:trPr>
          <w:trHeight w:val="791"/>
          <w:jc w:val="center"/>
        </w:trPr>
        <w:tc>
          <w:tcPr>
            <w:tcW w:w="3443" w:type="dxa"/>
            <w:vMerge/>
            <w:vAlign w:val="center"/>
          </w:tcPr>
          <w:p w14:paraId="602BC69E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0A6F7DDC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Финал</w:t>
            </w:r>
          </w:p>
        </w:tc>
        <w:tc>
          <w:tcPr>
            <w:tcW w:w="2822" w:type="dxa"/>
            <w:vMerge/>
            <w:vAlign w:val="center"/>
          </w:tcPr>
          <w:p w14:paraId="723C07F5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681351D" w14:textId="77777777" w:rsidR="008E2597" w:rsidRPr="002E6FBB" w:rsidRDefault="008E2597" w:rsidP="008E2597">
      <w:pPr>
        <w:rPr>
          <w:rFonts w:ascii="Times New Roman" w:hAnsi="Times New Roman"/>
        </w:rPr>
      </w:pPr>
    </w:p>
    <w:p w14:paraId="75DF4FEE" w14:textId="77777777" w:rsidR="008E2597" w:rsidRPr="002E6FBB" w:rsidRDefault="008E2597" w:rsidP="008E2597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</w:pPr>
      <w:r w:rsidRPr="002E6FBB"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>Первенство Росси</w:t>
      </w:r>
      <w:r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>и</w:t>
      </w:r>
      <w:r w:rsidRPr="002E6FBB">
        <w:rPr>
          <w:rFonts w:ascii="Times New Roman" w:hAnsi="Times New Roman"/>
          <w:b w:val="0"/>
          <w:color w:val="auto"/>
          <w:sz w:val="28"/>
          <w:szCs w:val="28"/>
          <w:u w:val="single"/>
          <w:lang w:val="ru-RU"/>
        </w:rPr>
        <w:t xml:space="preserve"> до 19 лет </w:t>
      </w:r>
    </w:p>
    <w:p w14:paraId="130A58B9" w14:textId="77777777" w:rsidR="008E2597" w:rsidRPr="002E6FBB" w:rsidRDefault="008E2597" w:rsidP="008E2597">
      <w:pPr>
        <w:jc w:val="center"/>
      </w:pPr>
      <w:r>
        <w:t>28 июля – 01 августа 2017 г. в г. Окуловка (Новгородская область)</w:t>
      </w:r>
    </w:p>
    <w:p w14:paraId="0EFA5D0B" w14:textId="77777777" w:rsidR="008E2597" w:rsidRPr="002E6FBB" w:rsidRDefault="008E2597" w:rsidP="008E2597">
      <w:pPr>
        <w:jc w:val="center"/>
        <w:rPr>
          <w:rFonts w:ascii="Times New Roman" w:hAnsi="Times New Roman"/>
          <w:b/>
        </w:rPr>
      </w:pPr>
    </w:p>
    <w:tbl>
      <w:tblPr>
        <w:tblW w:w="5124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9"/>
        <w:gridCol w:w="2335"/>
      </w:tblGrid>
      <w:tr w:rsidR="008E2597" w:rsidRPr="002E6FBB" w14:paraId="1F8EF657" w14:textId="77777777" w:rsidTr="00047B21">
        <w:trPr>
          <w:trHeight w:val="983"/>
          <w:jc w:val="center"/>
        </w:trPr>
        <w:tc>
          <w:tcPr>
            <w:tcW w:w="2789" w:type="dxa"/>
          </w:tcPr>
          <w:p w14:paraId="35D02C70" w14:textId="77777777" w:rsidR="008E2597" w:rsidRPr="002E6FBB" w:rsidRDefault="008E2597" w:rsidP="0004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 попытка индивидуальной гонки</w:t>
            </w:r>
          </w:p>
        </w:tc>
        <w:tc>
          <w:tcPr>
            <w:tcW w:w="2335" w:type="dxa"/>
            <w:vAlign w:val="center"/>
          </w:tcPr>
          <w:p w14:paraId="0E459C6F" w14:textId="77777777" w:rsidR="008E2597" w:rsidRPr="002E6FBB" w:rsidRDefault="008E2597" w:rsidP="00047B21">
            <w:pPr>
              <w:jc w:val="center"/>
              <w:rPr>
                <w:rFonts w:ascii="Times New Roman" w:hAnsi="Times New Roman"/>
              </w:rPr>
            </w:pPr>
            <w:r w:rsidRPr="002E6FBB">
              <w:rPr>
                <w:rFonts w:ascii="Times New Roman" w:hAnsi="Times New Roman"/>
              </w:rPr>
              <w:t>Командные гонки до 19 одна попытка</w:t>
            </w:r>
          </w:p>
        </w:tc>
      </w:tr>
    </w:tbl>
    <w:p w14:paraId="4A8D1AEE" w14:textId="77777777" w:rsidR="008E2597" w:rsidRPr="002E6FBB" w:rsidRDefault="008E2597" w:rsidP="008E2597">
      <w:pPr>
        <w:rPr>
          <w:rFonts w:asciiTheme="majorHAnsi" w:hAnsiTheme="majorHAnsi"/>
        </w:rPr>
      </w:pPr>
    </w:p>
    <w:p w14:paraId="1F96D389" w14:textId="4165FEBB" w:rsidR="005F6603" w:rsidRDefault="008E2597" w:rsidP="008E2597">
      <w:pPr>
        <w:rPr>
          <w:rFonts w:asciiTheme="majorHAnsi" w:hAnsiTheme="majorHAnsi"/>
        </w:rPr>
      </w:pPr>
      <w:r w:rsidRPr="002E6FBB">
        <w:rPr>
          <w:rFonts w:asciiTheme="majorHAnsi" w:hAnsiTheme="majorHAnsi"/>
        </w:rPr>
        <w:t>*Первенство России до 24 лет будет считаться по квалификации Чемпионата России 2017г</w:t>
      </w:r>
      <w:r>
        <w:rPr>
          <w:rFonts w:asciiTheme="majorHAnsi" w:hAnsiTheme="majorHAnsi"/>
        </w:rPr>
        <w:t>.</w:t>
      </w:r>
      <w:r w:rsidRPr="002E6FBB">
        <w:rPr>
          <w:rFonts w:asciiTheme="majorHAnsi" w:hAnsiTheme="majorHAnsi"/>
        </w:rPr>
        <w:t xml:space="preserve"> без учета спортсменов старше 23 лет.</w:t>
      </w:r>
    </w:p>
    <w:p w14:paraId="290BB686" w14:textId="43C7A168" w:rsidR="008E2597" w:rsidRDefault="005F6603" w:rsidP="00710107">
      <w:pPr>
        <w:spacing w:before="0" w:after="0" w:line="240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B790166" w14:textId="77777777" w:rsidR="008E2597" w:rsidRPr="00C17F53" w:rsidRDefault="008E2597" w:rsidP="008E2597">
      <w:pPr>
        <w:pStyle w:val="20"/>
      </w:pPr>
      <w:r w:rsidRPr="00C17F53">
        <w:lastRenderedPageBreak/>
        <w:t xml:space="preserve">Приоритет формирования сборной команды России (список </w:t>
      </w:r>
      <w:proofErr w:type="spellStart"/>
      <w:r w:rsidRPr="00C17F53">
        <w:t>вызываемости</w:t>
      </w:r>
      <w:proofErr w:type="spellEnd"/>
      <w:r w:rsidRPr="00C17F53">
        <w:t>, список спортсменов-инструкторов на ставки ФГБУ "ЦСП" 2017-2018)</w:t>
      </w:r>
    </w:p>
    <w:p w14:paraId="6C379060" w14:textId="77777777" w:rsidR="008E2597" w:rsidRPr="003D7F57" w:rsidRDefault="008E2597" w:rsidP="008E2597">
      <w:pPr>
        <w:jc w:val="center"/>
        <w:rPr>
          <w:rFonts w:ascii="Times New Roman" w:hAnsi="Times New Roman"/>
        </w:rPr>
      </w:pPr>
      <w:r w:rsidRPr="003D7F57">
        <w:rPr>
          <w:rFonts w:ascii="Times New Roman" w:hAnsi="Times New Roman"/>
        </w:rPr>
        <w:t xml:space="preserve">Приоритет формирования сборной команды России с 1 октября 2017 г. и до начала отборочных соревнований 2018 г. </w:t>
      </w:r>
    </w:p>
    <w:p w14:paraId="2AAAA97D" w14:textId="77777777" w:rsidR="008E2597" w:rsidRPr="003D7F57" w:rsidRDefault="008E2597" w:rsidP="008E2597">
      <w:pPr>
        <w:rPr>
          <w:rFonts w:ascii="Times New Roman" w:hAnsi="Times New Roman"/>
        </w:rPr>
      </w:pPr>
      <w:r w:rsidRPr="003D7F57">
        <w:rPr>
          <w:rFonts w:ascii="Times New Roman" w:hAnsi="Times New Roman"/>
        </w:rPr>
        <w:t>На основании</w:t>
      </w:r>
      <w:r>
        <w:rPr>
          <w:rFonts w:ascii="Times New Roman" w:hAnsi="Times New Roman"/>
        </w:rPr>
        <w:t xml:space="preserve"> решения </w:t>
      </w:r>
      <w:r w:rsidRPr="003D7F57">
        <w:rPr>
          <w:rFonts w:ascii="Times New Roman" w:hAnsi="Times New Roman"/>
        </w:rPr>
        <w:t xml:space="preserve"> главного тренера и тренерского совета ФГСР (см. пункт 2 общего положения) спортсмены</w:t>
      </w:r>
      <w:r>
        <w:rPr>
          <w:rFonts w:ascii="Times New Roman" w:hAnsi="Times New Roman"/>
        </w:rPr>
        <w:t>,</w:t>
      </w:r>
      <w:r w:rsidRPr="003D7F57">
        <w:rPr>
          <w:rFonts w:ascii="Times New Roman" w:hAnsi="Times New Roman"/>
        </w:rPr>
        <w:t xml:space="preserve"> выполнившие критерии результата (см. Таблицу №4) отбираются в сборные команды с 1 октября 2017 г и до начала отборочных соревнований 2018 г. </w:t>
      </w:r>
    </w:p>
    <w:p w14:paraId="7034E890" w14:textId="77777777" w:rsidR="008E2597" w:rsidRPr="00C17F53" w:rsidRDefault="008E2597" w:rsidP="008E2597">
      <w:pPr>
        <w:ind w:right="401"/>
        <w:jc w:val="right"/>
        <w:rPr>
          <w:rFonts w:ascii="Times New Roman" w:hAnsi="Times New Roman"/>
        </w:rPr>
      </w:pPr>
      <w:r w:rsidRPr="00C17F53">
        <w:rPr>
          <w:rFonts w:ascii="Times New Roman" w:hAnsi="Times New Roman"/>
        </w:rPr>
        <w:t>Таблица №4</w:t>
      </w:r>
    </w:p>
    <w:tbl>
      <w:tblPr>
        <w:tblStyle w:val="ac"/>
        <w:tblW w:w="9798" w:type="dxa"/>
        <w:jc w:val="center"/>
        <w:tblLook w:val="04A0" w:firstRow="1" w:lastRow="0" w:firstColumn="1" w:lastColumn="0" w:noHBand="0" w:noVBand="1"/>
      </w:tblPr>
      <w:tblGrid>
        <w:gridCol w:w="5667"/>
        <w:gridCol w:w="1229"/>
        <w:gridCol w:w="2902"/>
      </w:tblGrid>
      <w:tr w:rsidR="008E2597" w:rsidRPr="00C17F53" w14:paraId="57FDD1DD" w14:textId="77777777" w:rsidTr="00710107">
        <w:trPr>
          <w:trHeight w:val="82"/>
          <w:jc w:val="center"/>
        </w:trPr>
        <w:tc>
          <w:tcPr>
            <w:tcW w:w="5667" w:type="dxa"/>
            <w:vAlign w:val="center"/>
          </w:tcPr>
          <w:p w14:paraId="38CAD972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Соревнования</w:t>
            </w:r>
            <w:proofErr w:type="spellEnd"/>
          </w:p>
        </w:tc>
        <w:tc>
          <w:tcPr>
            <w:tcW w:w="1229" w:type="dxa"/>
            <w:vAlign w:val="center"/>
          </w:tcPr>
          <w:p w14:paraId="5904AAED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Место</w:t>
            </w:r>
            <w:proofErr w:type="spellEnd"/>
          </w:p>
        </w:tc>
        <w:tc>
          <w:tcPr>
            <w:tcW w:w="2902" w:type="dxa"/>
            <w:vAlign w:val="center"/>
          </w:tcPr>
          <w:p w14:paraId="231E2F00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Команда</w:t>
            </w:r>
            <w:proofErr w:type="spellEnd"/>
          </w:p>
        </w:tc>
      </w:tr>
      <w:tr w:rsidR="008E2597" w:rsidRPr="00C17F53" w14:paraId="7D1E4E62" w14:textId="77777777" w:rsidTr="00710107">
        <w:trPr>
          <w:trHeight w:val="82"/>
          <w:jc w:val="center"/>
        </w:trPr>
        <w:tc>
          <w:tcPr>
            <w:tcW w:w="5667" w:type="dxa"/>
          </w:tcPr>
          <w:p w14:paraId="3F68F456" w14:textId="77777777" w:rsidR="008E2597" w:rsidRPr="00C17F53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Чемпионат</w:t>
            </w:r>
            <w:proofErr w:type="spellEnd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Мира</w:t>
            </w:r>
            <w:proofErr w:type="spellEnd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 xml:space="preserve"> 2017 г.</w:t>
            </w:r>
          </w:p>
        </w:tc>
        <w:tc>
          <w:tcPr>
            <w:tcW w:w="1229" w:type="dxa"/>
          </w:tcPr>
          <w:p w14:paraId="3872540B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1-10</w:t>
            </w:r>
          </w:p>
        </w:tc>
        <w:tc>
          <w:tcPr>
            <w:tcW w:w="2902" w:type="dxa"/>
          </w:tcPr>
          <w:p w14:paraId="150F0ACE" w14:textId="4269353D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основного состава</w:t>
            </w:r>
          </w:p>
        </w:tc>
      </w:tr>
      <w:tr w:rsidR="008E2597" w:rsidRPr="00C17F53" w14:paraId="21ADF86C" w14:textId="77777777" w:rsidTr="00710107">
        <w:trPr>
          <w:trHeight w:val="302"/>
          <w:jc w:val="center"/>
        </w:trPr>
        <w:tc>
          <w:tcPr>
            <w:tcW w:w="5667" w:type="dxa"/>
          </w:tcPr>
          <w:p w14:paraId="0EB205BB" w14:textId="77777777" w:rsidR="008E2597" w:rsidRPr="00C17F53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Чемпионат</w:t>
            </w:r>
            <w:proofErr w:type="spellEnd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Европы</w:t>
            </w:r>
            <w:proofErr w:type="spellEnd"/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 xml:space="preserve"> 2017 г.</w:t>
            </w:r>
          </w:p>
        </w:tc>
        <w:tc>
          <w:tcPr>
            <w:tcW w:w="1229" w:type="dxa"/>
          </w:tcPr>
          <w:p w14:paraId="5E92A1A3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1-10</w:t>
            </w:r>
          </w:p>
        </w:tc>
        <w:tc>
          <w:tcPr>
            <w:tcW w:w="2902" w:type="dxa"/>
          </w:tcPr>
          <w:p w14:paraId="3A4FC7BA" w14:textId="6B23B369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основного состава</w:t>
            </w:r>
          </w:p>
        </w:tc>
      </w:tr>
      <w:tr w:rsidR="008E2597" w:rsidRPr="00C17F53" w14:paraId="18458C62" w14:textId="77777777" w:rsidTr="00710107">
        <w:trPr>
          <w:trHeight w:val="302"/>
          <w:jc w:val="center"/>
        </w:trPr>
        <w:tc>
          <w:tcPr>
            <w:tcW w:w="5667" w:type="dxa"/>
          </w:tcPr>
          <w:p w14:paraId="2A201683" w14:textId="77777777" w:rsidR="008E2597" w:rsidRPr="003D7F57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</w:rPr>
            </w:pPr>
            <w:r w:rsidRPr="003D7F57">
              <w:rPr>
                <w:rFonts w:ascii="Times New Roman" w:hAnsi="Times New Roman"/>
                <w:color w:val="000000" w:themeColor="text1"/>
              </w:rPr>
              <w:t xml:space="preserve">Первенство Мира до 24 лет 2017 г. </w:t>
            </w:r>
          </w:p>
        </w:tc>
        <w:tc>
          <w:tcPr>
            <w:tcW w:w="1229" w:type="dxa"/>
          </w:tcPr>
          <w:p w14:paraId="2C0C59D0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1-3</w:t>
            </w:r>
          </w:p>
        </w:tc>
        <w:tc>
          <w:tcPr>
            <w:tcW w:w="2902" w:type="dxa"/>
          </w:tcPr>
          <w:p w14:paraId="70DE3935" w14:textId="3BDE0A54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основного состава</w:t>
            </w:r>
          </w:p>
        </w:tc>
      </w:tr>
      <w:tr w:rsidR="008E2597" w:rsidRPr="00C17F53" w14:paraId="78F1D302" w14:textId="77777777" w:rsidTr="00710107">
        <w:trPr>
          <w:trHeight w:val="294"/>
          <w:jc w:val="center"/>
        </w:trPr>
        <w:tc>
          <w:tcPr>
            <w:tcW w:w="5667" w:type="dxa"/>
          </w:tcPr>
          <w:p w14:paraId="3F275542" w14:textId="77777777" w:rsidR="008E2597" w:rsidRPr="003D7F57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</w:rPr>
            </w:pPr>
            <w:r w:rsidRPr="003D7F57">
              <w:rPr>
                <w:rFonts w:ascii="Times New Roman" w:hAnsi="Times New Roman"/>
                <w:color w:val="000000" w:themeColor="text1"/>
              </w:rPr>
              <w:t xml:space="preserve">Первенство Европы до 24 лет 2017 г. </w:t>
            </w:r>
          </w:p>
        </w:tc>
        <w:tc>
          <w:tcPr>
            <w:tcW w:w="1229" w:type="dxa"/>
          </w:tcPr>
          <w:p w14:paraId="62FE8DA8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1-3</w:t>
            </w:r>
          </w:p>
        </w:tc>
        <w:tc>
          <w:tcPr>
            <w:tcW w:w="2902" w:type="dxa"/>
          </w:tcPr>
          <w:p w14:paraId="5A8D4736" w14:textId="1E8AA06A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основного состава</w:t>
            </w:r>
          </w:p>
        </w:tc>
      </w:tr>
      <w:tr w:rsidR="008E2597" w:rsidRPr="00C17F53" w14:paraId="1B08C10D" w14:textId="77777777" w:rsidTr="00710107">
        <w:trPr>
          <w:trHeight w:val="302"/>
          <w:jc w:val="center"/>
        </w:trPr>
        <w:tc>
          <w:tcPr>
            <w:tcW w:w="5667" w:type="dxa"/>
          </w:tcPr>
          <w:p w14:paraId="7038DF3F" w14:textId="77777777" w:rsidR="008E2597" w:rsidRPr="003D7F57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</w:rPr>
            </w:pPr>
            <w:r w:rsidRPr="003D7F57">
              <w:rPr>
                <w:rFonts w:ascii="Times New Roman" w:hAnsi="Times New Roman"/>
                <w:color w:val="000000" w:themeColor="text1"/>
              </w:rPr>
              <w:t>Первенство Мира до 24 лет 2017 г.</w:t>
            </w:r>
          </w:p>
        </w:tc>
        <w:tc>
          <w:tcPr>
            <w:tcW w:w="1229" w:type="dxa"/>
          </w:tcPr>
          <w:p w14:paraId="50D966E7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4-10</w:t>
            </w:r>
          </w:p>
        </w:tc>
        <w:tc>
          <w:tcPr>
            <w:tcW w:w="2902" w:type="dxa"/>
          </w:tcPr>
          <w:p w14:paraId="3F4D7EDD" w14:textId="60E36177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резервного состава</w:t>
            </w:r>
          </w:p>
        </w:tc>
      </w:tr>
      <w:tr w:rsidR="008E2597" w:rsidRPr="00C17F53" w14:paraId="0D773638" w14:textId="77777777" w:rsidTr="00710107">
        <w:trPr>
          <w:trHeight w:val="302"/>
          <w:jc w:val="center"/>
        </w:trPr>
        <w:tc>
          <w:tcPr>
            <w:tcW w:w="5667" w:type="dxa"/>
          </w:tcPr>
          <w:p w14:paraId="39E2BE41" w14:textId="77777777" w:rsidR="008E2597" w:rsidRPr="003D7F57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</w:rPr>
            </w:pPr>
            <w:r w:rsidRPr="003D7F57">
              <w:rPr>
                <w:rFonts w:ascii="Times New Roman" w:hAnsi="Times New Roman"/>
                <w:color w:val="000000" w:themeColor="text1"/>
              </w:rPr>
              <w:t>Первенство Европы до 24 лет 2017 г.</w:t>
            </w:r>
          </w:p>
        </w:tc>
        <w:tc>
          <w:tcPr>
            <w:tcW w:w="1229" w:type="dxa"/>
          </w:tcPr>
          <w:p w14:paraId="4AA995BC" w14:textId="77777777" w:rsidR="008E2597" w:rsidRPr="00C17F53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17F53">
              <w:rPr>
                <w:rFonts w:ascii="Times New Roman" w:hAnsi="Times New Roman"/>
                <w:color w:val="000000" w:themeColor="text1"/>
                <w:lang w:val="en-GB"/>
              </w:rPr>
              <w:t>4-10</w:t>
            </w:r>
          </w:p>
        </w:tc>
        <w:tc>
          <w:tcPr>
            <w:tcW w:w="2902" w:type="dxa"/>
          </w:tcPr>
          <w:p w14:paraId="66E22A22" w14:textId="567AFBDF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резервного состава</w:t>
            </w:r>
          </w:p>
        </w:tc>
      </w:tr>
      <w:tr w:rsidR="008E2597" w:rsidRPr="00C17F53" w14:paraId="7E3C58BC" w14:textId="77777777" w:rsidTr="00710107">
        <w:trPr>
          <w:trHeight w:val="82"/>
          <w:jc w:val="center"/>
        </w:trPr>
        <w:tc>
          <w:tcPr>
            <w:tcW w:w="5667" w:type="dxa"/>
          </w:tcPr>
          <w:p w14:paraId="3167A9FB" w14:textId="77777777" w:rsidR="008E2597" w:rsidRPr="003D7F57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</w:rPr>
            </w:pPr>
            <w:r w:rsidRPr="003D7F57">
              <w:rPr>
                <w:rFonts w:ascii="Times New Roman" w:hAnsi="Times New Roman"/>
                <w:color w:val="000000" w:themeColor="text1"/>
              </w:rPr>
              <w:t>Первенство Мира до 19 лет 2017 г.</w:t>
            </w:r>
          </w:p>
        </w:tc>
        <w:tc>
          <w:tcPr>
            <w:tcW w:w="1229" w:type="dxa"/>
          </w:tcPr>
          <w:p w14:paraId="70F0DF64" w14:textId="77777777" w:rsidR="008E2597" w:rsidRPr="00265517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265517">
              <w:rPr>
                <w:rFonts w:ascii="Times New Roman" w:hAnsi="Times New Roman"/>
                <w:color w:val="000000" w:themeColor="text1"/>
                <w:lang w:val="en-GB"/>
              </w:rPr>
              <w:t>1-8</w:t>
            </w:r>
          </w:p>
        </w:tc>
        <w:tc>
          <w:tcPr>
            <w:tcW w:w="2902" w:type="dxa"/>
          </w:tcPr>
          <w:p w14:paraId="63B6FE08" w14:textId="4ECFF0EE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резервного состава</w:t>
            </w:r>
          </w:p>
        </w:tc>
      </w:tr>
      <w:tr w:rsidR="008E2597" w:rsidRPr="00C17F53" w14:paraId="2684E306" w14:textId="77777777" w:rsidTr="00710107">
        <w:trPr>
          <w:trHeight w:val="294"/>
          <w:jc w:val="center"/>
        </w:trPr>
        <w:tc>
          <w:tcPr>
            <w:tcW w:w="5667" w:type="dxa"/>
          </w:tcPr>
          <w:p w14:paraId="6C2530B6" w14:textId="77777777" w:rsidR="008E2597" w:rsidRPr="003D7F57" w:rsidRDefault="008E2597" w:rsidP="00047B21">
            <w:pPr>
              <w:pStyle w:val="a1"/>
              <w:ind w:left="0"/>
              <w:rPr>
                <w:rFonts w:ascii="Times New Roman" w:hAnsi="Times New Roman"/>
                <w:color w:val="000000" w:themeColor="text1"/>
              </w:rPr>
            </w:pPr>
            <w:r w:rsidRPr="003D7F57">
              <w:rPr>
                <w:rFonts w:ascii="Times New Roman" w:hAnsi="Times New Roman"/>
                <w:color w:val="000000" w:themeColor="text1"/>
              </w:rPr>
              <w:t>Первенство Европы до 19 лет 2017 г.</w:t>
            </w:r>
          </w:p>
        </w:tc>
        <w:tc>
          <w:tcPr>
            <w:tcW w:w="1229" w:type="dxa"/>
          </w:tcPr>
          <w:p w14:paraId="69CA9F17" w14:textId="77777777" w:rsidR="008E2597" w:rsidRPr="00265517" w:rsidRDefault="008E259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265517">
              <w:rPr>
                <w:rFonts w:ascii="Times New Roman" w:hAnsi="Times New Roman"/>
                <w:color w:val="000000" w:themeColor="text1"/>
                <w:lang w:val="en-GB"/>
              </w:rPr>
              <w:t>1-8</w:t>
            </w:r>
          </w:p>
        </w:tc>
        <w:tc>
          <w:tcPr>
            <w:tcW w:w="2902" w:type="dxa"/>
          </w:tcPr>
          <w:p w14:paraId="1D4621A1" w14:textId="23D52A61" w:rsidR="008E2597" w:rsidRPr="00C17F53" w:rsidRDefault="00710107" w:rsidP="00047B21">
            <w:pPr>
              <w:pStyle w:val="a1"/>
              <w:ind w:left="0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F84FCE">
              <w:rPr>
                <w:rFonts w:ascii="Times New Roman" w:eastAsia="Times New Roman" w:hAnsi="Times New Roman"/>
              </w:rPr>
              <w:t>Члены резервного состава</w:t>
            </w:r>
          </w:p>
        </w:tc>
      </w:tr>
    </w:tbl>
    <w:p w14:paraId="5306263C" w14:textId="77777777" w:rsidR="008E2597" w:rsidRPr="00C17F53" w:rsidRDefault="008E2597" w:rsidP="008E2597">
      <w:pPr>
        <w:jc w:val="center"/>
        <w:rPr>
          <w:rFonts w:ascii="Times New Roman" w:hAnsi="Times New Roman"/>
        </w:rPr>
      </w:pPr>
    </w:p>
    <w:p w14:paraId="2DF5A975" w14:textId="77777777" w:rsidR="008E2597" w:rsidRPr="003D7F57" w:rsidRDefault="008E2597" w:rsidP="008E2597">
      <w:pPr>
        <w:rPr>
          <w:rFonts w:ascii="Times New Roman" w:hAnsi="Times New Roman"/>
        </w:rPr>
      </w:pPr>
      <w:r w:rsidRPr="003D7F57">
        <w:rPr>
          <w:rFonts w:ascii="Times New Roman" w:hAnsi="Times New Roman"/>
        </w:rPr>
        <w:t>По решению главного тренера и тренерского совета состав сборной команды может расширят</w:t>
      </w:r>
      <w:r>
        <w:rPr>
          <w:rFonts w:ascii="Times New Roman" w:hAnsi="Times New Roman"/>
        </w:rPr>
        <w:t>ь</w:t>
      </w:r>
      <w:r w:rsidRPr="003D7F57">
        <w:rPr>
          <w:rFonts w:ascii="Times New Roman" w:hAnsi="Times New Roman"/>
        </w:rPr>
        <w:t xml:space="preserve">ся или сокращаться в зависимости от финансирования. </w:t>
      </w:r>
    </w:p>
    <w:p w14:paraId="4472C94B" w14:textId="77777777" w:rsidR="008E2597" w:rsidRPr="003D7F57" w:rsidRDefault="008E2597" w:rsidP="008E2597">
      <w:pPr>
        <w:rPr>
          <w:rFonts w:ascii="Times New Roman" w:hAnsi="Times New Roman"/>
        </w:rPr>
      </w:pPr>
      <w:r w:rsidRPr="003D7F57">
        <w:rPr>
          <w:rFonts w:ascii="Times New Roman" w:hAnsi="Times New Roman"/>
        </w:rPr>
        <w:t xml:space="preserve">В случае расширения состава на спортивные мероприятия вызываются спортсмены согласно списку </w:t>
      </w:r>
      <w:proofErr w:type="spellStart"/>
      <w:r w:rsidRPr="003D7F57">
        <w:rPr>
          <w:rFonts w:ascii="Times New Roman" w:hAnsi="Times New Roman"/>
        </w:rPr>
        <w:t>вызываемости</w:t>
      </w:r>
      <w:proofErr w:type="spellEnd"/>
      <w:r w:rsidRPr="003D7F57">
        <w:rPr>
          <w:rFonts w:ascii="Times New Roman" w:hAnsi="Times New Roman"/>
        </w:rPr>
        <w:t xml:space="preserve"> (см. Таблицу №5)</w:t>
      </w:r>
    </w:p>
    <w:p w14:paraId="224F0690" w14:textId="783DF1FA" w:rsidR="008E2597" w:rsidRPr="002E6FBB" w:rsidRDefault="008E2597" w:rsidP="008E2597">
      <w:pPr>
        <w:rPr>
          <w:rFonts w:asciiTheme="majorHAnsi" w:hAnsiTheme="majorHAnsi"/>
        </w:rPr>
      </w:pPr>
      <w:r w:rsidRPr="002E6FBB">
        <w:rPr>
          <w:rFonts w:asciiTheme="majorHAnsi" w:hAnsiTheme="majorHAnsi"/>
        </w:rPr>
        <w:t xml:space="preserve"> </w:t>
      </w:r>
    </w:p>
    <w:p w14:paraId="7425D190" w14:textId="77777777" w:rsidR="008E2597" w:rsidRPr="008E2597" w:rsidRDefault="008E2597" w:rsidP="008E2597">
      <w:pPr>
        <w:rPr>
          <w:rFonts w:asciiTheme="majorHAnsi" w:hAnsiTheme="majorHAnsi"/>
        </w:rPr>
        <w:sectPr w:rsidR="008E2597" w:rsidRPr="008E2597" w:rsidSect="00EE2A64">
          <w:footerReference w:type="default" r:id="rId10"/>
          <w:pgSz w:w="11906" w:h="16838" w:code="9"/>
          <w:pgMar w:top="720" w:right="720" w:bottom="720" w:left="720" w:header="709" w:footer="289" w:gutter="0"/>
          <w:pgNumType w:start="1"/>
          <w:cols w:space="708"/>
          <w:titlePg/>
          <w:docGrid w:linePitch="360"/>
        </w:sectPr>
      </w:pPr>
    </w:p>
    <w:p w14:paraId="5E3C64E3" w14:textId="77777777" w:rsidR="008E2597" w:rsidRDefault="008E2597" w:rsidP="008E2597">
      <w:pPr>
        <w:pStyle w:val="20"/>
      </w:pPr>
      <w:r w:rsidRPr="001F70F0">
        <w:lastRenderedPageBreak/>
        <w:t xml:space="preserve">Приоритет формирования сборной команды России (список </w:t>
      </w:r>
      <w:proofErr w:type="spellStart"/>
      <w:r w:rsidRPr="001F70F0">
        <w:t>вызываемости</w:t>
      </w:r>
      <w:proofErr w:type="spellEnd"/>
      <w:r w:rsidRPr="001F70F0">
        <w:t>, список спортсменов-инстру</w:t>
      </w:r>
      <w:r>
        <w:t>кторов на ставки ФГБУ "ЦСП" 2017-2018</w:t>
      </w:r>
      <w:r w:rsidRPr="001F70F0">
        <w:t>)</w:t>
      </w:r>
    </w:p>
    <w:p w14:paraId="4DF744E3" w14:textId="77777777" w:rsidR="008E2597" w:rsidRPr="007803AB" w:rsidRDefault="008E2597" w:rsidP="008E2597">
      <w:pPr>
        <w:jc w:val="right"/>
        <w:rPr>
          <w:rFonts w:ascii="Times New Roman" w:hAnsi="Times New Roman"/>
        </w:rPr>
      </w:pPr>
      <w:r w:rsidRPr="007803AB">
        <w:rPr>
          <w:rFonts w:ascii="Times New Roman" w:hAnsi="Times New Roman"/>
        </w:rPr>
        <w:t>Таблица № 5</w:t>
      </w:r>
    </w:p>
    <w:tbl>
      <w:tblPr>
        <w:tblW w:w="14041" w:type="dxa"/>
        <w:jc w:val="center"/>
        <w:tblLayout w:type="fixed"/>
        <w:tblLook w:val="04A0" w:firstRow="1" w:lastRow="0" w:firstColumn="1" w:lastColumn="0" w:noHBand="0" w:noVBand="1"/>
      </w:tblPr>
      <w:tblGrid>
        <w:gridCol w:w="1731"/>
        <w:gridCol w:w="1277"/>
        <w:gridCol w:w="1417"/>
        <w:gridCol w:w="2268"/>
        <w:gridCol w:w="1418"/>
        <w:gridCol w:w="1274"/>
        <w:gridCol w:w="1560"/>
        <w:gridCol w:w="1559"/>
        <w:gridCol w:w="1537"/>
      </w:tblGrid>
      <w:tr w:rsidR="008E2597" w:rsidRPr="006E16F9" w14:paraId="6F7736FF" w14:textId="77777777" w:rsidTr="00047B21">
        <w:trPr>
          <w:trHeight w:val="300"/>
          <w:jc w:val="center"/>
        </w:trPr>
        <w:tc>
          <w:tcPr>
            <w:tcW w:w="1404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A8BF0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b/>
                <w:bCs w:val="0"/>
                <w:color w:val="008000"/>
              </w:rPr>
            </w:pPr>
            <w:r w:rsidRPr="006E16F9">
              <w:rPr>
                <w:rFonts w:ascii="Times New Roman" w:eastAsia="Times New Roman" w:hAnsi="Times New Roman"/>
                <w:b/>
                <w:color w:val="008000"/>
              </w:rPr>
              <w:t xml:space="preserve">Приоритет формирования сборной команды РФ (список </w:t>
            </w:r>
            <w:proofErr w:type="spellStart"/>
            <w:r w:rsidRPr="006E16F9">
              <w:rPr>
                <w:rFonts w:ascii="Times New Roman" w:eastAsia="Times New Roman" w:hAnsi="Times New Roman"/>
                <w:b/>
                <w:color w:val="008000"/>
              </w:rPr>
              <w:t>вызываемости</w:t>
            </w:r>
            <w:proofErr w:type="spellEnd"/>
            <w:r w:rsidRPr="006E16F9">
              <w:rPr>
                <w:rFonts w:ascii="Times New Roman" w:eastAsia="Times New Roman" w:hAnsi="Times New Roman"/>
                <w:b/>
                <w:color w:val="008000"/>
              </w:rPr>
              <w:t xml:space="preserve"> (основной состав, сборная команды до 24 лет), список спортсменов-инструкторов на ставки ФГБУ "ЦСП" 2017-2018)</w:t>
            </w:r>
          </w:p>
        </w:tc>
      </w:tr>
      <w:tr w:rsidR="008E2597" w:rsidRPr="006E16F9" w14:paraId="35B3A2A8" w14:textId="77777777" w:rsidTr="005F6603">
        <w:trPr>
          <w:trHeight w:val="300"/>
          <w:jc w:val="center"/>
        </w:trPr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969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Приоритет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5E3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004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82B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4BB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D558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4AAB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05B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C94F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8</w:t>
            </w:r>
          </w:p>
        </w:tc>
      </w:tr>
      <w:tr w:rsidR="008E2597" w:rsidRPr="00EE03E1" w14:paraId="520F20E4" w14:textId="77777777" w:rsidTr="00BB2747">
        <w:trPr>
          <w:trHeight w:val="620"/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E165" w14:textId="77777777" w:rsidR="008E2597" w:rsidRPr="006E16F9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Соревнования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BC7" w14:textId="77777777" w:rsidR="008E2597" w:rsidRPr="00F84FCE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F84FCE">
              <w:rPr>
                <w:rFonts w:ascii="Times New Roman" w:eastAsia="Times New Roman" w:hAnsi="Times New Roman"/>
              </w:rPr>
              <w:t>Члены основного состава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A433" w14:textId="77777777" w:rsidR="008E2597" w:rsidRPr="007803AB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7803AB">
              <w:rPr>
                <w:rFonts w:ascii="Times New Roman" w:eastAsia="Times New Roman" w:hAnsi="Times New Roman"/>
              </w:rPr>
              <w:t>Медалисты Кубков Мира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0960" w14:textId="3BD58476" w:rsidR="008E2597" w:rsidRPr="00710107" w:rsidRDefault="008E2597" w:rsidP="00710107">
            <w:pPr>
              <w:jc w:val="center"/>
              <w:rPr>
                <w:rFonts w:ascii="Times New Roman" w:eastAsia="Times New Roman" w:hAnsi="Times New Roman"/>
              </w:rPr>
            </w:pPr>
            <w:r w:rsidRPr="00BB2747">
              <w:rPr>
                <w:rFonts w:ascii="Times New Roman" w:eastAsia="Times New Roman" w:hAnsi="Times New Roman"/>
              </w:rPr>
              <w:t xml:space="preserve">Спортсмены, попавшие в </w:t>
            </w:r>
            <w:r w:rsidR="00BB2747">
              <w:rPr>
                <w:rFonts w:ascii="Times New Roman" w:eastAsia="Times New Roman" w:hAnsi="Times New Roman"/>
              </w:rPr>
              <w:t xml:space="preserve">топ </w:t>
            </w:r>
            <w:r w:rsidRPr="00BB2747">
              <w:rPr>
                <w:rFonts w:ascii="Times New Roman" w:eastAsia="Times New Roman" w:hAnsi="Times New Roman"/>
              </w:rPr>
              <w:t xml:space="preserve">10 наций на </w:t>
            </w:r>
            <w:r w:rsidR="00BB2747">
              <w:rPr>
                <w:rFonts w:ascii="Times New Roman" w:eastAsia="Times New Roman" w:hAnsi="Times New Roman"/>
              </w:rPr>
              <w:t>2-х</w:t>
            </w:r>
            <w:r w:rsidR="00710107">
              <w:rPr>
                <w:rFonts w:ascii="Times New Roman" w:eastAsia="Times New Roman" w:hAnsi="Times New Roman"/>
              </w:rPr>
              <w:t xml:space="preserve"> и более </w:t>
            </w:r>
            <w:proofErr w:type="gramStart"/>
            <w:r w:rsidR="00710107">
              <w:rPr>
                <w:rFonts w:ascii="Times New Roman" w:eastAsia="Times New Roman" w:hAnsi="Times New Roman"/>
              </w:rPr>
              <w:t>СМ</w:t>
            </w:r>
            <w:proofErr w:type="gramEnd"/>
            <w:r w:rsidR="00710107">
              <w:rPr>
                <w:rFonts w:ascii="Times New Roman" w:eastAsia="Times New Roman" w:hAnsi="Times New Roman"/>
              </w:rPr>
              <w:t xml:space="preserve"> (ЧЕ, КМ, ЧМ)</w:t>
            </w:r>
            <w:r w:rsidR="00BB274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8157" w14:textId="77777777" w:rsidR="008E2597" w:rsidRPr="00F84FCE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F84FCE">
              <w:rPr>
                <w:rFonts w:ascii="Times New Roman" w:eastAsia="Times New Roman" w:hAnsi="Times New Roman"/>
              </w:rPr>
              <w:t>Члены резервного состава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BCD" w14:textId="77777777" w:rsidR="008E2597" w:rsidRPr="007803AB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7803AB">
              <w:rPr>
                <w:rFonts w:ascii="Times New Roman" w:eastAsia="Times New Roman" w:hAnsi="Times New Roman"/>
              </w:rPr>
              <w:t>Чемпион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6F1B" w14:textId="77777777" w:rsidR="008E2597" w:rsidRPr="00F84FCE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F84FCE">
              <w:rPr>
                <w:rFonts w:ascii="Times New Roman" w:eastAsia="Times New Roman" w:hAnsi="Times New Roman"/>
              </w:rPr>
              <w:t>1-3 лодка итогового российского рейтинга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2B29" w14:textId="77777777" w:rsidR="008E2597" w:rsidRPr="00F84FCE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F84FCE">
              <w:rPr>
                <w:rFonts w:ascii="Times New Roman" w:eastAsia="Times New Roman" w:hAnsi="Times New Roman"/>
              </w:rPr>
              <w:t>1-3 лодка итогового российского рейтинга до 24 лет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A140" w14:textId="77777777" w:rsidR="008E2597" w:rsidRPr="00F84FCE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F84FCE">
              <w:rPr>
                <w:rFonts w:ascii="Times New Roman" w:eastAsia="Times New Roman" w:hAnsi="Times New Roman"/>
              </w:rPr>
              <w:t>1-3 лодка итогового российского рейтинга до 19 лет</w:t>
            </w:r>
          </w:p>
        </w:tc>
      </w:tr>
    </w:tbl>
    <w:p w14:paraId="296DA26C" w14:textId="77777777" w:rsidR="008E2597" w:rsidRDefault="008E2597" w:rsidP="008E2597"/>
    <w:tbl>
      <w:tblPr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2126"/>
        <w:gridCol w:w="2241"/>
        <w:gridCol w:w="2441"/>
      </w:tblGrid>
      <w:tr w:rsidR="00C5574A" w:rsidRPr="00C5574A" w14:paraId="0165A378" w14:textId="77777777" w:rsidTr="00710107">
        <w:trPr>
          <w:trHeight w:val="300"/>
          <w:jc w:val="center"/>
        </w:trPr>
        <w:tc>
          <w:tcPr>
            <w:tcW w:w="93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CB2F" w14:textId="13F4F818" w:rsidR="00C5574A" w:rsidRPr="00710107" w:rsidRDefault="00710107" w:rsidP="00047B21">
            <w:pPr>
              <w:jc w:val="center"/>
              <w:rPr>
                <w:rFonts w:ascii="Calibri" w:eastAsia="Times New Roman" w:hAnsi="Calibri"/>
                <w:color w:val="FF0000"/>
              </w:rPr>
            </w:pPr>
            <w:r>
              <w:rPr>
                <w:rFonts w:ascii="Calibri" w:eastAsia="Times New Roman" w:hAnsi="Calibri"/>
              </w:rPr>
              <w:t>Сборная команда</w:t>
            </w:r>
            <w:r w:rsidRPr="00710107">
              <w:rPr>
                <w:rFonts w:ascii="Calibri" w:eastAsia="Times New Roman" w:hAnsi="Calibri"/>
              </w:rPr>
              <w:t xml:space="preserve"> до 19-ти лет</w:t>
            </w:r>
          </w:p>
        </w:tc>
      </w:tr>
      <w:tr w:rsidR="008E2597" w:rsidRPr="006E16F9" w14:paraId="064F8E04" w14:textId="77777777" w:rsidTr="00710107">
        <w:trPr>
          <w:trHeight w:val="300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9AC" w14:textId="77777777" w:rsidR="008E2597" w:rsidRPr="006B28BD" w:rsidRDefault="008E2597" w:rsidP="00047B21">
            <w:pPr>
              <w:jc w:val="center"/>
              <w:rPr>
                <w:rFonts w:ascii="Times New Roman" w:eastAsia="Times New Roman" w:hAnsi="Times New Roman"/>
                <w:b/>
                <w:bCs w:val="0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Приоритет</w:t>
            </w:r>
            <w:r w:rsidRPr="006B28BD">
              <w:rPr>
                <w:rFonts w:ascii="Times New Roman" w:eastAsia="Times New Roman" w:hAnsi="Times New Roman"/>
                <w:b/>
                <w:color w:val="008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D6B" w14:textId="77777777" w:rsidR="008E2597" w:rsidRPr="006B28BD" w:rsidRDefault="008E2597" w:rsidP="00047B21">
            <w:pPr>
              <w:jc w:val="center"/>
              <w:rPr>
                <w:rFonts w:ascii="Times New Roman" w:eastAsia="Times New Roman" w:hAnsi="Times New Roman"/>
                <w:b/>
                <w:bCs w:val="0"/>
                <w:color w:val="008000"/>
              </w:rPr>
            </w:pPr>
            <w:r w:rsidRPr="006B28BD">
              <w:rPr>
                <w:rFonts w:ascii="Times New Roman" w:eastAsia="Times New Roman" w:hAnsi="Times New Roman"/>
                <w:b/>
                <w:color w:val="008000"/>
              </w:rPr>
              <w:t>1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4EF" w14:textId="77777777" w:rsidR="008E2597" w:rsidRPr="006B28BD" w:rsidRDefault="008E2597" w:rsidP="00047B21">
            <w:pPr>
              <w:jc w:val="center"/>
              <w:rPr>
                <w:rFonts w:ascii="Times New Roman" w:eastAsia="Times New Roman" w:hAnsi="Times New Roman"/>
                <w:b/>
                <w:bCs w:val="0"/>
                <w:color w:val="008000"/>
              </w:rPr>
            </w:pPr>
            <w:r w:rsidRPr="006B28BD">
              <w:rPr>
                <w:rFonts w:ascii="Times New Roman" w:eastAsia="Times New Roman" w:hAnsi="Times New Roman"/>
                <w:b/>
                <w:color w:val="008000"/>
              </w:rPr>
              <w:t>2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2E1B" w14:textId="77777777" w:rsidR="008E2597" w:rsidRPr="006B28BD" w:rsidRDefault="008E2597" w:rsidP="00047B21">
            <w:pPr>
              <w:jc w:val="center"/>
              <w:rPr>
                <w:rFonts w:ascii="Calibri" w:eastAsia="Times New Roman" w:hAnsi="Calibri"/>
                <w:color w:val="008000"/>
              </w:rPr>
            </w:pPr>
            <w:r w:rsidRPr="006B28BD">
              <w:rPr>
                <w:rFonts w:ascii="Calibri" w:eastAsia="Times New Roman" w:hAnsi="Calibri"/>
                <w:color w:val="008000"/>
              </w:rPr>
              <w:t>3</w:t>
            </w:r>
          </w:p>
        </w:tc>
      </w:tr>
      <w:tr w:rsidR="008E2597" w:rsidRPr="00AF7260" w14:paraId="237D64B7" w14:textId="77777777" w:rsidTr="00710107">
        <w:trPr>
          <w:trHeight w:val="620"/>
          <w:jc w:val="center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D884" w14:textId="77777777" w:rsidR="008E2597" w:rsidRPr="006B28BD" w:rsidRDefault="008E2597" w:rsidP="00047B21">
            <w:pPr>
              <w:jc w:val="center"/>
              <w:rPr>
                <w:rFonts w:ascii="Times New Roman" w:eastAsia="Times New Roman" w:hAnsi="Times New Roman"/>
                <w:color w:val="008000"/>
              </w:rPr>
            </w:pPr>
            <w:r w:rsidRPr="006E16F9">
              <w:rPr>
                <w:rFonts w:ascii="Times New Roman" w:eastAsia="Times New Roman" w:hAnsi="Times New Roman"/>
                <w:color w:val="008000"/>
              </w:rPr>
              <w:t>Соревнования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81D" w14:textId="77777777" w:rsidR="008E2597" w:rsidRPr="00F84FCE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F84FCE">
              <w:rPr>
                <w:rFonts w:ascii="Times New Roman" w:eastAsia="Times New Roman" w:hAnsi="Times New Roman"/>
              </w:rPr>
              <w:t>Члены резервного состава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0F0" w14:textId="77777777" w:rsidR="008E2597" w:rsidRPr="007803AB" w:rsidRDefault="008E2597" w:rsidP="00047B21">
            <w:pPr>
              <w:jc w:val="center"/>
              <w:rPr>
                <w:rFonts w:ascii="Times New Roman" w:eastAsia="Times New Roman" w:hAnsi="Times New Roman"/>
              </w:rPr>
            </w:pPr>
            <w:r w:rsidRPr="007803AB">
              <w:rPr>
                <w:rFonts w:ascii="Times New Roman" w:eastAsia="Times New Roman" w:hAnsi="Times New Roman"/>
              </w:rPr>
              <w:t>Чемпион Первенства России до 19-ти лет.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0E10" w14:textId="77777777" w:rsidR="008E2597" w:rsidRPr="007803AB" w:rsidRDefault="008E2597" w:rsidP="00047B21">
            <w:pPr>
              <w:jc w:val="center"/>
              <w:rPr>
                <w:rFonts w:ascii="Calibri" w:eastAsia="Times New Roman" w:hAnsi="Calibri"/>
              </w:rPr>
            </w:pPr>
            <w:r w:rsidRPr="007803AB">
              <w:rPr>
                <w:rFonts w:ascii="Calibri" w:eastAsia="Times New Roman" w:hAnsi="Calibri"/>
              </w:rPr>
              <w:t>Итоговый российский рейтинг до 19-ти лет</w:t>
            </w:r>
          </w:p>
        </w:tc>
      </w:tr>
    </w:tbl>
    <w:p w14:paraId="5050C11F" w14:textId="77777777" w:rsidR="00710107" w:rsidRPr="008E2597" w:rsidRDefault="00710107" w:rsidP="00710107">
      <w:pPr>
        <w:jc w:val="center"/>
        <w:rPr>
          <w:rFonts w:ascii="Calibri" w:eastAsia="Times New Roman" w:hAnsi="Calibri"/>
        </w:rPr>
        <w:sectPr w:rsidR="00710107" w:rsidRPr="008E2597" w:rsidSect="009D1708">
          <w:pgSz w:w="16838" w:h="11906" w:orient="landscape"/>
          <w:pgMar w:top="720" w:right="720" w:bottom="720" w:left="720" w:header="709" w:footer="284" w:gutter="0"/>
          <w:cols w:space="708"/>
          <w:docGrid w:linePitch="360"/>
        </w:sectPr>
      </w:pPr>
      <w:r w:rsidRPr="007803AB">
        <w:rPr>
          <w:rFonts w:ascii="Calibri" w:eastAsia="Times New Roman" w:hAnsi="Calibri"/>
        </w:rPr>
        <w:t>В случае равенства очков приоритет отдается спортсменам с наиболее высшими очками, завоёванными в одном соревновании, если равенство сохраняется, приоритет отдается спортсмену с н</w:t>
      </w:r>
      <w:r>
        <w:rPr>
          <w:rFonts w:ascii="Calibri" w:eastAsia="Times New Roman" w:hAnsi="Calibri"/>
        </w:rPr>
        <w:t>аименьшим отставанием от лидера</w:t>
      </w:r>
    </w:p>
    <w:p w14:paraId="1C8D7F59" w14:textId="77777777" w:rsidR="008E2597" w:rsidRDefault="008E2597" w:rsidP="008E2597"/>
    <w:p w14:paraId="2CD07882" w14:textId="77777777" w:rsidR="004C6159" w:rsidRPr="003A6D0D" w:rsidRDefault="004C6159" w:rsidP="005F6603">
      <w:pPr>
        <w:pStyle w:val="20"/>
        <w:ind w:left="0"/>
        <w:jc w:val="both"/>
      </w:pPr>
    </w:p>
    <w:sectPr w:rsidR="004C6159" w:rsidRPr="003A6D0D" w:rsidSect="00F95AF5">
      <w:pgSz w:w="16838" w:h="11906" w:orient="landscape"/>
      <w:pgMar w:top="142" w:right="964" w:bottom="426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D1968" w14:textId="77777777" w:rsidR="00C119D4" w:rsidRDefault="00C119D4" w:rsidP="00CB7AB7">
      <w:r>
        <w:separator/>
      </w:r>
    </w:p>
    <w:p w14:paraId="0AC494BC" w14:textId="77777777" w:rsidR="00C119D4" w:rsidRDefault="00C119D4" w:rsidP="00CB7AB7"/>
  </w:endnote>
  <w:endnote w:type="continuationSeparator" w:id="0">
    <w:p w14:paraId="0ACDFF36" w14:textId="77777777" w:rsidR="00C119D4" w:rsidRDefault="00C119D4" w:rsidP="00CB7AB7">
      <w:r>
        <w:continuationSeparator/>
      </w:r>
    </w:p>
    <w:p w14:paraId="1BC4664E" w14:textId="77777777" w:rsidR="00C119D4" w:rsidRDefault="00C119D4" w:rsidP="00CB7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02113"/>
      <w:docPartObj>
        <w:docPartGallery w:val="Page Numbers (Bottom of Page)"/>
        <w:docPartUnique/>
      </w:docPartObj>
    </w:sdtPr>
    <w:sdtEndPr/>
    <w:sdtContent>
      <w:p w14:paraId="6D78589A" w14:textId="77777777" w:rsidR="00BC3F67" w:rsidRDefault="00BC3F67">
        <w:pPr>
          <w:pStyle w:val="aa"/>
          <w:jc w:val="center"/>
        </w:pPr>
      </w:p>
      <w:p w14:paraId="3CEC081A" w14:textId="77777777" w:rsidR="00BC3F67" w:rsidRDefault="00BC3F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1AB">
          <w:rPr>
            <w:noProof/>
          </w:rPr>
          <w:t>11</w:t>
        </w:r>
        <w:r>
          <w:fldChar w:fldCharType="end"/>
        </w:r>
      </w:p>
    </w:sdtContent>
  </w:sdt>
  <w:p w14:paraId="45FFA689" w14:textId="77777777" w:rsidR="00BC3F67" w:rsidRDefault="00BC3F67" w:rsidP="00CB7A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CCA33" w14:textId="77777777" w:rsidR="00C119D4" w:rsidRDefault="00C119D4" w:rsidP="00CB7AB7">
      <w:r>
        <w:separator/>
      </w:r>
    </w:p>
    <w:p w14:paraId="6895A805" w14:textId="77777777" w:rsidR="00C119D4" w:rsidRDefault="00C119D4" w:rsidP="00CB7AB7"/>
  </w:footnote>
  <w:footnote w:type="continuationSeparator" w:id="0">
    <w:p w14:paraId="67721A5D" w14:textId="77777777" w:rsidR="00C119D4" w:rsidRDefault="00C119D4" w:rsidP="00CB7AB7">
      <w:r>
        <w:continuationSeparator/>
      </w:r>
    </w:p>
    <w:p w14:paraId="1F6A412C" w14:textId="77777777" w:rsidR="00C119D4" w:rsidRDefault="00C119D4" w:rsidP="00CB7A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E4AFB8"/>
    <w:lvl w:ilvl="0">
      <w:start w:val="1"/>
      <w:numFmt w:val="bullet"/>
      <w:pStyle w:val="1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95487878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463DC8"/>
    <w:multiLevelType w:val="hybridMultilevel"/>
    <w:tmpl w:val="C1F6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B60F5"/>
    <w:multiLevelType w:val="hybridMultilevel"/>
    <w:tmpl w:val="DF543E3C"/>
    <w:lvl w:ilvl="0" w:tplc="04190005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033408DE"/>
    <w:multiLevelType w:val="hybridMultilevel"/>
    <w:tmpl w:val="80D258CC"/>
    <w:lvl w:ilvl="0" w:tplc="F7285B9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3E63501"/>
    <w:multiLevelType w:val="hybridMultilevel"/>
    <w:tmpl w:val="526C7842"/>
    <w:lvl w:ilvl="0" w:tplc="7B3E5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47499F"/>
    <w:multiLevelType w:val="hybridMultilevel"/>
    <w:tmpl w:val="188C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771C4"/>
    <w:multiLevelType w:val="hybridMultilevel"/>
    <w:tmpl w:val="61FC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1715D"/>
    <w:multiLevelType w:val="hybridMultilevel"/>
    <w:tmpl w:val="16B8EB1A"/>
    <w:lvl w:ilvl="0" w:tplc="EB08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E1209"/>
    <w:multiLevelType w:val="hybridMultilevel"/>
    <w:tmpl w:val="4F96C784"/>
    <w:lvl w:ilvl="0" w:tplc="A94EC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D79AC"/>
    <w:multiLevelType w:val="hybridMultilevel"/>
    <w:tmpl w:val="1442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575C9"/>
    <w:multiLevelType w:val="hybridMultilevel"/>
    <w:tmpl w:val="E72413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C215E7D"/>
    <w:multiLevelType w:val="hybridMultilevel"/>
    <w:tmpl w:val="4CE8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037C4"/>
    <w:multiLevelType w:val="hybridMultilevel"/>
    <w:tmpl w:val="2EBC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E6E76"/>
    <w:multiLevelType w:val="hybridMultilevel"/>
    <w:tmpl w:val="F8706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3762E"/>
    <w:multiLevelType w:val="hybridMultilevel"/>
    <w:tmpl w:val="743A3758"/>
    <w:lvl w:ilvl="0" w:tplc="B2C49F0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40368"/>
    <w:multiLevelType w:val="hybridMultilevel"/>
    <w:tmpl w:val="80D258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E402F2"/>
    <w:multiLevelType w:val="hybridMultilevel"/>
    <w:tmpl w:val="80D258CC"/>
    <w:lvl w:ilvl="0" w:tplc="F7285B94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33335ED7"/>
    <w:multiLevelType w:val="hybridMultilevel"/>
    <w:tmpl w:val="D376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C47C8"/>
    <w:multiLevelType w:val="hybridMultilevel"/>
    <w:tmpl w:val="0128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607F2"/>
    <w:multiLevelType w:val="hybridMultilevel"/>
    <w:tmpl w:val="526C7842"/>
    <w:lvl w:ilvl="0" w:tplc="7B3E55D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>
    <w:nsid w:val="39DB5301"/>
    <w:multiLevelType w:val="hybridMultilevel"/>
    <w:tmpl w:val="5DD2B17E"/>
    <w:lvl w:ilvl="0" w:tplc="BDD65B0C">
      <w:start w:val="1"/>
      <w:numFmt w:val="upperRoman"/>
      <w:lvlText w:val="%1."/>
      <w:lvlJc w:val="right"/>
      <w:pPr>
        <w:ind w:left="1080" w:hanging="360"/>
      </w:pPr>
      <w:rPr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C02970"/>
    <w:multiLevelType w:val="hybridMultilevel"/>
    <w:tmpl w:val="E92C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40D06"/>
    <w:multiLevelType w:val="hybridMultilevel"/>
    <w:tmpl w:val="BF909B52"/>
    <w:lvl w:ilvl="0" w:tplc="A94ECA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CBA652A"/>
    <w:multiLevelType w:val="hybridMultilevel"/>
    <w:tmpl w:val="32CE9A78"/>
    <w:lvl w:ilvl="0" w:tplc="7A2C5270">
      <w:start w:val="1"/>
      <w:numFmt w:val="decimal"/>
      <w:pStyle w:val="a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3E783EF9"/>
    <w:multiLevelType w:val="hybridMultilevel"/>
    <w:tmpl w:val="A2566DBC"/>
    <w:lvl w:ilvl="0" w:tplc="26306BD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3FE44763"/>
    <w:multiLevelType w:val="hybridMultilevel"/>
    <w:tmpl w:val="F3385EEC"/>
    <w:lvl w:ilvl="0" w:tplc="FFE6DCC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0B46A98"/>
    <w:multiLevelType w:val="multilevel"/>
    <w:tmpl w:val="0A8AA3A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43A85539"/>
    <w:multiLevelType w:val="hybridMultilevel"/>
    <w:tmpl w:val="62FA8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1443D"/>
    <w:multiLevelType w:val="hybridMultilevel"/>
    <w:tmpl w:val="B62EBBA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4A1131B"/>
    <w:multiLevelType w:val="hybridMultilevel"/>
    <w:tmpl w:val="45A2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D230D"/>
    <w:multiLevelType w:val="hybridMultilevel"/>
    <w:tmpl w:val="C63456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F471F0"/>
    <w:multiLevelType w:val="hybridMultilevel"/>
    <w:tmpl w:val="9BDA844E"/>
    <w:lvl w:ilvl="0" w:tplc="A94EC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C3114"/>
    <w:multiLevelType w:val="hybridMultilevel"/>
    <w:tmpl w:val="00DEC0B8"/>
    <w:lvl w:ilvl="0" w:tplc="F0CA1882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E4E39B6"/>
    <w:multiLevelType w:val="hybridMultilevel"/>
    <w:tmpl w:val="5FA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430434"/>
    <w:multiLevelType w:val="hybridMultilevel"/>
    <w:tmpl w:val="9E72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D258D"/>
    <w:multiLevelType w:val="hybridMultilevel"/>
    <w:tmpl w:val="80D258CC"/>
    <w:lvl w:ilvl="0" w:tplc="F7285B9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599B615E"/>
    <w:multiLevelType w:val="hybridMultilevel"/>
    <w:tmpl w:val="7A465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D0600"/>
    <w:multiLevelType w:val="hybridMultilevel"/>
    <w:tmpl w:val="CDB4185C"/>
    <w:lvl w:ilvl="0" w:tplc="040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3D5172"/>
    <w:multiLevelType w:val="hybridMultilevel"/>
    <w:tmpl w:val="9E72F156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4E3FA1"/>
    <w:multiLevelType w:val="hybridMultilevel"/>
    <w:tmpl w:val="9E72F156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525AB"/>
    <w:multiLevelType w:val="hybridMultilevel"/>
    <w:tmpl w:val="526C7842"/>
    <w:lvl w:ilvl="0" w:tplc="7B3E5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8645A3"/>
    <w:multiLevelType w:val="hybridMultilevel"/>
    <w:tmpl w:val="88C2E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910759"/>
    <w:multiLevelType w:val="hybridMultilevel"/>
    <w:tmpl w:val="9F00564E"/>
    <w:lvl w:ilvl="0" w:tplc="0419000F">
      <w:start w:val="3"/>
      <w:numFmt w:val="upperRoman"/>
      <w:lvlText w:val="%1."/>
      <w:lvlJc w:val="left"/>
      <w:pPr>
        <w:ind w:left="1800" w:hanging="72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601EA8"/>
    <w:multiLevelType w:val="hybridMultilevel"/>
    <w:tmpl w:val="A25C3892"/>
    <w:lvl w:ilvl="0" w:tplc="7CBCAE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524F71"/>
    <w:multiLevelType w:val="hybridMultilevel"/>
    <w:tmpl w:val="E15C3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AB3C0C"/>
    <w:multiLevelType w:val="hybridMultilevel"/>
    <w:tmpl w:val="526C7842"/>
    <w:lvl w:ilvl="0" w:tplc="7B3E5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5297436"/>
    <w:multiLevelType w:val="hybridMultilevel"/>
    <w:tmpl w:val="F808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3E3BBD"/>
    <w:multiLevelType w:val="hybridMultilevel"/>
    <w:tmpl w:val="11B485F4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36"/>
  </w:num>
  <w:num w:numId="5">
    <w:abstractNumId w:val="16"/>
  </w:num>
  <w:num w:numId="6">
    <w:abstractNumId w:val="29"/>
  </w:num>
  <w:num w:numId="7">
    <w:abstractNumId w:val="8"/>
  </w:num>
  <w:num w:numId="8">
    <w:abstractNumId w:val="18"/>
  </w:num>
  <w:num w:numId="9">
    <w:abstractNumId w:val="32"/>
  </w:num>
  <w:num w:numId="10">
    <w:abstractNumId w:val="13"/>
  </w:num>
  <w:num w:numId="11">
    <w:abstractNumId w:val="23"/>
  </w:num>
  <w:num w:numId="12">
    <w:abstractNumId w:val="12"/>
  </w:num>
  <w:num w:numId="13">
    <w:abstractNumId w:val="48"/>
  </w:num>
  <w:num w:numId="14">
    <w:abstractNumId w:val="2"/>
  </w:num>
  <w:num w:numId="15">
    <w:abstractNumId w:val="22"/>
  </w:num>
  <w:num w:numId="16">
    <w:abstractNumId w:val="21"/>
  </w:num>
  <w:num w:numId="17">
    <w:abstractNumId w:val="15"/>
  </w:num>
  <w:num w:numId="18">
    <w:abstractNumId w:val="45"/>
  </w:num>
  <w:num w:numId="19">
    <w:abstractNumId w:val="28"/>
  </w:num>
  <w:num w:numId="20">
    <w:abstractNumId w:val="44"/>
  </w:num>
  <w:num w:numId="21">
    <w:abstractNumId w:val="38"/>
  </w:num>
  <w:num w:numId="22">
    <w:abstractNumId w:val="40"/>
  </w:num>
  <w:num w:numId="23">
    <w:abstractNumId w:val="35"/>
  </w:num>
  <w:num w:numId="24">
    <w:abstractNumId w:val="42"/>
  </w:num>
  <w:num w:numId="25">
    <w:abstractNumId w:val="14"/>
  </w:num>
  <w:num w:numId="26">
    <w:abstractNumId w:val="43"/>
  </w:num>
  <w:num w:numId="27">
    <w:abstractNumId w:val="33"/>
  </w:num>
  <w:num w:numId="28">
    <w:abstractNumId w:val="15"/>
    <w:lvlOverride w:ilvl="0">
      <w:startOverride w:val="1"/>
    </w:lvlOverride>
  </w:num>
  <w:num w:numId="29">
    <w:abstractNumId w:val="39"/>
  </w:num>
  <w:num w:numId="30">
    <w:abstractNumId w:val="3"/>
  </w:num>
  <w:num w:numId="31">
    <w:abstractNumId w:val="24"/>
  </w:num>
  <w:num w:numId="32">
    <w:abstractNumId w:val="11"/>
  </w:num>
  <w:num w:numId="33">
    <w:abstractNumId w:val="46"/>
  </w:num>
  <w:num w:numId="34">
    <w:abstractNumId w:val="5"/>
  </w:num>
  <w:num w:numId="35">
    <w:abstractNumId w:val="41"/>
  </w:num>
  <w:num w:numId="36">
    <w:abstractNumId w:val="20"/>
  </w:num>
  <w:num w:numId="37">
    <w:abstractNumId w:val="26"/>
  </w:num>
  <w:num w:numId="38">
    <w:abstractNumId w:val="17"/>
  </w:num>
  <w:num w:numId="39">
    <w:abstractNumId w:val="27"/>
  </w:num>
  <w:num w:numId="40">
    <w:abstractNumId w:val="4"/>
  </w:num>
  <w:num w:numId="41">
    <w:abstractNumId w:val="37"/>
  </w:num>
  <w:num w:numId="42">
    <w:abstractNumId w:val="10"/>
  </w:num>
  <w:num w:numId="43">
    <w:abstractNumId w:val="19"/>
  </w:num>
  <w:num w:numId="44">
    <w:abstractNumId w:val="7"/>
  </w:num>
  <w:num w:numId="45">
    <w:abstractNumId w:val="30"/>
  </w:num>
  <w:num w:numId="46">
    <w:abstractNumId w:val="34"/>
  </w:num>
  <w:num w:numId="47">
    <w:abstractNumId w:val="47"/>
  </w:num>
  <w:num w:numId="48">
    <w:abstractNumId w:val="6"/>
  </w:num>
  <w:num w:numId="49">
    <w:abstractNumId w:val="31"/>
  </w:num>
  <w:num w:numId="5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F8"/>
    <w:rsid w:val="000042F8"/>
    <w:rsid w:val="00004FAB"/>
    <w:rsid w:val="00007E60"/>
    <w:rsid w:val="000114F2"/>
    <w:rsid w:val="00020EFB"/>
    <w:rsid w:val="00022465"/>
    <w:rsid w:val="0002385F"/>
    <w:rsid w:val="000300DA"/>
    <w:rsid w:val="00031676"/>
    <w:rsid w:val="0003428E"/>
    <w:rsid w:val="00040634"/>
    <w:rsid w:val="00041DD3"/>
    <w:rsid w:val="00044378"/>
    <w:rsid w:val="00044A23"/>
    <w:rsid w:val="00045787"/>
    <w:rsid w:val="000464AC"/>
    <w:rsid w:val="000464E7"/>
    <w:rsid w:val="00047B21"/>
    <w:rsid w:val="00051938"/>
    <w:rsid w:val="000533F2"/>
    <w:rsid w:val="00053964"/>
    <w:rsid w:val="00054B93"/>
    <w:rsid w:val="000616AC"/>
    <w:rsid w:val="00066CC6"/>
    <w:rsid w:val="00066E13"/>
    <w:rsid w:val="000670EB"/>
    <w:rsid w:val="000713DB"/>
    <w:rsid w:val="00072022"/>
    <w:rsid w:val="00076ACD"/>
    <w:rsid w:val="00076D59"/>
    <w:rsid w:val="00080B98"/>
    <w:rsid w:val="000853F7"/>
    <w:rsid w:val="00086A9F"/>
    <w:rsid w:val="00091773"/>
    <w:rsid w:val="00096791"/>
    <w:rsid w:val="000A1122"/>
    <w:rsid w:val="000A3E5F"/>
    <w:rsid w:val="000A66FD"/>
    <w:rsid w:val="000A69DA"/>
    <w:rsid w:val="000B49D0"/>
    <w:rsid w:val="000B54C6"/>
    <w:rsid w:val="000B57E6"/>
    <w:rsid w:val="000C21FC"/>
    <w:rsid w:val="000C2E27"/>
    <w:rsid w:val="000D0CF2"/>
    <w:rsid w:val="000D61FC"/>
    <w:rsid w:val="000D744F"/>
    <w:rsid w:val="000E2F06"/>
    <w:rsid w:val="000E3C91"/>
    <w:rsid w:val="000E78DB"/>
    <w:rsid w:val="000F288A"/>
    <w:rsid w:val="000F635F"/>
    <w:rsid w:val="000F6ECA"/>
    <w:rsid w:val="00125A58"/>
    <w:rsid w:val="001333D1"/>
    <w:rsid w:val="00134BC3"/>
    <w:rsid w:val="0013563C"/>
    <w:rsid w:val="00135C65"/>
    <w:rsid w:val="00137485"/>
    <w:rsid w:val="001452FE"/>
    <w:rsid w:val="00147389"/>
    <w:rsid w:val="00151B32"/>
    <w:rsid w:val="00153D57"/>
    <w:rsid w:val="00162BB9"/>
    <w:rsid w:val="0017499C"/>
    <w:rsid w:val="00177C1E"/>
    <w:rsid w:val="00181962"/>
    <w:rsid w:val="00187F7F"/>
    <w:rsid w:val="001926E1"/>
    <w:rsid w:val="00194274"/>
    <w:rsid w:val="00195F80"/>
    <w:rsid w:val="00195FBA"/>
    <w:rsid w:val="001A1278"/>
    <w:rsid w:val="001A53BF"/>
    <w:rsid w:val="001B2959"/>
    <w:rsid w:val="001C228C"/>
    <w:rsid w:val="001C3CF6"/>
    <w:rsid w:val="001C61AB"/>
    <w:rsid w:val="001C6645"/>
    <w:rsid w:val="001D27CF"/>
    <w:rsid w:val="001D2829"/>
    <w:rsid w:val="001D34AA"/>
    <w:rsid w:val="001E0274"/>
    <w:rsid w:val="001E07B6"/>
    <w:rsid w:val="001E180A"/>
    <w:rsid w:val="001E364A"/>
    <w:rsid w:val="001F019C"/>
    <w:rsid w:val="001F42F8"/>
    <w:rsid w:val="001F4687"/>
    <w:rsid w:val="001F48AC"/>
    <w:rsid w:val="001F70F0"/>
    <w:rsid w:val="001F77C4"/>
    <w:rsid w:val="002016D7"/>
    <w:rsid w:val="002065E1"/>
    <w:rsid w:val="0020729A"/>
    <w:rsid w:val="00212DCA"/>
    <w:rsid w:val="0021731B"/>
    <w:rsid w:val="00222205"/>
    <w:rsid w:val="002263C5"/>
    <w:rsid w:val="0022786B"/>
    <w:rsid w:val="00231C0A"/>
    <w:rsid w:val="00237863"/>
    <w:rsid w:val="00237EB4"/>
    <w:rsid w:val="0024189A"/>
    <w:rsid w:val="0024349E"/>
    <w:rsid w:val="002436B4"/>
    <w:rsid w:val="00243CA4"/>
    <w:rsid w:val="00246544"/>
    <w:rsid w:val="00251162"/>
    <w:rsid w:val="00253F8C"/>
    <w:rsid w:val="00254D16"/>
    <w:rsid w:val="0025568E"/>
    <w:rsid w:val="002558D2"/>
    <w:rsid w:val="0025636A"/>
    <w:rsid w:val="00257062"/>
    <w:rsid w:val="0025734A"/>
    <w:rsid w:val="00257A1F"/>
    <w:rsid w:val="00262D06"/>
    <w:rsid w:val="00265517"/>
    <w:rsid w:val="00270296"/>
    <w:rsid w:val="002712B9"/>
    <w:rsid w:val="0027183E"/>
    <w:rsid w:val="00277B83"/>
    <w:rsid w:val="002810D9"/>
    <w:rsid w:val="00284EBE"/>
    <w:rsid w:val="002945E9"/>
    <w:rsid w:val="002968A2"/>
    <w:rsid w:val="002A00A1"/>
    <w:rsid w:val="002A1E8B"/>
    <w:rsid w:val="002A7A95"/>
    <w:rsid w:val="002B480C"/>
    <w:rsid w:val="002B7EA2"/>
    <w:rsid w:val="002C2C2C"/>
    <w:rsid w:val="002C5A2D"/>
    <w:rsid w:val="002E0BD2"/>
    <w:rsid w:val="002E422B"/>
    <w:rsid w:val="002E4F76"/>
    <w:rsid w:val="002E6FBB"/>
    <w:rsid w:val="002F0DE5"/>
    <w:rsid w:val="00300DB6"/>
    <w:rsid w:val="003025B5"/>
    <w:rsid w:val="0030592B"/>
    <w:rsid w:val="00306CE1"/>
    <w:rsid w:val="00314BB9"/>
    <w:rsid w:val="00320F90"/>
    <w:rsid w:val="00325A69"/>
    <w:rsid w:val="0033429B"/>
    <w:rsid w:val="003350E9"/>
    <w:rsid w:val="00340F99"/>
    <w:rsid w:val="00350B62"/>
    <w:rsid w:val="003515DA"/>
    <w:rsid w:val="003534A6"/>
    <w:rsid w:val="003543FA"/>
    <w:rsid w:val="003664DC"/>
    <w:rsid w:val="00371B95"/>
    <w:rsid w:val="0037706D"/>
    <w:rsid w:val="003A0082"/>
    <w:rsid w:val="003A1D0F"/>
    <w:rsid w:val="003A42CE"/>
    <w:rsid w:val="003A6D0D"/>
    <w:rsid w:val="003B22EE"/>
    <w:rsid w:val="003B6420"/>
    <w:rsid w:val="003C7479"/>
    <w:rsid w:val="003D1318"/>
    <w:rsid w:val="003D1744"/>
    <w:rsid w:val="003D58B7"/>
    <w:rsid w:val="003D5AA8"/>
    <w:rsid w:val="003D6C30"/>
    <w:rsid w:val="003E5C22"/>
    <w:rsid w:val="003F138A"/>
    <w:rsid w:val="003F6612"/>
    <w:rsid w:val="00405CA0"/>
    <w:rsid w:val="00406D5F"/>
    <w:rsid w:val="004121E4"/>
    <w:rsid w:val="00414020"/>
    <w:rsid w:val="004173B7"/>
    <w:rsid w:val="00422741"/>
    <w:rsid w:val="004239AB"/>
    <w:rsid w:val="0043027D"/>
    <w:rsid w:val="00430B24"/>
    <w:rsid w:val="0043352A"/>
    <w:rsid w:val="004339B4"/>
    <w:rsid w:val="00434707"/>
    <w:rsid w:val="004350B2"/>
    <w:rsid w:val="00435801"/>
    <w:rsid w:val="00436214"/>
    <w:rsid w:val="00441EBD"/>
    <w:rsid w:val="0045065C"/>
    <w:rsid w:val="00450DD9"/>
    <w:rsid w:val="00450EDF"/>
    <w:rsid w:val="004555BE"/>
    <w:rsid w:val="00463DFF"/>
    <w:rsid w:val="004675D4"/>
    <w:rsid w:val="004714AD"/>
    <w:rsid w:val="004715D0"/>
    <w:rsid w:val="00472359"/>
    <w:rsid w:val="00480968"/>
    <w:rsid w:val="0048746D"/>
    <w:rsid w:val="00487C3E"/>
    <w:rsid w:val="004900A0"/>
    <w:rsid w:val="00490114"/>
    <w:rsid w:val="0049156D"/>
    <w:rsid w:val="00494A3E"/>
    <w:rsid w:val="00496E1C"/>
    <w:rsid w:val="004A21F0"/>
    <w:rsid w:val="004A596D"/>
    <w:rsid w:val="004A5F16"/>
    <w:rsid w:val="004B4D08"/>
    <w:rsid w:val="004C08DF"/>
    <w:rsid w:val="004C38CE"/>
    <w:rsid w:val="004C490F"/>
    <w:rsid w:val="004C5EC4"/>
    <w:rsid w:val="004C6159"/>
    <w:rsid w:val="004C7693"/>
    <w:rsid w:val="004D25DD"/>
    <w:rsid w:val="004D7591"/>
    <w:rsid w:val="004D787C"/>
    <w:rsid w:val="004E4CA4"/>
    <w:rsid w:val="004E6D31"/>
    <w:rsid w:val="004E7D29"/>
    <w:rsid w:val="004F4209"/>
    <w:rsid w:val="004F7BB2"/>
    <w:rsid w:val="00500916"/>
    <w:rsid w:val="005041F8"/>
    <w:rsid w:val="00505A5E"/>
    <w:rsid w:val="00515B4D"/>
    <w:rsid w:val="005163CC"/>
    <w:rsid w:val="005166CE"/>
    <w:rsid w:val="00517D61"/>
    <w:rsid w:val="00520F33"/>
    <w:rsid w:val="005300FB"/>
    <w:rsid w:val="0053027A"/>
    <w:rsid w:val="00530F50"/>
    <w:rsid w:val="005319EC"/>
    <w:rsid w:val="00532CA5"/>
    <w:rsid w:val="00534073"/>
    <w:rsid w:val="0053564F"/>
    <w:rsid w:val="00536D5C"/>
    <w:rsid w:val="00542972"/>
    <w:rsid w:val="00544EC5"/>
    <w:rsid w:val="00561710"/>
    <w:rsid w:val="00561DEC"/>
    <w:rsid w:val="00571CB0"/>
    <w:rsid w:val="0057352F"/>
    <w:rsid w:val="00575273"/>
    <w:rsid w:val="00582018"/>
    <w:rsid w:val="00582B9C"/>
    <w:rsid w:val="00583BB4"/>
    <w:rsid w:val="00593510"/>
    <w:rsid w:val="00593AA1"/>
    <w:rsid w:val="0059441A"/>
    <w:rsid w:val="005A25EA"/>
    <w:rsid w:val="005A4417"/>
    <w:rsid w:val="005A5C91"/>
    <w:rsid w:val="005B3026"/>
    <w:rsid w:val="005C15A0"/>
    <w:rsid w:val="005C1779"/>
    <w:rsid w:val="005C5078"/>
    <w:rsid w:val="005D115F"/>
    <w:rsid w:val="005D6476"/>
    <w:rsid w:val="005F1C49"/>
    <w:rsid w:val="005F2A8D"/>
    <w:rsid w:val="005F2CF2"/>
    <w:rsid w:val="005F6603"/>
    <w:rsid w:val="0060294C"/>
    <w:rsid w:val="00603688"/>
    <w:rsid w:val="006076A0"/>
    <w:rsid w:val="00611716"/>
    <w:rsid w:val="0061642E"/>
    <w:rsid w:val="0061767E"/>
    <w:rsid w:val="00622939"/>
    <w:rsid w:val="006241FB"/>
    <w:rsid w:val="00630E94"/>
    <w:rsid w:val="00631B3E"/>
    <w:rsid w:val="00631DC3"/>
    <w:rsid w:val="006330D1"/>
    <w:rsid w:val="006403A7"/>
    <w:rsid w:val="00641AFD"/>
    <w:rsid w:val="006433CB"/>
    <w:rsid w:val="00643949"/>
    <w:rsid w:val="00647832"/>
    <w:rsid w:val="00654840"/>
    <w:rsid w:val="00655154"/>
    <w:rsid w:val="00656D57"/>
    <w:rsid w:val="00660004"/>
    <w:rsid w:val="00675353"/>
    <w:rsid w:val="006754A1"/>
    <w:rsid w:val="0068109B"/>
    <w:rsid w:val="00693B07"/>
    <w:rsid w:val="006A013C"/>
    <w:rsid w:val="006A0215"/>
    <w:rsid w:val="006A2A2E"/>
    <w:rsid w:val="006A5322"/>
    <w:rsid w:val="006B0D9F"/>
    <w:rsid w:val="006D0F29"/>
    <w:rsid w:val="006D790E"/>
    <w:rsid w:val="006D7B11"/>
    <w:rsid w:val="006D7F1A"/>
    <w:rsid w:val="006E3840"/>
    <w:rsid w:val="006F1882"/>
    <w:rsid w:val="006F2664"/>
    <w:rsid w:val="006F5645"/>
    <w:rsid w:val="00701B55"/>
    <w:rsid w:val="00703221"/>
    <w:rsid w:val="00704ADC"/>
    <w:rsid w:val="007060F2"/>
    <w:rsid w:val="00707497"/>
    <w:rsid w:val="00710107"/>
    <w:rsid w:val="00711C54"/>
    <w:rsid w:val="00712678"/>
    <w:rsid w:val="00717B20"/>
    <w:rsid w:val="0072278E"/>
    <w:rsid w:val="00723D2A"/>
    <w:rsid w:val="00734D5E"/>
    <w:rsid w:val="007355C8"/>
    <w:rsid w:val="00745600"/>
    <w:rsid w:val="007559A7"/>
    <w:rsid w:val="00756385"/>
    <w:rsid w:val="00756C95"/>
    <w:rsid w:val="007602B9"/>
    <w:rsid w:val="00762D40"/>
    <w:rsid w:val="00763AC1"/>
    <w:rsid w:val="00766B2E"/>
    <w:rsid w:val="007704A7"/>
    <w:rsid w:val="00774709"/>
    <w:rsid w:val="00775532"/>
    <w:rsid w:val="00776BDD"/>
    <w:rsid w:val="007803AB"/>
    <w:rsid w:val="00780B5A"/>
    <w:rsid w:val="00784A12"/>
    <w:rsid w:val="00790F3A"/>
    <w:rsid w:val="00794189"/>
    <w:rsid w:val="00795887"/>
    <w:rsid w:val="00796B00"/>
    <w:rsid w:val="007971BE"/>
    <w:rsid w:val="007A30BE"/>
    <w:rsid w:val="007A30D9"/>
    <w:rsid w:val="007A50AB"/>
    <w:rsid w:val="007A61A0"/>
    <w:rsid w:val="007A6434"/>
    <w:rsid w:val="007B4EF9"/>
    <w:rsid w:val="007B5EB7"/>
    <w:rsid w:val="007C026D"/>
    <w:rsid w:val="007C124D"/>
    <w:rsid w:val="007C56FE"/>
    <w:rsid w:val="007D705A"/>
    <w:rsid w:val="007D7538"/>
    <w:rsid w:val="007E37D1"/>
    <w:rsid w:val="007E5866"/>
    <w:rsid w:val="007E6E3B"/>
    <w:rsid w:val="007F2F41"/>
    <w:rsid w:val="007F3BCB"/>
    <w:rsid w:val="007F585D"/>
    <w:rsid w:val="0080421D"/>
    <w:rsid w:val="00804C8C"/>
    <w:rsid w:val="00807914"/>
    <w:rsid w:val="00807E1F"/>
    <w:rsid w:val="008100DE"/>
    <w:rsid w:val="0082448F"/>
    <w:rsid w:val="008252C6"/>
    <w:rsid w:val="008310E1"/>
    <w:rsid w:val="00831542"/>
    <w:rsid w:val="0083497A"/>
    <w:rsid w:val="00835719"/>
    <w:rsid w:val="0084345E"/>
    <w:rsid w:val="00846455"/>
    <w:rsid w:val="00846621"/>
    <w:rsid w:val="008506F0"/>
    <w:rsid w:val="00851A29"/>
    <w:rsid w:val="00852692"/>
    <w:rsid w:val="00854056"/>
    <w:rsid w:val="00861F48"/>
    <w:rsid w:val="008701CB"/>
    <w:rsid w:val="00874697"/>
    <w:rsid w:val="008825F3"/>
    <w:rsid w:val="00892F1A"/>
    <w:rsid w:val="0089435D"/>
    <w:rsid w:val="008A2FE3"/>
    <w:rsid w:val="008A3BF5"/>
    <w:rsid w:val="008B1421"/>
    <w:rsid w:val="008B4CB8"/>
    <w:rsid w:val="008B5085"/>
    <w:rsid w:val="008B5763"/>
    <w:rsid w:val="008B67DC"/>
    <w:rsid w:val="008C1DFF"/>
    <w:rsid w:val="008C3ED3"/>
    <w:rsid w:val="008D105B"/>
    <w:rsid w:val="008D335D"/>
    <w:rsid w:val="008E2597"/>
    <w:rsid w:val="008E35C7"/>
    <w:rsid w:val="008E5DBB"/>
    <w:rsid w:val="008F48C4"/>
    <w:rsid w:val="008F580D"/>
    <w:rsid w:val="00900E34"/>
    <w:rsid w:val="009069CD"/>
    <w:rsid w:val="0090713E"/>
    <w:rsid w:val="0090744D"/>
    <w:rsid w:val="00907766"/>
    <w:rsid w:val="00910BE9"/>
    <w:rsid w:val="00913E04"/>
    <w:rsid w:val="00920D1A"/>
    <w:rsid w:val="00922E72"/>
    <w:rsid w:val="009237A3"/>
    <w:rsid w:val="00927DFF"/>
    <w:rsid w:val="00932878"/>
    <w:rsid w:val="00934456"/>
    <w:rsid w:val="00934EE9"/>
    <w:rsid w:val="009374FB"/>
    <w:rsid w:val="00941A6E"/>
    <w:rsid w:val="00942B6B"/>
    <w:rsid w:val="00947DD4"/>
    <w:rsid w:val="009609CE"/>
    <w:rsid w:val="00965196"/>
    <w:rsid w:val="00965508"/>
    <w:rsid w:val="00966D1D"/>
    <w:rsid w:val="00970201"/>
    <w:rsid w:val="00976AB2"/>
    <w:rsid w:val="00981BFA"/>
    <w:rsid w:val="009924C8"/>
    <w:rsid w:val="00992810"/>
    <w:rsid w:val="0099460B"/>
    <w:rsid w:val="00995762"/>
    <w:rsid w:val="00995A24"/>
    <w:rsid w:val="009A3820"/>
    <w:rsid w:val="009C20DB"/>
    <w:rsid w:val="009C33C8"/>
    <w:rsid w:val="009C5827"/>
    <w:rsid w:val="009D09B7"/>
    <w:rsid w:val="009D142D"/>
    <w:rsid w:val="009D1607"/>
    <w:rsid w:val="009D1708"/>
    <w:rsid w:val="009D2811"/>
    <w:rsid w:val="009D4555"/>
    <w:rsid w:val="009E780C"/>
    <w:rsid w:val="009F4663"/>
    <w:rsid w:val="00A04C47"/>
    <w:rsid w:val="00A106C1"/>
    <w:rsid w:val="00A13204"/>
    <w:rsid w:val="00A144AD"/>
    <w:rsid w:val="00A167F5"/>
    <w:rsid w:val="00A2001A"/>
    <w:rsid w:val="00A23D10"/>
    <w:rsid w:val="00A2433D"/>
    <w:rsid w:val="00A37B87"/>
    <w:rsid w:val="00A45B0E"/>
    <w:rsid w:val="00A62FD1"/>
    <w:rsid w:val="00A7367A"/>
    <w:rsid w:val="00A74E99"/>
    <w:rsid w:val="00A75AA0"/>
    <w:rsid w:val="00A815E4"/>
    <w:rsid w:val="00A8226B"/>
    <w:rsid w:val="00A8260F"/>
    <w:rsid w:val="00A8451E"/>
    <w:rsid w:val="00A96136"/>
    <w:rsid w:val="00A96A6B"/>
    <w:rsid w:val="00AA7417"/>
    <w:rsid w:val="00AB4464"/>
    <w:rsid w:val="00AB537D"/>
    <w:rsid w:val="00AC06AF"/>
    <w:rsid w:val="00AC0C84"/>
    <w:rsid w:val="00AC791B"/>
    <w:rsid w:val="00AD2F17"/>
    <w:rsid w:val="00AF1318"/>
    <w:rsid w:val="00AF1D10"/>
    <w:rsid w:val="00AF3FF8"/>
    <w:rsid w:val="00B012E7"/>
    <w:rsid w:val="00B04008"/>
    <w:rsid w:val="00B040F8"/>
    <w:rsid w:val="00B23480"/>
    <w:rsid w:val="00B30B8D"/>
    <w:rsid w:val="00B417EB"/>
    <w:rsid w:val="00B451DC"/>
    <w:rsid w:val="00B4556F"/>
    <w:rsid w:val="00B53140"/>
    <w:rsid w:val="00B6199F"/>
    <w:rsid w:val="00B6475B"/>
    <w:rsid w:val="00B66F90"/>
    <w:rsid w:val="00B76904"/>
    <w:rsid w:val="00B805D1"/>
    <w:rsid w:val="00B82542"/>
    <w:rsid w:val="00B82CBC"/>
    <w:rsid w:val="00B84C59"/>
    <w:rsid w:val="00B85295"/>
    <w:rsid w:val="00B879DC"/>
    <w:rsid w:val="00B902B9"/>
    <w:rsid w:val="00B91591"/>
    <w:rsid w:val="00B929A2"/>
    <w:rsid w:val="00B97A4D"/>
    <w:rsid w:val="00BB2747"/>
    <w:rsid w:val="00BB6E20"/>
    <w:rsid w:val="00BB771B"/>
    <w:rsid w:val="00BC0817"/>
    <w:rsid w:val="00BC3F67"/>
    <w:rsid w:val="00BD04AB"/>
    <w:rsid w:val="00BD0AAE"/>
    <w:rsid w:val="00BD4ED3"/>
    <w:rsid w:val="00BE4B05"/>
    <w:rsid w:val="00BF0A8B"/>
    <w:rsid w:val="00C000F9"/>
    <w:rsid w:val="00C119D4"/>
    <w:rsid w:val="00C14215"/>
    <w:rsid w:val="00C15321"/>
    <w:rsid w:val="00C16C05"/>
    <w:rsid w:val="00C21473"/>
    <w:rsid w:val="00C250B7"/>
    <w:rsid w:val="00C27BD7"/>
    <w:rsid w:val="00C3268A"/>
    <w:rsid w:val="00C339B9"/>
    <w:rsid w:val="00C41B4C"/>
    <w:rsid w:val="00C428F4"/>
    <w:rsid w:val="00C4636F"/>
    <w:rsid w:val="00C536E4"/>
    <w:rsid w:val="00C5574A"/>
    <w:rsid w:val="00C61355"/>
    <w:rsid w:val="00C63DEC"/>
    <w:rsid w:val="00C74AB5"/>
    <w:rsid w:val="00C757A5"/>
    <w:rsid w:val="00C8265C"/>
    <w:rsid w:val="00CB7AB7"/>
    <w:rsid w:val="00CD3553"/>
    <w:rsid w:val="00CD5A9D"/>
    <w:rsid w:val="00CE11FA"/>
    <w:rsid w:val="00CE5B5E"/>
    <w:rsid w:val="00CE683D"/>
    <w:rsid w:val="00CE694A"/>
    <w:rsid w:val="00CF03B0"/>
    <w:rsid w:val="00CF24FC"/>
    <w:rsid w:val="00D060DA"/>
    <w:rsid w:val="00D07544"/>
    <w:rsid w:val="00D203EE"/>
    <w:rsid w:val="00D21AF8"/>
    <w:rsid w:val="00D2382E"/>
    <w:rsid w:val="00D3073B"/>
    <w:rsid w:val="00D30BB6"/>
    <w:rsid w:val="00D31F73"/>
    <w:rsid w:val="00D37363"/>
    <w:rsid w:val="00D37CAA"/>
    <w:rsid w:val="00D457ED"/>
    <w:rsid w:val="00D478D0"/>
    <w:rsid w:val="00D563BF"/>
    <w:rsid w:val="00D566CF"/>
    <w:rsid w:val="00D56AF5"/>
    <w:rsid w:val="00D60B75"/>
    <w:rsid w:val="00D64CA5"/>
    <w:rsid w:val="00D77531"/>
    <w:rsid w:val="00D77C81"/>
    <w:rsid w:val="00D80751"/>
    <w:rsid w:val="00D85752"/>
    <w:rsid w:val="00D94F63"/>
    <w:rsid w:val="00DA07E5"/>
    <w:rsid w:val="00DA5621"/>
    <w:rsid w:val="00DB225A"/>
    <w:rsid w:val="00DB53FE"/>
    <w:rsid w:val="00DB59BB"/>
    <w:rsid w:val="00DB6BFE"/>
    <w:rsid w:val="00DC6453"/>
    <w:rsid w:val="00DC6B7D"/>
    <w:rsid w:val="00DD49FC"/>
    <w:rsid w:val="00DD4D30"/>
    <w:rsid w:val="00DD68BC"/>
    <w:rsid w:val="00DD6A02"/>
    <w:rsid w:val="00DD7395"/>
    <w:rsid w:val="00DD7C33"/>
    <w:rsid w:val="00DF4B76"/>
    <w:rsid w:val="00DF5844"/>
    <w:rsid w:val="00DF623E"/>
    <w:rsid w:val="00E0020B"/>
    <w:rsid w:val="00E05409"/>
    <w:rsid w:val="00E0583D"/>
    <w:rsid w:val="00E07771"/>
    <w:rsid w:val="00E12778"/>
    <w:rsid w:val="00E13DD5"/>
    <w:rsid w:val="00E14094"/>
    <w:rsid w:val="00E169AC"/>
    <w:rsid w:val="00E2078F"/>
    <w:rsid w:val="00E209E5"/>
    <w:rsid w:val="00E2241C"/>
    <w:rsid w:val="00E279A3"/>
    <w:rsid w:val="00E30F48"/>
    <w:rsid w:val="00E33C25"/>
    <w:rsid w:val="00E33E3E"/>
    <w:rsid w:val="00E37F04"/>
    <w:rsid w:val="00E52B08"/>
    <w:rsid w:val="00E56BC0"/>
    <w:rsid w:val="00E6000D"/>
    <w:rsid w:val="00E608A6"/>
    <w:rsid w:val="00E63AD4"/>
    <w:rsid w:val="00E6597C"/>
    <w:rsid w:val="00E77FE7"/>
    <w:rsid w:val="00E8508F"/>
    <w:rsid w:val="00E873E8"/>
    <w:rsid w:val="00E90D96"/>
    <w:rsid w:val="00E91F54"/>
    <w:rsid w:val="00E92197"/>
    <w:rsid w:val="00E94310"/>
    <w:rsid w:val="00E952BA"/>
    <w:rsid w:val="00EC28EC"/>
    <w:rsid w:val="00EC3E39"/>
    <w:rsid w:val="00ED29A8"/>
    <w:rsid w:val="00ED2EC1"/>
    <w:rsid w:val="00ED4DA4"/>
    <w:rsid w:val="00ED539C"/>
    <w:rsid w:val="00ED6FAB"/>
    <w:rsid w:val="00ED71D0"/>
    <w:rsid w:val="00EE1342"/>
    <w:rsid w:val="00EE2A64"/>
    <w:rsid w:val="00EF29BB"/>
    <w:rsid w:val="00F002EF"/>
    <w:rsid w:val="00F00837"/>
    <w:rsid w:val="00F017E5"/>
    <w:rsid w:val="00F01CDF"/>
    <w:rsid w:val="00F10C16"/>
    <w:rsid w:val="00F146B0"/>
    <w:rsid w:val="00F15A61"/>
    <w:rsid w:val="00F17F11"/>
    <w:rsid w:val="00F22856"/>
    <w:rsid w:val="00F2569A"/>
    <w:rsid w:val="00F26E8F"/>
    <w:rsid w:val="00F27966"/>
    <w:rsid w:val="00F34016"/>
    <w:rsid w:val="00F34F80"/>
    <w:rsid w:val="00F3660C"/>
    <w:rsid w:val="00F43701"/>
    <w:rsid w:val="00F55737"/>
    <w:rsid w:val="00F5690B"/>
    <w:rsid w:val="00F61BFD"/>
    <w:rsid w:val="00F63775"/>
    <w:rsid w:val="00F63808"/>
    <w:rsid w:val="00F6729D"/>
    <w:rsid w:val="00F67E25"/>
    <w:rsid w:val="00F71672"/>
    <w:rsid w:val="00F735B5"/>
    <w:rsid w:val="00F75154"/>
    <w:rsid w:val="00F76558"/>
    <w:rsid w:val="00F82341"/>
    <w:rsid w:val="00F84FCE"/>
    <w:rsid w:val="00F902F0"/>
    <w:rsid w:val="00F95AF5"/>
    <w:rsid w:val="00FA3CE6"/>
    <w:rsid w:val="00FA5ABF"/>
    <w:rsid w:val="00FA62E4"/>
    <w:rsid w:val="00FB1099"/>
    <w:rsid w:val="00FB453E"/>
    <w:rsid w:val="00FC2B9F"/>
    <w:rsid w:val="00FC4443"/>
    <w:rsid w:val="00FD35EF"/>
    <w:rsid w:val="00FE567B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CC1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AB7"/>
    <w:pPr>
      <w:spacing w:before="200" w:after="120" w:line="276" w:lineRule="auto"/>
      <w:jc w:val="both"/>
    </w:pPr>
    <w:rPr>
      <w:rFonts w:ascii="Cambria" w:eastAsia="MS Gothic" w:hAnsi="Cambria"/>
      <w:bCs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0F29"/>
    <w:pPr>
      <w:keepNext/>
      <w:keepLines/>
      <w:spacing w:before="480" w:after="0" w:line="240" w:lineRule="auto"/>
      <w:outlineLvl w:val="0"/>
    </w:pPr>
    <w:rPr>
      <w:b/>
      <w:bCs w:val="0"/>
      <w:color w:val="345A8A"/>
      <w:sz w:val="32"/>
      <w:szCs w:val="32"/>
      <w:lang w:val="en-US"/>
    </w:rPr>
  </w:style>
  <w:style w:type="paragraph" w:styleId="20">
    <w:name w:val="heading 2"/>
    <w:basedOn w:val="a1"/>
    <w:next w:val="a0"/>
    <w:link w:val="21"/>
    <w:autoRedefine/>
    <w:uiPriority w:val="99"/>
    <w:qFormat/>
    <w:rsid w:val="00851A29"/>
    <w:pPr>
      <w:keepNext/>
      <w:keepLines/>
      <w:spacing w:after="0" w:line="240" w:lineRule="auto"/>
      <w:contextualSpacing w:val="0"/>
      <w:jc w:val="center"/>
      <w:outlineLvl w:val="1"/>
    </w:pPr>
    <w:rPr>
      <w:rFonts w:asciiTheme="majorHAnsi" w:hAnsiTheme="majorHAnsi"/>
      <w:b/>
      <w:i/>
      <w:color w:val="4F81BD" w:themeColor="accent1"/>
      <w:sz w:val="32"/>
      <w:szCs w:val="26"/>
      <w:u w:val="single"/>
    </w:rPr>
  </w:style>
  <w:style w:type="paragraph" w:styleId="3">
    <w:name w:val="heading 3"/>
    <w:basedOn w:val="a0"/>
    <w:next w:val="a0"/>
    <w:link w:val="30"/>
    <w:uiPriority w:val="99"/>
    <w:qFormat/>
    <w:rsid w:val="006D0F29"/>
    <w:pPr>
      <w:keepNext/>
      <w:keepLines/>
      <w:spacing w:after="0" w:line="240" w:lineRule="auto"/>
      <w:outlineLvl w:val="2"/>
    </w:pPr>
    <w:rPr>
      <w:b/>
      <w:bCs w:val="0"/>
      <w:color w:val="4F81BD"/>
      <w:lang w:val="en-US"/>
    </w:rPr>
  </w:style>
  <w:style w:type="paragraph" w:styleId="4">
    <w:name w:val="heading 4"/>
    <w:basedOn w:val="a0"/>
    <w:next w:val="a0"/>
    <w:link w:val="40"/>
    <w:uiPriority w:val="99"/>
    <w:qFormat/>
    <w:rsid w:val="00E05409"/>
    <w:pPr>
      <w:keepNext/>
      <w:keepLines/>
      <w:spacing w:after="0" w:line="240" w:lineRule="auto"/>
      <w:outlineLvl w:val="3"/>
    </w:pPr>
    <w:rPr>
      <w:b/>
      <w:bCs w:val="0"/>
      <w:i/>
      <w:iCs/>
      <w:color w:val="4F81BD"/>
      <w:lang w:val="en-US"/>
    </w:rPr>
  </w:style>
  <w:style w:type="paragraph" w:styleId="5">
    <w:name w:val="heading 5"/>
    <w:basedOn w:val="a0"/>
    <w:next w:val="a0"/>
    <w:link w:val="50"/>
    <w:uiPriority w:val="99"/>
    <w:qFormat/>
    <w:rsid w:val="006D0F29"/>
    <w:pPr>
      <w:keepNext/>
      <w:keepLines/>
      <w:spacing w:after="0" w:line="240" w:lineRule="auto"/>
      <w:outlineLvl w:val="4"/>
    </w:pPr>
    <w:rPr>
      <w:color w:val="243F6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0F29"/>
    <w:rPr>
      <w:rFonts w:ascii="Cambria" w:eastAsia="MS Gothic" w:hAnsi="Cambria" w:cs="Times New Roman"/>
      <w:b/>
      <w:bCs/>
      <w:color w:val="345A8A"/>
      <w:sz w:val="32"/>
      <w:szCs w:val="32"/>
      <w:lang w:val="en-US"/>
    </w:rPr>
  </w:style>
  <w:style w:type="character" w:customStyle="1" w:styleId="21">
    <w:name w:val="Заголовок 2 Знак"/>
    <w:link w:val="20"/>
    <w:uiPriority w:val="99"/>
    <w:locked/>
    <w:rsid w:val="00851A29"/>
    <w:rPr>
      <w:rFonts w:asciiTheme="majorHAnsi" w:eastAsia="MS Gothic" w:hAnsiTheme="majorHAnsi"/>
      <w:b/>
      <w:bCs/>
      <w:i/>
      <w:color w:val="4F81BD" w:themeColor="accent1"/>
      <w:sz w:val="32"/>
      <w:szCs w:val="26"/>
      <w:u w:val="single"/>
      <w:lang w:eastAsia="en-US"/>
    </w:rPr>
  </w:style>
  <w:style w:type="character" w:customStyle="1" w:styleId="30">
    <w:name w:val="Заголовок 3 Знак"/>
    <w:link w:val="3"/>
    <w:uiPriority w:val="99"/>
    <w:locked/>
    <w:rsid w:val="006D0F29"/>
    <w:rPr>
      <w:rFonts w:ascii="Cambria" w:eastAsia="MS Gothic" w:hAnsi="Cambria" w:cs="Times New Roman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E05409"/>
    <w:rPr>
      <w:rFonts w:ascii="Cambria" w:eastAsia="MS Gothic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6D0F29"/>
    <w:rPr>
      <w:rFonts w:ascii="Cambria" w:eastAsia="MS Gothic" w:hAnsi="Cambria" w:cs="Times New Roman"/>
      <w:color w:val="243F60"/>
      <w:sz w:val="24"/>
      <w:szCs w:val="24"/>
      <w:lang w:val="en-US"/>
    </w:rPr>
  </w:style>
  <w:style w:type="paragraph" w:customStyle="1" w:styleId="Default">
    <w:name w:val="Default"/>
    <w:uiPriority w:val="99"/>
    <w:rsid w:val="000042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0"/>
    <w:link w:val="a6"/>
    <w:uiPriority w:val="99"/>
    <w:semiHidden/>
    <w:rsid w:val="0000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042F8"/>
    <w:rPr>
      <w:rFonts w:ascii="Tahoma" w:hAnsi="Tahoma" w:cs="Tahoma"/>
      <w:sz w:val="16"/>
      <w:szCs w:val="16"/>
    </w:rPr>
  </w:style>
  <w:style w:type="paragraph" w:styleId="a1">
    <w:name w:val="List Paragraph"/>
    <w:basedOn w:val="a0"/>
    <w:link w:val="a7"/>
    <w:qFormat/>
    <w:rsid w:val="00181962"/>
    <w:pPr>
      <w:ind w:left="720"/>
      <w:contextualSpacing/>
    </w:pPr>
  </w:style>
  <w:style w:type="paragraph" w:styleId="a8">
    <w:name w:val="header"/>
    <w:basedOn w:val="a0"/>
    <w:link w:val="a9"/>
    <w:uiPriority w:val="99"/>
    <w:rsid w:val="00B82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82CBC"/>
    <w:rPr>
      <w:rFonts w:ascii="Calibri" w:hAnsi="Calibri" w:cs="Times New Roman"/>
    </w:rPr>
  </w:style>
  <w:style w:type="paragraph" w:styleId="aa">
    <w:name w:val="footer"/>
    <w:basedOn w:val="a0"/>
    <w:link w:val="ab"/>
    <w:uiPriority w:val="99"/>
    <w:rsid w:val="00B82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82CBC"/>
    <w:rPr>
      <w:rFonts w:ascii="Calibri" w:hAnsi="Calibri" w:cs="Times New Roman"/>
    </w:rPr>
  </w:style>
  <w:style w:type="table" w:styleId="ac">
    <w:name w:val="Table Grid"/>
    <w:basedOn w:val="a3"/>
    <w:uiPriority w:val="59"/>
    <w:rsid w:val="001F4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5163CC"/>
    <w:rPr>
      <w:rFonts w:cs="Times New Roman"/>
      <w:color w:val="0000FF"/>
      <w:u w:val="single"/>
    </w:rPr>
  </w:style>
  <w:style w:type="paragraph" w:styleId="ae">
    <w:name w:val="Normal (Web)"/>
    <w:basedOn w:val="a0"/>
    <w:uiPriority w:val="99"/>
    <w:semiHidden/>
    <w:rsid w:val="00762D40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paragraph" w:customStyle="1" w:styleId="11">
    <w:name w:val="Заметка уровня 11"/>
    <w:basedOn w:val="a0"/>
    <w:uiPriority w:val="99"/>
    <w:rsid w:val="00E05409"/>
    <w:pPr>
      <w:keepNext/>
      <w:numPr>
        <w:numId w:val="2"/>
      </w:numPr>
      <w:spacing w:after="0" w:line="240" w:lineRule="auto"/>
      <w:contextualSpacing/>
      <w:outlineLvl w:val="0"/>
    </w:pPr>
    <w:rPr>
      <w:rFonts w:ascii="Verdana" w:eastAsia="MS Mincho" w:hAnsi="Verdana"/>
      <w:lang w:val="en-US"/>
    </w:rPr>
  </w:style>
  <w:style w:type="paragraph" w:styleId="2">
    <w:name w:val="List Bullet 2"/>
    <w:basedOn w:val="a0"/>
    <w:uiPriority w:val="99"/>
    <w:rsid w:val="00E05409"/>
    <w:pPr>
      <w:numPr>
        <w:numId w:val="1"/>
      </w:numPr>
      <w:spacing w:after="0" w:line="240" w:lineRule="auto"/>
      <w:contextualSpacing/>
    </w:pPr>
    <w:rPr>
      <w:rFonts w:eastAsia="MS Mincho"/>
      <w:lang w:val="en-US"/>
    </w:rPr>
  </w:style>
  <w:style w:type="paragraph" w:styleId="af">
    <w:name w:val="List Continue"/>
    <w:basedOn w:val="a0"/>
    <w:uiPriority w:val="99"/>
    <w:rsid w:val="00E05409"/>
    <w:pPr>
      <w:spacing w:line="240" w:lineRule="auto"/>
      <w:ind w:left="360"/>
      <w:contextualSpacing/>
    </w:pPr>
    <w:rPr>
      <w:rFonts w:eastAsia="MS Mincho"/>
      <w:lang w:val="en-US"/>
    </w:rPr>
  </w:style>
  <w:style w:type="paragraph" w:styleId="af0">
    <w:name w:val="Body Text"/>
    <w:basedOn w:val="a0"/>
    <w:link w:val="af1"/>
    <w:uiPriority w:val="99"/>
    <w:rsid w:val="00E05409"/>
    <w:pPr>
      <w:spacing w:line="240" w:lineRule="auto"/>
    </w:pPr>
    <w:rPr>
      <w:rFonts w:eastAsia="MS Mincho"/>
      <w:lang w:val="en-US"/>
    </w:rPr>
  </w:style>
  <w:style w:type="character" w:customStyle="1" w:styleId="af1">
    <w:name w:val="Основной текст Знак"/>
    <w:link w:val="af0"/>
    <w:uiPriority w:val="99"/>
    <w:locked/>
    <w:rsid w:val="00E05409"/>
    <w:rPr>
      <w:rFonts w:eastAsia="MS Mincho" w:cs="Times New Roman"/>
      <w:sz w:val="24"/>
      <w:szCs w:val="24"/>
      <w:lang w:val="en-US"/>
    </w:rPr>
  </w:style>
  <w:style w:type="character" w:styleId="af2">
    <w:name w:val="annotation reference"/>
    <w:uiPriority w:val="99"/>
    <w:semiHidden/>
    <w:rsid w:val="00D563BF"/>
    <w:rPr>
      <w:rFonts w:cs="Times New Roman"/>
      <w:sz w:val="18"/>
      <w:szCs w:val="18"/>
    </w:rPr>
  </w:style>
  <w:style w:type="paragraph" w:styleId="af3">
    <w:name w:val="annotation text"/>
    <w:basedOn w:val="a0"/>
    <w:link w:val="af4"/>
    <w:uiPriority w:val="99"/>
    <w:semiHidden/>
    <w:rsid w:val="00D563BF"/>
    <w:pPr>
      <w:spacing w:line="240" w:lineRule="auto"/>
    </w:pPr>
  </w:style>
  <w:style w:type="character" w:customStyle="1" w:styleId="af4">
    <w:name w:val="Текст примечания Знак"/>
    <w:link w:val="af3"/>
    <w:uiPriority w:val="99"/>
    <w:semiHidden/>
    <w:locked/>
    <w:rsid w:val="00D563BF"/>
    <w:rPr>
      <w:rFonts w:ascii="Calibri" w:hAnsi="Calibri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D563BF"/>
    <w:rPr>
      <w:b/>
      <w:bCs w:val="0"/>
      <w:sz w:val="20"/>
      <w:szCs w:val="20"/>
    </w:rPr>
  </w:style>
  <w:style w:type="character" w:customStyle="1" w:styleId="af6">
    <w:name w:val="Тема примечания Знак"/>
    <w:link w:val="af5"/>
    <w:uiPriority w:val="99"/>
    <w:semiHidden/>
    <w:locked/>
    <w:rsid w:val="00D563BF"/>
    <w:rPr>
      <w:rFonts w:ascii="Calibri" w:hAnsi="Calibri" w:cs="Times New Roman"/>
      <w:b/>
      <w:bCs/>
      <w:sz w:val="20"/>
      <w:szCs w:val="20"/>
    </w:rPr>
  </w:style>
  <w:style w:type="paragraph" w:customStyle="1" w:styleId="NoteLevel11">
    <w:name w:val="Note Level 11"/>
    <w:basedOn w:val="a0"/>
    <w:uiPriority w:val="99"/>
    <w:rsid w:val="00257062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eastAsia="MS Mincho" w:hAnsi="Verdana"/>
      <w:lang w:val="en-US"/>
    </w:rPr>
  </w:style>
  <w:style w:type="character" w:customStyle="1" w:styleId="a7">
    <w:name w:val="Абзац списка Знак"/>
    <w:basedOn w:val="a2"/>
    <w:link w:val="a1"/>
    <w:uiPriority w:val="99"/>
    <w:rsid w:val="00340F99"/>
    <w:rPr>
      <w:sz w:val="22"/>
      <w:szCs w:val="22"/>
      <w:lang w:eastAsia="en-US"/>
    </w:rPr>
  </w:style>
  <w:style w:type="paragraph" w:styleId="a">
    <w:name w:val="Subtitle"/>
    <w:basedOn w:val="20"/>
    <w:next w:val="a0"/>
    <w:link w:val="af7"/>
    <w:qFormat/>
    <w:locked/>
    <w:rsid w:val="00B23480"/>
    <w:pPr>
      <w:numPr>
        <w:numId w:val="31"/>
      </w:numPr>
      <w:ind w:left="426" w:hanging="426"/>
      <w:jc w:val="both"/>
    </w:pPr>
    <w:rPr>
      <w:sz w:val="28"/>
      <w:szCs w:val="28"/>
    </w:rPr>
  </w:style>
  <w:style w:type="character" w:customStyle="1" w:styleId="af7">
    <w:name w:val="Подзаголовок Знак"/>
    <w:basedOn w:val="a2"/>
    <w:link w:val="a"/>
    <w:rsid w:val="00B23480"/>
    <w:rPr>
      <w:rFonts w:ascii="Cambria" w:eastAsia="MS Gothic" w:hAnsi="Cambria"/>
      <w:b/>
      <w:bCs/>
      <w:i/>
      <w:color w:val="4F81BD" w:themeColor="accent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AB7"/>
    <w:pPr>
      <w:spacing w:before="200" w:after="120" w:line="276" w:lineRule="auto"/>
      <w:jc w:val="both"/>
    </w:pPr>
    <w:rPr>
      <w:rFonts w:ascii="Cambria" w:eastAsia="MS Gothic" w:hAnsi="Cambria"/>
      <w:bCs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0F29"/>
    <w:pPr>
      <w:keepNext/>
      <w:keepLines/>
      <w:spacing w:before="480" w:after="0" w:line="240" w:lineRule="auto"/>
      <w:outlineLvl w:val="0"/>
    </w:pPr>
    <w:rPr>
      <w:b/>
      <w:bCs w:val="0"/>
      <w:color w:val="345A8A"/>
      <w:sz w:val="32"/>
      <w:szCs w:val="32"/>
      <w:lang w:val="en-US"/>
    </w:rPr>
  </w:style>
  <w:style w:type="paragraph" w:styleId="20">
    <w:name w:val="heading 2"/>
    <w:basedOn w:val="a1"/>
    <w:next w:val="a0"/>
    <w:link w:val="21"/>
    <w:autoRedefine/>
    <w:uiPriority w:val="99"/>
    <w:qFormat/>
    <w:rsid w:val="00851A29"/>
    <w:pPr>
      <w:keepNext/>
      <w:keepLines/>
      <w:spacing w:after="0" w:line="240" w:lineRule="auto"/>
      <w:contextualSpacing w:val="0"/>
      <w:jc w:val="center"/>
      <w:outlineLvl w:val="1"/>
    </w:pPr>
    <w:rPr>
      <w:rFonts w:asciiTheme="majorHAnsi" w:hAnsiTheme="majorHAnsi"/>
      <w:b/>
      <w:i/>
      <w:color w:val="4F81BD" w:themeColor="accent1"/>
      <w:sz w:val="32"/>
      <w:szCs w:val="26"/>
      <w:u w:val="single"/>
    </w:rPr>
  </w:style>
  <w:style w:type="paragraph" w:styleId="3">
    <w:name w:val="heading 3"/>
    <w:basedOn w:val="a0"/>
    <w:next w:val="a0"/>
    <w:link w:val="30"/>
    <w:uiPriority w:val="99"/>
    <w:qFormat/>
    <w:rsid w:val="006D0F29"/>
    <w:pPr>
      <w:keepNext/>
      <w:keepLines/>
      <w:spacing w:after="0" w:line="240" w:lineRule="auto"/>
      <w:outlineLvl w:val="2"/>
    </w:pPr>
    <w:rPr>
      <w:b/>
      <w:bCs w:val="0"/>
      <w:color w:val="4F81BD"/>
      <w:lang w:val="en-US"/>
    </w:rPr>
  </w:style>
  <w:style w:type="paragraph" w:styleId="4">
    <w:name w:val="heading 4"/>
    <w:basedOn w:val="a0"/>
    <w:next w:val="a0"/>
    <w:link w:val="40"/>
    <w:uiPriority w:val="99"/>
    <w:qFormat/>
    <w:rsid w:val="00E05409"/>
    <w:pPr>
      <w:keepNext/>
      <w:keepLines/>
      <w:spacing w:after="0" w:line="240" w:lineRule="auto"/>
      <w:outlineLvl w:val="3"/>
    </w:pPr>
    <w:rPr>
      <w:b/>
      <w:bCs w:val="0"/>
      <w:i/>
      <w:iCs/>
      <w:color w:val="4F81BD"/>
      <w:lang w:val="en-US"/>
    </w:rPr>
  </w:style>
  <w:style w:type="paragraph" w:styleId="5">
    <w:name w:val="heading 5"/>
    <w:basedOn w:val="a0"/>
    <w:next w:val="a0"/>
    <w:link w:val="50"/>
    <w:uiPriority w:val="99"/>
    <w:qFormat/>
    <w:rsid w:val="006D0F29"/>
    <w:pPr>
      <w:keepNext/>
      <w:keepLines/>
      <w:spacing w:after="0" w:line="240" w:lineRule="auto"/>
      <w:outlineLvl w:val="4"/>
    </w:pPr>
    <w:rPr>
      <w:color w:val="243F6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0F29"/>
    <w:rPr>
      <w:rFonts w:ascii="Cambria" w:eastAsia="MS Gothic" w:hAnsi="Cambria" w:cs="Times New Roman"/>
      <w:b/>
      <w:bCs/>
      <w:color w:val="345A8A"/>
      <w:sz w:val="32"/>
      <w:szCs w:val="32"/>
      <w:lang w:val="en-US"/>
    </w:rPr>
  </w:style>
  <w:style w:type="character" w:customStyle="1" w:styleId="21">
    <w:name w:val="Заголовок 2 Знак"/>
    <w:link w:val="20"/>
    <w:uiPriority w:val="99"/>
    <w:locked/>
    <w:rsid w:val="00851A29"/>
    <w:rPr>
      <w:rFonts w:asciiTheme="majorHAnsi" w:eastAsia="MS Gothic" w:hAnsiTheme="majorHAnsi"/>
      <w:b/>
      <w:bCs/>
      <w:i/>
      <w:color w:val="4F81BD" w:themeColor="accent1"/>
      <w:sz w:val="32"/>
      <w:szCs w:val="26"/>
      <w:u w:val="single"/>
      <w:lang w:eastAsia="en-US"/>
    </w:rPr>
  </w:style>
  <w:style w:type="character" w:customStyle="1" w:styleId="30">
    <w:name w:val="Заголовок 3 Знак"/>
    <w:link w:val="3"/>
    <w:uiPriority w:val="99"/>
    <w:locked/>
    <w:rsid w:val="006D0F29"/>
    <w:rPr>
      <w:rFonts w:ascii="Cambria" w:eastAsia="MS Gothic" w:hAnsi="Cambria" w:cs="Times New Roman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E05409"/>
    <w:rPr>
      <w:rFonts w:ascii="Cambria" w:eastAsia="MS Gothic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6D0F29"/>
    <w:rPr>
      <w:rFonts w:ascii="Cambria" w:eastAsia="MS Gothic" w:hAnsi="Cambria" w:cs="Times New Roman"/>
      <w:color w:val="243F60"/>
      <w:sz w:val="24"/>
      <w:szCs w:val="24"/>
      <w:lang w:val="en-US"/>
    </w:rPr>
  </w:style>
  <w:style w:type="paragraph" w:customStyle="1" w:styleId="Default">
    <w:name w:val="Default"/>
    <w:uiPriority w:val="99"/>
    <w:rsid w:val="000042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0"/>
    <w:link w:val="a6"/>
    <w:uiPriority w:val="99"/>
    <w:semiHidden/>
    <w:rsid w:val="0000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042F8"/>
    <w:rPr>
      <w:rFonts w:ascii="Tahoma" w:hAnsi="Tahoma" w:cs="Tahoma"/>
      <w:sz w:val="16"/>
      <w:szCs w:val="16"/>
    </w:rPr>
  </w:style>
  <w:style w:type="paragraph" w:styleId="a1">
    <w:name w:val="List Paragraph"/>
    <w:basedOn w:val="a0"/>
    <w:link w:val="a7"/>
    <w:qFormat/>
    <w:rsid w:val="00181962"/>
    <w:pPr>
      <w:ind w:left="720"/>
      <w:contextualSpacing/>
    </w:pPr>
  </w:style>
  <w:style w:type="paragraph" w:styleId="a8">
    <w:name w:val="header"/>
    <w:basedOn w:val="a0"/>
    <w:link w:val="a9"/>
    <w:uiPriority w:val="99"/>
    <w:rsid w:val="00B82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82CBC"/>
    <w:rPr>
      <w:rFonts w:ascii="Calibri" w:hAnsi="Calibri" w:cs="Times New Roman"/>
    </w:rPr>
  </w:style>
  <w:style w:type="paragraph" w:styleId="aa">
    <w:name w:val="footer"/>
    <w:basedOn w:val="a0"/>
    <w:link w:val="ab"/>
    <w:uiPriority w:val="99"/>
    <w:rsid w:val="00B82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82CBC"/>
    <w:rPr>
      <w:rFonts w:ascii="Calibri" w:hAnsi="Calibri" w:cs="Times New Roman"/>
    </w:rPr>
  </w:style>
  <w:style w:type="table" w:styleId="ac">
    <w:name w:val="Table Grid"/>
    <w:basedOn w:val="a3"/>
    <w:uiPriority w:val="59"/>
    <w:rsid w:val="001F4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5163CC"/>
    <w:rPr>
      <w:rFonts w:cs="Times New Roman"/>
      <w:color w:val="0000FF"/>
      <w:u w:val="single"/>
    </w:rPr>
  </w:style>
  <w:style w:type="paragraph" w:styleId="ae">
    <w:name w:val="Normal (Web)"/>
    <w:basedOn w:val="a0"/>
    <w:uiPriority w:val="99"/>
    <w:semiHidden/>
    <w:rsid w:val="00762D40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paragraph" w:customStyle="1" w:styleId="11">
    <w:name w:val="Заметка уровня 11"/>
    <w:basedOn w:val="a0"/>
    <w:uiPriority w:val="99"/>
    <w:rsid w:val="00E05409"/>
    <w:pPr>
      <w:keepNext/>
      <w:numPr>
        <w:numId w:val="2"/>
      </w:numPr>
      <w:spacing w:after="0" w:line="240" w:lineRule="auto"/>
      <w:contextualSpacing/>
      <w:outlineLvl w:val="0"/>
    </w:pPr>
    <w:rPr>
      <w:rFonts w:ascii="Verdana" w:eastAsia="MS Mincho" w:hAnsi="Verdana"/>
      <w:lang w:val="en-US"/>
    </w:rPr>
  </w:style>
  <w:style w:type="paragraph" w:styleId="2">
    <w:name w:val="List Bullet 2"/>
    <w:basedOn w:val="a0"/>
    <w:uiPriority w:val="99"/>
    <w:rsid w:val="00E05409"/>
    <w:pPr>
      <w:numPr>
        <w:numId w:val="1"/>
      </w:numPr>
      <w:spacing w:after="0" w:line="240" w:lineRule="auto"/>
      <w:contextualSpacing/>
    </w:pPr>
    <w:rPr>
      <w:rFonts w:eastAsia="MS Mincho"/>
      <w:lang w:val="en-US"/>
    </w:rPr>
  </w:style>
  <w:style w:type="paragraph" w:styleId="af">
    <w:name w:val="List Continue"/>
    <w:basedOn w:val="a0"/>
    <w:uiPriority w:val="99"/>
    <w:rsid w:val="00E05409"/>
    <w:pPr>
      <w:spacing w:line="240" w:lineRule="auto"/>
      <w:ind w:left="360"/>
      <w:contextualSpacing/>
    </w:pPr>
    <w:rPr>
      <w:rFonts w:eastAsia="MS Mincho"/>
      <w:lang w:val="en-US"/>
    </w:rPr>
  </w:style>
  <w:style w:type="paragraph" w:styleId="af0">
    <w:name w:val="Body Text"/>
    <w:basedOn w:val="a0"/>
    <w:link w:val="af1"/>
    <w:uiPriority w:val="99"/>
    <w:rsid w:val="00E05409"/>
    <w:pPr>
      <w:spacing w:line="240" w:lineRule="auto"/>
    </w:pPr>
    <w:rPr>
      <w:rFonts w:eastAsia="MS Mincho"/>
      <w:lang w:val="en-US"/>
    </w:rPr>
  </w:style>
  <w:style w:type="character" w:customStyle="1" w:styleId="af1">
    <w:name w:val="Основной текст Знак"/>
    <w:link w:val="af0"/>
    <w:uiPriority w:val="99"/>
    <w:locked/>
    <w:rsid w:val="00E05409"/>
    <w:rPr>
      <w:rFonts w:eastAsia="MS Mincho" w:cs="Times New Roman"/>
      <w:sz w:val="24"/>
      <w:szCs w:val="24"/>
      <w:lang w:val="en-US"/>
    </w:rPr>
  </w:style>
  <w:style w:type="character" w:styleId="af2">
    <w:name w:val="annotation reference"/>
    <w:uiPriority w:val="99"/>
    <w:semiHidden/>
    <w:rsid w:val="00D563BF"/>
    <w:rPr>
      <w:rFonts w:cs="Times New Roman"/>
      <w:sz w:val="18"/>
      <w:szCs w:val="18"/>
    </w:rPr>
  </w:style>
  <w:style w:type="paragraph" w:styleId="af3">
    <w:name w:val="annotation text"/>
    <w:basedOn w:val="a0"/>
    <w:link w:val="af4"/>
    <w:uiPriority w:val="99"/>
    <w:semiHidden/>
    <w:rsid w:val="00D563BF"/>
    <w:pPr>
      <w:spacing w:line="240" w:lineRule="auto"/>
    </w:pPr>
  </w:style>
  <w:style w:type="character" w:customStyle="1" w:styleId="af4">
    <w:name w:val="Текст примечания Знак"/>
    <w:link w:val="af3"/>
    <w:uiPriority w:val="99"/>
    <w:semiHidden/>
    <w:locked/>
    <w:rsid w:val="00D563BF"/>
    <w:rPr>
      <w:rFonts w:ascii="Calibri" w:hAnsi="Calibri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D563BF"/>
    <w:rPr>
      <w:b/>
      <w:bCs w:val="0"/>
      <w:sz w:val="20"/>
      <w:szCs w:val="20"/>
    </w:rPr>
  </w:style>
  <w:style w:type="character" w:customStyle="1" w:styleId="af6">
    <w:name w:val="Тема примечания Знак"/>
    <w:link w:val="af5"/>
    <w:uiPriority w:val="99"/>
    <w:semiHidden/>
    <w:locked/>
    <w:rsid w:val="00D563BF"/>
    <w:rPr>
      <w:rFonts w:ascii="Calibri" w:hAnsi="Calibri" w:cs="Times New Roman"/>
      <w:b/>
      <w:bCs/>
      <w:sz w:val="20"/>
      <w:szCs w:val="20"/>
    </w:rPr>
  </w:style>
  <w:style w:type="paragraph" w:customStyle="1" w:styleId="NoteLevel11">
    <w:name w:val="Note Level 11"/>
    <w:basedOn w:val="a0"/>
    <w:uiPriority w:val="99"/>
    <w:rsid w:val="00257062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eastAsia="MS Mincho" w:hAnsi="Verdana"/>
      <w:lang w:val="en-US"/>
    </w:rPr>
  </w:style>
  <w:style w:type="character" w:customStyle="1" w:styleId="a7">
    <w:name w:val="Абзац списка Знак"/>
    <w:basedOn w:val="a2"/>
    <w:link w:val="a1"/>
    <w:uiPriority w:val="99"/>
    <w:rsid w:val="00340F99"/>
    <w:rPr>
      <w:sz w:val="22"/>
      <w:szCs w:val="22"/>
      <w:lang w:eastAsia="en-US"/>
    </w:rPr>
  </w:style>
  <w:style w:type="paragraph" w:styleId="a">
    <w:name w:val="Subtitle"/>
    <w:basedOn w:val="20"/>
    <w:next w:val="a0"/>
    <w:link w:val="af7"/>
    <w:qFormat/>
    <w:locked/>
    <w:rsid w:val="00B23480"/>
    <w:pPr>
      <w:numPr>
        <w:numId w:val="31"/>
      </w:numPr>
      <w:ind w:left="426" w:hanging="426"/>
      <w:jc w:val="both"/>
    </w:pPr>
    <w:rPr>
      <w:sz w:val="28"/>
      <w:szCs w:val="28"/>
    </w:rPr>
  </w:style>
  <w:style w:type="character" w:customStyle="1" w:styleId="af7">
    <w:name w:val="Подзаголовок Знак"/>
    <w:basedOn w:val="a2"/>
    <w:link w:val="a"/>
    <w:rsid w:val="00B23480"/>
    <w:rPr>
      <w:rFonts w:ascii="Cambria" w:eastAsia="MS Gothic" w:hAnsi="Cambria"/>
      <w:b/>
      <w:bCs/>
      <w:i/>
      <w:color w:val="4F81BD" w:themeColor="accent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B1A9-DB9C-4B2E-B9F6-53B2B42C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БИВ</cp:lastModifiedBy>
  <cp:revision>7</cp:revision>
  <cp:lastPrinted>2016-11-03T09:39:00Z</cp:lastPrinted>
  <dcterms:created xsi:type="dcterms:W3CDTF">2016-11-03T07:36:00Z</dcterms:created>
  <dcterms:modified xsi:type="dcterms:W3CDTF">2016-11-03T09:42:00Z</dcterms:modified>
</cp:coreProperties>
</file>