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30" w:rsidRPr="00874F30" w:rsidRDefault="00874F30" w:rsidP="00874F30">
      <w:pPr>
        <w:shd w:val="clear" w:color="auto" w:fill="FFFFFF"/>
        <w:spacing w:after="180" w:line="660" w:lineRule="atLeast"/>
        <w:outlineLvl w:val="0"/>
        <w:rPr>
          <w:rFonts w:ascii="Helvetica" w:eastAsia="Times New Roman" w:hAnsi="Helvetica" w:cs="Helvetica"/>
          <w:color w:val="333333"/>
          <w:spacing w:val="-30"/>
          <w:kern w:val="36"/>
          <w:sz w:val="60"/>
          <w:szCs w:val="60"/>
        </w:rPr>
      </w:pPr>
      <w:r w:rsidRPr="00874F30">
        <w:rPr>
          <w:rFonts w:ascii="Helvetica" w:eastAsia="Times New Roman" w:hAnsi="Helvetica" w:cs="Helvetica"/>
          <w:color w:val="333333"/>
          <w:spacing w:val="-30"/>
          <w:kern w:val="36"/>
          <w:sz w:val="60"/>
          <w:szCs w:val="60"/>
        </w:rPr>
        <w:t>Коперник алтайских рек</w:t>
      </w:r>
    </w:p>
    <w:p w:rsidR="00874F30" w:rsidRPr="00874F30" w:rsidRDefault="00874F30" w:rsidP="00874F30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E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вгений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Горбик</w:t>
      </w:r>
    </w:p>
    <w:p w:rsidR="00874F30" w:rsidRPr="00874F30" w:rsidRDefault="00874F30" w:rsidP="00874F30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05.05.2014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outlineLvl w:val="2"/>
        <w:rPr>
          <w:rFonts w:ascii="inherit" w:eastAsia="Times New Roman" w:hAnsi="inherit" w:cs="Helvetica"/>
          <w:color w:val="333333"/>
          <w:sz w:val="20"/>
          <w:szCs w:val="20"/>
        </w:rPr>
      </w:pPr>
      <w:r w:rsidRPr="00874F30">
        <w:rPr>
          <w:rFonts w:ascii="inherit" w:eastAsia="Times New Roman" w:hAnsi="inherit" w:cs="Helvetica"/>
          <w:color w:val="333333"/>
          <w:sz w:val="20"/>
          <w:szCs w:val="20"/>
        </w:rPr>
        <w:t>Просмотров:</w:t>
      </w:r>
    </w:p>
    <w:p w:rsidR="00874F30" w:rsidRPr="00874F30" w:rsidRDefault="00874F30" w:rsidP="00874F30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1689</w:t>
      </w:r>
    </w:p>
    <w:p w:rsidR="00874F30" w:rsidRPr="00874F30" w:rsidRDefault="00967ED3" w:rsidP="00874F30">
      <w:pPr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5" w:history="1">
        <w:r w:rsidR="00874F30" w:rsidRPr="00874F30">
          <w:rPr>
            <w:rFonts w:ascii="Helvetica" w:eastAsia="Times New Roman" w:hAnsi="Helvetica" w:cs="Helvetica"/>
            <w:color w:val="1D687C"/>
            <w:sz w:val="20"/>
          </w:rPr>
          <w:t>Туризм</w:t>
        </w:r>
      </w:hyperlink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В детстве я катался на паровозе и слушал толстые пластинки, сделанные из материала, похожего на качественный асфальт. Еще помню, как во времена Хрущева ели серо-желтый кукурузный хлеб, помню денежную реформу 1961 года, когда было удивительным купить коробок спичек на одну копейку вместо прежних десяти…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Это я для того, чтобы можно было представить, насколько я древний человек.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В более зрелом возрасте мне </w:t>
      </w:r>
      <w:proofErr w:type="gram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пофартило</w:t>
      </w:r>
      <w:proofErr w:type="gram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лично встречаться с такими атлантами туризма, как Григорьев и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Чернышов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из Москвы, Гена Таран из Владивостока, Игорь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Маркевич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из Одессы, Аркадий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Калихман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и Леня Измайлов из Иркутска, Валера Говор из Новосибирска. Плечом к плечу жили два десятка лет с Мишей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Колчевниковым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Вот уже исполнилось более четверти века, как нашей командой было сделано сквозное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первопрохождение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реки 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Шавла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. И что-то захотелось еще раз вспомнить, пережить, улыбнуться</w:t>
      </w:r>
      <w:proofErr w:type="gram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… Д</w:t>
      </w:r>
      <w:proofErr w:type="gram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а и ребятам уже давно обещал как-то напомнить о делах минувших дней.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352925" cy="3264694"/>
            <wp:effectExtent l="19050" t="0" r="9525" b="0"/>
            <wp:docPr id="4" name="Рисунок 4" descr="http://gorno-altaisk.ru/images/2014/05/neustroev/neustroe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no-altaisk.ru/images/2014/05/neustroev/neustroev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b/>
          <w:bCs/>
          <w:color w:val="000000"/>
          <w:sz w:val="30"/>
        </w:rPr>
        <w:t>Владимир Иванович Неустроев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В далеком 1981 году еще можно было найти малоизвестные притоки горных рек, пригодных для сплава. Маститые водники Советского Союза уже приценивались на Алтае к притокам «второго порядка», и лидерам удавалось снять сливки. И вот здесь я просто обязан отдать должное человеку, который известен в нашем братстве водников, но труд которого не получил должного признания.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Огромный,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труднооценимый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вклад в освоение рек Горного Алтая внес именно</w:t>
      </w:r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 xml:space="preserve">Владимир Иванович </w:t>
      </w:r>
      <w:proofErr w:type="spellStart"/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Неустроев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из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города Горно-Алтайска. Вы только вдумайтесь: в 1970 году он потратил все лето на экспедицию, которая охватывала практически все значимые притоки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Аргута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. Состав 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группы менялся, три месяца изнурительной работы по изучению потенциальных возможностей притоков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Аргута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закончились абсолютным успехом!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В ходе его экспедиции были описаны и частично пройдены Кара-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Алаха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, Ак-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Алаха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Коксу,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Джазатор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Карагем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Юнгур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сам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Аргут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. Безусловно, что на тот момент времени ни суда, ни накопленный общий опыт сплава не позволил команде Неустроева осуществить сквозное прохождение этих рек. И, кстати, перед экспедицией цель такая и не ставилась. Даже сегодня это, наверное, непосильная задача для одного коллектива. Однако факт остается фактом – на свет появился отчет об этой экспедиции, и последователи опирались и продолжают пользоваться информацией из этого отчета.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Сегодня совсем не важно, что в отчете В.И.Неустроева были такие характеристики, как «непроходимый участок», «малоперспективная река», - азарт, молодость, рост мастерства, новые средства сплава толкали нас всех на еще одну попытку. Итог всем известен: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Юнгур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хожен не раз, хотя и не стал популярен из-за труднодоступности и маловодности,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вошла в перечень классифицированных «пятерок», Ак-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Алаха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Карагем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не раз были призерами Чемпионатов всех рангов. Владимир Иванович и сегодня скромно стоит в сторонке на капитанском мостике туристов-водников Республики Алтай. Дай ему Бог здоровья и долгих лет жизни!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Ранее, в 1977 году, завершая удачное сквозное прохождение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Карагема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на который еще не существовало лоции и Дикого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Аргута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мы заночевали в устье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Шавлы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. Несколько часов я затратил на то, чтобы берегом пробежать несколько километров вверх по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поставить для себя цель: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! Описание реки В.И.Неустроевым меня только раззадорило, а появление в арсенале новых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плавсредств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– катамаранов - только укрепили мое желание.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Сейчас написать об этом времени «созревания» можно в одном абзаце, а в жизни от идеи до воплощения было затрачено четыре года.</w:t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>
        <w:rPr>
          <w:rFonts w:ascii="inherit" w:eastAsia="Times New Roman" w:hAnsi="inherit" w:cs="Helvetica"/>
          <w:noProof/>
          <w:color w:val="333333"/>
          <w:sz w:val="30"/>
          <w:szCs w:val="30"/>
        </w:rPr>
        <w:lastRenderedPageBreak/>
        <w:drawing>
          <wp:inline distT="0" distB="0" distL="0" distR="0">
            <wp:extent cx="6667500" cy="4953000"/>
            <wp:effectExtent l="19050" t="0" r="0" b="0"/>
            <wp:docPr id="5" name="Рисунок 5" descr="http://gorno-altaisk.ru/images/2014/05/neustroev/neustro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rno-altaisk.ru/images/2014/05/neustroev/neustro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F30">
        <w:rPr>
          <w:rFonts w:ascii="inherit" w:eastAsia="Times New Roman" w:hAnsi="inherit" w:cs="Helvetica"/>
          <w:color w:val="333333"/>
          <w:sz w:val="30"/>
          <w:szCs w:val="30"/>
        </w:rPr>
        <w:br/>
      </w:r>
      <w:r w:rsidRPr="00874F30">
        <w:rPr>
          <w:rFonts w:ascii="inherit" w:eastAsia="Times New Roman" w:hAnsi="inherit" w:cs="Helvetica"/>
          <w:color w:val="333333"/>
          <w:sz w:val="30"/>
          <w:szCs w:val="30"/>
        </w:rPr>
        <w:br/>
      </w: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«Самодельный» туризм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Алтайские водники не были самыми первыми, кто оседлал катамараны, но активно подхватили почин. Литературы, чертежей, рекомендаций – ничего этого не было. Освоение проходило методом «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тыка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». Вспоминаю, что пару лет стойко существовал ложный принцип взаимозаменяемости: ширина плотовой гондолы равна длине катамарана. Мол, начинаем на катамаране, потом вяжем из этих же гондол плот. Сегодня я могу вам признаться с неловкой улыбкой, что в те времена маршрут Ара-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Ошей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Китой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мы прошли на катамаранах, длина которых не превышала двух метров. И «коленная» посадка была еще у всех впереди. Что уж говорить про наши весла!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До сих пор в гараже хранится алюминиевая лопасть, прикрученная стальной проволокой на лиственничный черенок с перекладиной для кисти. Широкоплечий парнишка одним гребком такого весла был способен загнать груженый катамаран-двойку в узкий слив, как бильярдный шар в лузу. Обводы надувных гондол кроились на полу по газетным шаблонам, и каждый из нас мог за вечер сшить себе штаны из плащ-палатки.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Все мы работали на оборонном заводе, где были хорошие возможности мастерить самодельное снаряжение: рамы на станковые рюкзаки, скальные крючья из титана, герметичные кофры для «Зенита»… А надежные лыжные крепления и титановая окантовка лыж до сих пор пользуются спросом.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Удачные находки изобретателей чередовались разными глупостями. Какой-то мудреный монокуляр из прибора геодезистов и жердь с метками использовали для измерения уклона 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локальных участков реки. Этот примитивный способ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ошарашил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своим результатом: падение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Шавлы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в верховьях было около 80 метров на километр! Ну, и соответствующий вид – только пена, камни и водяная пыль.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Небольшой расход воды в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средний уклон реки сразу предполагал высокую скорость потока и обилие камней в русле. И мы решили дополнить личное снаряжение наколенными накладками и щитками из хоккейной амуниции. Согласен, сегодня это выглядит смешно, но в первый же день после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оверкиля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парень, которого протащило по коктейлю из пены и камней, отвязал и выбросил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напрочь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разбитые и негодные пластмассовые накладки. А если бы их не было?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3286125" cy="2171700"/>
            <wp:effectExtent l="19050" t="0" r="9525" b="0"/>
            <wp:docPr id="6" name="Рисунок 6" descr="http://gorno-altaisk.ru/images/2014/05/neustroev/neustroe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orno-altaisk.ru/images/2014/05/neustroev/neustroev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3286125" cy="2171700"/>
            <wp:effectExtent l="19050" t="0" r="9525" b="0"/>
            <wp:docPr id="7" name="Рисунок 7" descr="http://gorno-altaisk.ru/images/2014/05/neustroev/neustroe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rno-altaisk.ru/images/2014/05/neustroev/neustroev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Котлы и «семьи»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Этот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оверкиль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принес еще один сюрприз: мы потеряли котлы. Знаете ли вы, что такое автономный поход без котлов, когда группа состоит из вечно голодных мужиков?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Завхоз Лукич, не сомневаясь ни минуты: «Домой, всего-то пару дней до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населенки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!». (Подозреваю, он даже обрадовался - был повод не идти эту непонятную, замусоренную, крутопадающую реку)… Команда замерла в ожидании. «Мы шли на эту реку пять лет... И вернуться, из-за потери котлов?! Только вперед, тайга прокормит!» - такова была общая резолюция.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Встретили группу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пеших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. Поделились своими проблемами. Они неохотно откликнулись и отдали заведомо дырявый котелок. Для меня до сих пор загадка –</w:t>
      </w:r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зачем они несли с собой дырявый котелок и почему его так неохотно нам отдали?</w:t>
      </w:r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Мы воспрянули духом, однако, вечером подаренный котелок показал свою подлую сущность: он крупно капал из днища в костер, убывая водой и гася огонь.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Сварить что-либо мы не успевали. Котелок пробовали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зачеканить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камнем, залатать. Капает. Кушать хочется, а потому стали замазывать дырку глиной. Капает, и вода в котле грязная. Над костром на гитарной струне подвесили алюминиевый кофр для фотоаппарата. Сразу же прогорел. 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Идеи кончились. Котелок больше не использовали, но и не выбросили, рука не поднялась на такой поступок.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После утраты общих котлов голод был удручающе настойчив: одно дело потерпеть до ужина, другое дело, когда нет священного ритуала приготовления пищи. Вечер, когда на костре должно что-то вкусно булькать, был безнадежно испорчен.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В то время у нас была «мода» брать с собой в качестве посуды эмалированные литровые кружки. Корни этой моды лежали в лыжном туризме: на лыжном маршруте пить хотелось всегда. А в большой кружке каждый мог быстро растопить себе снег. Желудок умнее мозга. Мы разделились на «семьи» по два человека, и, подвесив кружки на гитарных струнах, продолжили процесс у костра, но уже в суровых условиях капитализма. Повеселевший завхоз выдавал на «семью» положенную порцию крупы или пакет супа, и начиналась эра, когда в дежурных по кухне просто не было нужды.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На снимке слева – Владимир Неустроев на пике своей спортивной славы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2190750" cy="3009900"/>
            <wp:effectExtent l="19050" t="0" r="0" b="0"/>
            <wp:docPr id="8" name="Рисунок 8" descr="http://gorno-altaisk.ru/images/2014/05/neustroev/neystroe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orno-altaisk.ru/images/2014/05/neustroev/neystroev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381500" cy="3009900"/>
            <wp:effectExtent l="19050" t="0" r="0" b="0"/>
            <wp:docPr id="9" name="Рисунок 9" descr="http://gorno-altaisk.ru/images/2014/05/neustroev/neustro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orno-altaisk.ru/images/2014/05/neustroev/neustroev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Топонимика молодости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Есть такой грех, есть. Еще до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Шавлы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когда в 1977 году мы шли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Карагем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самонадеянно претендуя на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первопрохождение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, руководитель Геннадий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Кезик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зарисовывал схемы порогов, и мы сообща 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 xml:space="preserve">давали им названия. К счастью, никаких документов, кроме фотографий, не сохранилось. Иначе мне сегодня было бы очень стыдно за всякие там «Три корыта» и прочую дребедень. Слава тем мужикам, которые просто пронумеровали пороги на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Китое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!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Имя порога имеет право на существование, если это ключевое место сплава или участка. На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Бий-Хеме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– «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Кайфас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», на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Чаткале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– «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Харкуш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»… А когда каждому пузырю с камнем пытаются присваивать имя – это ребяческие амбиции. И на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Шавле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уже забылся разный мусор наших названий, разве что «Уйгур» да «Порог Неустроева» кто вспомнит. И это – правильно.</w:t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Хирург из Кургана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Я замешкался: снимал с себя гидрокостюм, доставал фотоаппарат – ребята ушли на разведку. Боковым зрением увидел, как тяжелогруженая «четверка» медленно отходила от берега, коварно освободившись от нерадиво привязанной чалки. После потери котлов утрату еще какого-либо снаряжения можно было воспринимать, как изощренное издевательство реки над бестолковыми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салагами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. Я успел ухватить в воде только 6-миллиметровый репшнур и раскорячился скользкими кедами среди скользких камней. Удержал и выдернул катамаран из струи, даже подтянул его к берегу и, надрывая спину, выдернул край его на камни. Мякоть правой кисти руки была безнадежно разрезана капроновым шнуром.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Каждый день проблема с травмированной рукой усиливалась. Сильнейшая флегмона, то есть воспаление раны, была налицо. Холодная вода порогов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Аргута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уже входила в конфликт с температурой моего лба. В селе Иня мы попробовали найти медиков, но все были на сенокосе. Это сегодня можно выйти в любой точке Чуйского тракта и, имея деньги, доехать до нужной больницы. А в то далекое советское время маршрутные автобусы ходили раз в сутки и были всегда заполнены купившими билеты загодя, безбилетниками и утрамбованы местным населением.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Вниз по Катуни – тоже вариант, но уже видно, что моё состояние доставляет ребятам настоящее беспокойство. Причалил экипаж из Кургана, и оказалось, что есть врач, даже хирург, даже зав. отделением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травмотологии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! Но паренек–медик был похож на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старшеклассника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все обезболивающие средства вколол в разбитую голову какого-то бедолаги неделей раньше. Короче говоря: парень потребовал вымыть плоский камень на берегу, посадил на мои ноги двух ребят, и на руки еще двух, разрешил мне выпить спирта, и сделал операцию.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Было очень больно, одного из державших мою руку, постоянно тошнило. Потом подошла группа Игоря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Маркевича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из Одессы, и мы встали общим лагерем ниже Ини. Этот вечер общения с одесситами мои ребята помнят и спустя 25 лет.</w:t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Ложка дегтя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История с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Шавлой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закончилась тоже нестандартно. Поход был заявлен на Чемпионат СССР в водных маршрутах пятой категории сложности. Знакомый приятель из Главной судейской коллегии сообщил по телефону о первом месте и поздравил с победой. Михаил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Колчевников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при мне связался с Москвой, уточнил результаты и пожал мне руку.…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А через два дня мне извиняющимся тоном сообщили, что ленинградская группа под руководством Елены Сурковой, которая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заявлялась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в классе походов шестой категории на реку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Чульча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, переведена в класс пятой категории, и ей присвоено первое место, а нам – второе. И, пожалуйста, не надо ссылаться на сегодняшний пункт (1.8.4), который формально разрешает такую рокировку-лазейку для нечистоплотного поступка.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К слову сказать, судьба нас потом свела на другой реке и с Леной, и с её группой. После общения с ребятами моя обида на них рассосалась, а вот на Лену – нет. Раз тебя вывели из «шестерок», куда ты 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заявлялась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, ты должна выбыть и из соревнований.</w:t>
      </w:r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br/>
        <w:t>Разве не так, Лена?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190750" cy="2409825"/>
            <wp:effectExtent l="19050" t="0" r="0" b="0"/>
            <wp:docPr id="10" name="Рисунок 10" descr="http://gorno-altaisk.ru/images/2014/05/neustroev/neystroev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rno-altaisk.ru/images/2014/05/neustroev/neystroev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4381500" cy="2409825"/>
            <wp:effectExtent l="19050" t="0" r="0" b="0"/>
            <wp:docPr id="11" name="Рисунок 11" descr="http://gorno-altaisk.ru/images/2014/05/neustroev/neustroe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orno-altaisk.ru/images/2014/05/neustroev/neustroev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На снимке слева – Владимир Иванович с верной женой Лией Станиславовной в канун его 80-летия</w:t>
      </w:r>
    </w:p>
    <w:p w:rsidR="00874F30" w:rsidRPr="00874F30" w:rsidRDefault="00874F30" w:rsidP="00874F30">
      <w:pPr>
        <w:shd w:val="clear" w:color="auto" w:fill="FFFFFF"/>
        <w:spacing w:before="225" w:after="0" w:line="330" w:lineRule="atLeast"/>
        <w:jc w:val="both"/>
        <w:outlineLvl w:val="2"/>
        <w:rPr>
          <w:rFonts w:ascii="inherit" w:eastAsia="Times New Roman" w:hAnsi="inherit" w:cs="Helvetica"/>
          <w:color w:val="333333"/>
          <w:sz w:val="30"/>
          <w:szCs w:val="30"/>
        </w:rPr>
      </w:pPr>
      <w:r w:rsidRPr="00874F30">
        <w:rPr>
          <w:rFonts w:ascii="inherit" w:eastAsia="Times New Roman" w:hAnsi="inherit" w:cs="Helvetica"/>
          <w:color w:val="000000"/>
          <w:sz w:val="30"/>
          <w:szCs w:val="30"/>
        </w:rPr>
        <w:t>Мы не знали слово «рафтинг»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Все мы знаем, что есть альпинизм, есть скалолазание, есть другие федерации и прочие союзы людей, цивилизованно признающих, что они вышли из альпинизма. Пусть я не точно выразился, но суть вам ясна. Есть спортивный туризм (очень правильно, что забыто слово «самодеятельный»!), в его рядах – водный туризм. На моих глазах рушился «железный занавес», к нам поехали зарубежные спортсмены, начался бум международных соревнований, обмен опытом, мы узнали каяки и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рафты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...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Вполне закономерно рождается федерация рафтинга. Казалось бы, у вас теперь свой спорт, у нас свой. Но нет дружбы среди нас. И, честное слово, не от туристов-водников исходит «непонимание». Столь популярные соревнования «Чуя-Ралли» изменили формат, и теперь призовые места почти всегда занимают спортсмены рафтинга. Это тоже нормально. Ребята специализируются на технике чистого слалома – им ли не побеждать?! Но глупо сравнивать горнолыжника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Куршавеля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и обветренного туриста, взявшего горный перевал с рюкзаком на плечах и на лыжах. Да вот беда, не прекращаются разговоры, что горнолыжник достоин звания «мастер спорта», а турист – нет! Что Чемпион Мира по рафтингу достоин звания МСМК, а спортсмены-водники пусть ограничиваются первым разрядом, которое будет присваивать местный </w:t>
      </w:r>
      <w:proofErr w:type="spell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жилкомхоз</w:t>
      </w:r>
      <w:proofErr w:type="spell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У меня есть свои субъективные соображения: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- слово «турист» испохаблено </w:t>
      </w:r>
      <w:proofErr w:type="gram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напрочь</w:t>
      </w:r>
      <w:proofErr w:type="gram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. Испохаблено всеми: и былыми профсоюзами (они не видели разницы между «матрацным» и спортивным туризмом), и прессой, да и нами самими, туристами. Мне самому режут слух слова: «</w:t>
      </w:r>
      <w:proofErr w:type="spell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турслет</w:t>
      </w:r>
      <w:proofErr w:type="spell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», «поход»… - прямо какие-то бойскауты!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lastRenderedPageBreak/>
        <w:t xml:space="preserve">- существующие «Правила соревнований по спортивному туризму» не отвечают сегодняшнему духу времени. Тридцать страниц убористого текста, где свалено в кучу всё: цели и формы туризма, дистанции и квалификации, кодексы и требования….и черт </w:t>
      </w:r>
      <w:proofErr w:type="gramStart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те</w:t>
      </w:r>
      <w:proofErr w:type="gramEnd"/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 xml:space="preserve"> что в таком же духе! Такой документ просто провоцирует отодвинуть спортивный туризм на обочину спорта.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- и, наконец, идет мощное лоббирование лозунга «Туристов – за обочину спорта!»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Уважаемые господа! Да что бы там ни происходило на высоком Олимпе, мы ходили, ходим, и будем ходить в наши горы. Даже если вы лишите нас права быть в рядах спортсменов. Даже если вы создадите партию «Нет – спортивному туризму». Ничего не изменится. Мы все равно будем ходить в горы!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* * *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br/>
        <w:t>Уж так получилось - более тридцати лет в спортивном туризме. Реки, маршруты, перевалы, вершины</w:t>
      </w:r>
      <w:proofErr w:type="gramStart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… И</w:t>
      </w:r>
      <w:proofErr w:type="gramEnd"/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 xml:space="preserve"> тысячи встреченных людей на тропе: молодых и седых, любителей и профессионалов. И сотни тысяч не встреченных, но близких по духу…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До встречи?!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Евгений Горбик,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Мастер спорта СССР,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Президент Федерации спортивного туризма 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Алтайского края.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От автора.</w:t>
      </w:r>
      <w:r w:rsidRPr="00874F30">
        <w:rPr>
          <w:rFonts w:ascii="Helvetica" w:eastAsia="Times New Roman" w:hAnsi="Helvetica" w:cs="Helvetica"/>
          <w:i/>
          <w:iCs/>
          <w:color w:val="333333"/>
          <w:sz w:val="20"/>
        </w:rPr>
        <w:t> Если у кого-нибудь из читателей возник вопрос, ради чего я писал все это, могу ответить. Просто хочу, чтобы мои заметки прочитали все друзья Владимира Ивановича Неустроева, и если это как-то поможет ему поправить здоровье, то я буду самым счастливым человеком.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 xml:space="preserve">На фотографиях, сделанных в разные годы туристами-водниками, — знаменитый порог Неустроева на </w:t>
      </w:r>
      <w:proofErr w:type="spellStart"/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Шавле</w:t>
      </w:r>
      <w:proofErr w:type="spellEnd"/>
      <w:r w:rsidRPr="00874F30">
        <w:rPr>
          <w:rFonts w:ascii="Helvetica" w:eastAsia="Times New Roman" w:hAnsi="Helvetica" w:cs="Helvetica"/>
          <w:b/>
          <w:bCs/>
          <w:color w:val="333333"/>
          <w:sz w:val="20"/>
        </w:rPr>
        <w:t>.</w:t>
      </w:r>
    </w:p>
    <w:p w:rsidR="00874F30" w:rsidRPr="00874F30" w:rsidRDefault="00874F30" w:rsidP="00874F30">
      <w:pPr>
        <w:shd w:val="clear" w:color="auto" w:fill="FFFFFF"/>
        <w:spacing w:after="0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А</w:t>
      </w:r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hyperlink r:id="rId14" w:tgtFrame="_blank" w:history="1">
        <w:r w:rsidRPr="00874F30">
          <w:rPr>
            <w:rFonts w:ascii="Helvetica" w:eastAsia="Times New Roman" w:hAnsi="Helvetica" w:cs="Helvetica"/>
            <w:color w:val="1D687C"/>
            <w:sz w:val="20"/>
          </w:rPr>
          <w:t>здесь</w:t>
        </w:r>
      </w:hyperlink>
      <w:r w:rsidRPr="00874F30">
        <w:rPr>
          <w:rFonts w:ascii="Helvetica" w:eastAsia="Times New Roman" w:hAnsi="Helvetica" w:cs="Helvetica"/>
          <w:color w:val="333333"/>
          <w:sz w:val="20"/>
        </w:rPr>
        <w:t> </w:t>
      </w:r>
      <w:r w:rsidRPr="00874F30">
        <w:rPr>
          <w:rFonts w:ascii="Helvetica" w:eastAsia="Times New Roman" w:hAnsi="Helvetica" w:cs="Helvetica"/>
          <w:color w:val="333333"/>
          <w:sz w:val="20"/>
          <w:szCs w:val="20"/>
        </w:rPr>
        <w:t>– короткие заметки, написанные к 80-летию «Коперника алтайских рек»</w:t>
      </w:r>
    </w:p>
    <w:p w:rsidR="00874F30" w:rsidRPr="00874F30" w:rsidRDefault="00874F30" w:rsidP="00874F30">
      <w:pPr>
        <w:shd w:val="clear" w:color="auto" w:fill="FFFFFF"/>
        <w:spacing w:after="135" w:line="27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6667500" cy="3124200"/>
            <wp:effectExtent l="19050" t="0" r="0" b="0"/>
            <wp:docPr id="12" name="Рисунок 12" descr="http://gorno-altaisk.ru/images/2014/05/neustroev/neustroe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orno-altaisk.ru/images/2014/05/neustroev/neustroev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F30" w:rsidRDefault="00874F30">
      <w:pPr>
        <w:rPr>
          <w:noProof/>
        </w:rPr>
      </w:pPr>
    </w:p>
    <w:p w:rsidR="0049568F" w:rsidRDefault="0049568F">
      <w:bookmarkStart w:id="0" w:name="_GoBack"/>
      <w:bookmarkEnd w:id="0"/>
    </w:p>
    <w:sectPr w:rsidR="0049568F" w:rsidSect="0049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0"/>
    <w:rsid w:val="0049568F"/>
    <w:rsid w:val="00754E38"/>
    <w:rsid w:val="00874F30"/>
    <w:rsid w:val="00967ED3"/>
    <w:rsid w:val="009B50B7"/>
    <w:rsid w:val="00D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74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4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74F3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7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74F30"/>
    <w:rPr>
      <w:b/>
      <w:bCs/>
    </w:rPr>
  </w:style>
  <w:style w:type="character" w:styleId="a8">
    <w:name w:val="Emphasis"/>
    <w:basedOn w:val="a0"/>
    <w:uiPriority w:val="20"/>
    <w:qFormat/>
    <w:rsid w:val="00874F30"/>
    <w:rPr>
      <w:i/>
      <w:iCs/>
    </w:rPr>
  </w:style>
  <w:style w:type="character" w:customStyle="1" w:styleId="apple-converted-space">
    <w:name w:val="apple-converted-space"/>
    <w:basedOn w:val="a0"/>
    <w:rsid w:val="00874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F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74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4F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874F3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7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74F30"/>
    <w:rPr>
      <w:b/>
      <w:bCs/>
    </w:rPr>
  </w:style>
  <w:style w:type="character" w:styleId="a8">
    <w:name w:val="Emphasis"/>
    <w:basedOn w:val="a0"/>
    <w:uiPriority w:val="20"/>
    <w:qFormat/>
    <w:rsid w:val="00874F30"/>
    <w:rPr>
      <w:i/>
      <w:iCs/>
    </w:rPr>
  </w:style>
  <w:style w:type="character" w:customStyle="1" w:styleId="apple-converted-space">
    <w:name w:val="apple-converted-space"/>
    <w:basedOn w:val="a0"/>
    <w:rsid w:val="0087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783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9079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792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7061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gorno-altaisk.ru/touris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2012.gornoaltaysk.ru/index.php/allnews/45-obschie-novosti/958--80-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2209</Words>
  <Characters>12593</Characters>
  <Application>Microsoft Office Word</Application>
  <DocSecurity>0</DocSecurity>
  <Lines>104</Lines>
  <Paragraphs>29</Paragraphs>
  <ScaleCrop>false</ScaleCrop>
  <Company>Microsoft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Sergey</cp:lastModifiedBy>
  <cp:revision>2</cp:revision>
  <dcterms:created xsi:type="dcterms:W3CDTF">2019-03-30T14:40:00Z</dcterms:created>
  <dcterms:modified xsi:type="dcterms:W3CDTF">2019-03-30T14:40:00Z</dcterms:modified>
</cp:coreProperties>
</file>