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41"/>
        <w:tblW w:w="0" w:type="auto"/>
        <w:tblLook w:val="04A0"/>
      </w:tblPr>
      <w:tblGrid>
        <w:gridCol w:w="2015"/>
        <w:gridCol w:w="1534"/>
        <w:gridCol w:w="1662"/>
        <w:gridCol w:w="2919"/>
        <w:gridCol w:w="2184"/>
        <w:gridCol w:w="1701"/>
        <w:gridCol w:w="2127"/>
      </w:tblGrid>
      <w:tr w:rsidR="005750F1" w:rsidRPr="002F1CD6" w:rsidTr="00302677">
        <w:trPr>
          <w:trHeight w:val="698"/>
        </w:trPr>
        <w:tc>
          <w:tcPr>
            <w:tcW w:w="14142" w:type="dxa"/>
            <w:gridSpan w:val="7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96">
              <w:rPr>
                <w:rFonts w:ascii="Times New Roman" w:hAnsi="Times New Roman" w:cs="Times New Roman"/>
                <w:b/>
              </w:rPr>
              <w:t xml:space="preserve">Информация о соревнованиях </w:t>
            </w:r>
          </w:p>
        </w:tc>
      </w:tr>
      <w:tr w:rsidR="005750F1" w:rsidRPr="002F1CD6" w:rsidTr="00302677">
        <w:trPr>
          <w:trHeight w:val="708"/>
        </w:trPr>
        <w:tc>
          <w:tcPr>
            <w:tcW w:w="2015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Соревнования (участники), место</w:t>
            </w:r>
          </w:p>
        </w:tc>
        <w:tc>
          <w:tcPr>
            <w:tcW w:w="1534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Окончание приема заявок</w:t>
            </w:r>
          </w:p>
        </w:tc>
        <w:tc>
          <w:tcPr>
            <w:tcW w:w="1662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9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Этап соревнований</w:t>
            </w:r>
          </w:p>
        </w:tc>
        <w:tc>
          <w:tcPr>
            <w:tcW w:w="2184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Количество попыток</w:t>
            </w:r>
          </w:p>
        </w:tc>
        <w:tc>
          <w:tcPr>
            <w:tcW w:w="1701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Вид программы</w:t>
            </w:r>
          </w:p>
        </w:tc>
        <w:tc>
          <w:tcPr>
            <w:tcW w:w="2127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Стартовый интервал</w:t>
            </w:r>
          </w:p>
        </w:tc>
      </w:tr>
      <w:tr w:rsidR="00194A1F" w:rsidRPr="002F1CD6" w:rsidTr="00302677">
        <w:trPr>
          <w:trHeight w:val="1418"/>
        </w:trPr>
        <w:tc>
          <w:tcPr>
            <w:tcW w:w="2015" w:type="dxa"/>
            <w:vMerge w:val="restart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  <w:b/>
              </w:rPr>
              <w:t xml:space="preserve">Кубок </w:t>
            </w:r>
            <w:r w:rsidR="00825449">
              <w:rPr>
                <w:rFonts w:ascii="Times New Roman" w:hAnsi="Times New Roman" w:cs="Times New Roman"/>
                <w:b/>
              </w:rPr>
              <w:t xml:space="preserve">Приозерского района </w:t>
            </w:r>
            <w:r w:rsidRPr="00925996">
              <w:rPr>
                <w:rFonts w:ascii="Times New Roman" w:hAnsi="Times New Roman" w:cs="Times New Roman"/>
              </w:rPr>
              <w:t>(мужчины и женщины 200</w:t>
            </w:r>
            <w:r w:rsidR="00825449">
              <w:rPr>
                <w:rFonts w:ascii="Times New Roman" w:hAnsi="Times New Roman" w:cs="Times New Roman"/>
              </w:rPr>
              <w:t>8</w:t>
            </w:r>
            <w:r w:rsidRPr="00925996">
              <w:rPr>
                <w:rFonts w:ascii="Times New Roman" w:hAnsi="Times New Roman" w:cs="Times New Roman"/>
              </w:rPr>
              <w:t xml:space="preserve"> года и старше); Ленинградская обл. г.Приозерск, </w:t>
            </w:r>
            <w:proofErr w:type="spellStart"/>
            <w:r w:rsidRPr="00925996">
              <w:rPr>
                <w:rFonts w:ascii="Times New Roman" w:hAnsi="Times New Roman" w:cs="Times New Roman"/>
              </w:rPr>
              <w:t>р.Вуокса</w:t>
            </w:r>
            <w:proofErr w:type="spellEnd"/>
          </w:p>
        </w:tc>
        <w:tc>
          <w:tcPr>
            <w:tcW w:w="1534" w:type="dxa"/>
            <w:vMerge w:val="restart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96">
              <w:rPr>
                <w:rFonts w:ascii="Times New Roman" w:hAnsi="Times New Roman" w:cs="Times New Roman"/>
                <w:b/>
              </w:rPr>
              <w:t>18:00</w:t>
            </w:r>
          </w:p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9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25996">
              <w:rPr>
                <w:rFonts w:ascii="Times New Roman" w:hAnsi="Times New Roman" w:cs="Times New Roman"/>
                <w:b/>
              </w:rPr>
              <w:t>.04.20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62" w:type="dxa"/>
            <w:vAlign w:val="center"/>
          </w:tcPr>
          <w:p w:rsidR="00194A1F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94A1F" w:rsidRPr="0092599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194A1F" w:rsidRPr="00925996">
              <w:rPr>
                <w:rFonts w:ascii="Times New Roman" w:hAnsi="Times New Roman" w:cs="Times New Roman"/>
              </w:rPr>
              <w:t>.20</w:t>
            </w:r>
            <w:r w:rsidR="00194A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19" w:type="dxa"/>
            <w:vAlign w:val="center"/>
          </w:tcPr>
          <w:p w:rsidR="00194A1F" w:rsidRPr="00302677" w:rsidRDefault="003E28E8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14</w:t>
            </w:r>
            <w:r w:rsidR="00194A1F" w:rsidRPr="00925996">
              <w:rPr>
                <w:rFonts w:ascii="Times New Roman" w:hAnsi="Times New Roman" w:cs="Times New Roman"/>
                <w:b/>
              </w:rPr>
              <w:t>:30 канал закрыт для тренировок, постановка трассы!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677" w:rsidRPr="002F1CD6" w:rsidTr="00302677">
        <w:trPr>
          <w:trHeight w:val="1090"/>
        </w:trPr>
        <w:tc>
          <w:tcPr>
            <w:tcW w:w="2015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vMerge w:val="restart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2919" w:type="dxa"/>
            <w:vAlign w:val="center"/>
          </w:tcPr>
          <w:p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 – мандатная комиссия, выдача номеров, комиссия по допуску</w:t>
            </w:r>
          </w:p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677" w:rsidRPr="002F1CD6" w:rsidTr="00302677">
        <w:trPr>
          <w:trHeight w:val="370"/>
        </w:trPr>
        <w:tc>
          <w:tcPr>
            <w:tcW w:w="2015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:rsidR="00302677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302677" w:rsidRPr="00302677" w:rsidRDefault="00302677" w:rsidP="003026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2677">
              <w:rPr>
                <w:rFonts w:ascii="Times New Roman" w:hAnsi="Times New Roman" w:cs="Times New Roman"/>
                <w:bCs/>
              </w:rPr>
              <w:t xml:space="preserve">11:30 – 12:30 </w:t>
            </w:r>
          </w:p>
          <w:p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С-2М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53838">
              <w:t>С-2смешанный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минута</w:t>
            </w:r>
          </w:p>
        </w:tc>
      </w:tr>
      <w:tr w:rsidR="00302677" w:rsidRPr="002F1CD6" w:rsidTr="00302677">
        <w:trPr>
          <w:trHeight w:val="380"/>
        </w:trPr>
        <w:tc>
          <w:tcPr>
            <w:tcW w:w="2015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:rsidR="00302677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302677" w:rsidRPr="00302677" w:rsidRDefault="00302677" w:rsidP="003026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2677">
              <w:rPr>
                <w:rFonts w:ascii="Times New Roman" w:hAnsi="Times New Roman" w:cs="Times New Roman"/>
                <w:bCs/>
              </w:rPr>
              <w:t xml:space="preserve">12:30 – 15:30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К-1М, С-1Ж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94A1F">
              <w:rPr>
                <w:rFonts w:ascii="Times New Roman" w:hAnsi="Times New Roman" w:cs="Times New Roman"/>
              </w:rPr>
              <w:t>минута</w:t>
            </w:r>
          </w:p>
        </w:tc>
      </w:tr>
      <w:tr w:rsidR="00302677" w:rsidRPr="002F1CD6" w:rsidTr="00302677">
        <w:trPr>
          <w:trHeight w:val="827"/>
        </w:trPr>
        <w:tc>
          <w:tcPr>
            <w:tcW w:w="2015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:rsidR="00302677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302677" w:rsidRPr="00302677" w:rsidRDefault="00302677" w:rsidP="003026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2677">
              <w:rPr>
                <w:rFonts w:ascii="Times New Roman" w:hAnsi="Times New Roman" w:cs="Times New Roman"/>
                <w:bCs/>
              </w:rPr>
              <w:t>16:30 – 17:30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3хК-1М, 3хС-1Ж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минуты</w:t>
            </w:r>
          </w:p>
        </w:tc>
      </w:tr>
      <w:tr w:rsidR="00194A1F" w:rsidRPr="002F1CD6" w:rsidTr="00302677">
        <w:trPr>
          <w:trHeight w:val="531"/>
        </w:trPr>
        <w:tc>
          <w:tcPr>
            <w:tcW w:w="2015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 w:val="restart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925996">
              <w:rPr>
                <w:rFonts w:ascii="Times New Roman" w:hAnsi="Times New Roman" w:cs="Times New Roman"/>
              </w:rPr>
              <w:t>.05.20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19" w:type="dxa"/>
            <w:vAlign w:val="center"/>
          </w:tcPr>
          <w:p w:rsidR="00194A1F" w:rsidRPr="00925996" w:rsidRDefault="003E28E8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10:00-12:3</w:t>
            </w:r>
            <w:r w:rsidR="00194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4" w:type="dxa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К-1</w:t>
            </w:r>
            <w:r w:rsidR="00302677">
              <w:rPr>
                <w:rFonts w:ascii="Times New Roman" w:hAnsi="Times New Roman" w:cs="Times New Roman"/>
              </w:rPr>
              <w:t>Ж</w:t>
            </w:r>
            <w:r w:rsidRPr="00925996">
              <w:rPr>
                <w:rFonts w:ascii="Times New Roman" w:hAnsi="Times New Roman" w:cs="Times New Roman"/>
              </w:rPr>
              <w:t>, С-1</w:t>
            </w:r>
            <w:r w:rsidR="0030267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127" w:type="dxa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94A1F">
              <w:rPr>
                <w:rFonts w:ascii="Times New Roman" w:hAnsi="Times New Roman" w:cs="Times New Roman"/>
              </w:rPr>
              <w:t>минута</w:t>
            </w:r>
          </w:p>
        </w:tc>
      </w:tr>
      <w:tr w:rsidR="00194A1F" w:rsidRPr="002F1CD6" w:rsidTr="00302677">
        <w:trPr>
          <w:trHeight w:val="640"/>
        </w:trPr>
        <w:tc>
          <w:tcPr>
            <w:tcW w:w="2015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194A1F" w:rsidRPr="00194A1F" w:rsidRDefault="003E28E8" w:rsidP="003E28E8">
            <w:pPr>
              <w:jc w:val="center"/>
            </w:pPr>
            <w:r>
              <w:t>13:3</w:t>
            </w:r>
            <w:r w:rsidR="00194A1F">
              <w:t>0 – 1</w:t>
            </w:r>
            <w:r>
              <w:t>5:0</w:t>
            </w:r>
            <w:r w:rsidR="00194A1F">
              <w:t>0</w:t>
            </w:r>
          </w:p>
        </w:tc>
        <w:tc>
          <w:tcPr>
            <w:tcW w:w="2184" w:type="dxa"/>
            <w:vAlign w:val="center"/>
          </w:tcPr>
          <w:p w:rsidR="00194A1F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194A1F" w:rsidRPr="00925996" w:rsidRDefault="00302677" w:rsidP="00302677">
            <w:pPr>
              <w:rPr>
                <w:rFonts w:ascii="Times New Roman" w:hAnsi="Times New Roman" w:cs="Times New Roman"/>
              </w:rPr>
            </w:pPr>
            <w:r w:rsidRPr="00E53838">
              <w:t>3хК-1Ж, 3хС-1М</w:t>
            </w:r>
          </w:p>
        </w:tc>
        <w:tc>
          <w:tcPr>
            <w:tcW w:w="2127" w:type="dxa"/>
            <w:vAlign w:val="center"/>
          </w:tcPr>
          <w:p w:rsidR="00194A1F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4A1F">
              <w:rPr>
                <w:rFonts w:ascii="Times New Roman" w:hAnsi="Times New Roman" w:cs="Times New Roman"/>
              </w:rPr>
              <w:t xml:space="preserve"> </w:t>
            </w:r>
            <w:r w:rsidR="00194A1F" w:rsidRPr="00925996">
              <w:rPr>
                <w:rFonts w:ascii="Times New Roman" w:hAnsi="Times New Roman" w:cs="Times New Roman"/>
              </w:rPr>
              <w:t>минут</w:t>
            </w:r>
            <w:r w:rsidR="00194A1F">
              <w:rPr>
                <w:rFonts w:ascii="Times New Roman" w:hAnsi="Times New Roman" w:cs="Times New Roman"/>
              </w:rPr>
              <w:t>а</w:t>
            </w:r>
          </w:p>
        </w:tc>
      </w:tr>
      <w:tr w:rsidR="00194A1F" w:rsidRPr="002F1CD6" w:rsidTr="00302677">
        <w:trPr>
          <w:trHeight w:val="560"/>
        </w:trPr>
        <w:tc>
          <w:tcPr>
            <w:tcW w:w="2015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194A1F" w:rsidRPr="00194A1F" w:rsidRDefault="00194A1F" w:rsidP="003026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1"/>
                <w:rFonts w:eastAsiaTheme="minorHAnsi"/>
              </w:rPr>
              <w:t>16:</w:t>
            </w:r>
            <w:r w:rsidR="00302677">
              <w:rPr>
                <w:rStyle w:val="1"/>
                <w:rFonts w:eastAsiaTheme="minorHAnsi"/>
              </w:rPr>
              <w:t>00</w:t>
            </w:r>
          </w:p>
        </w:tc>
        <w:tc>
          <w:tcPr>
            <w:tcW w:w="2184" w:type="dxa"/>
            <w:vAlign w:val="center"/>
          </w:tcPr>
          <w:p w:rsidR="00194A1F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94A1F" w:rsidRPr="00E53838" w:rsidRDefault="00302677" w:rsidP="00302677">
            <w:pPr>
              <w:jc w:val="center"/>
            </w:pPr>
            <w:r>
              <w:t>награждение</w:t>
            </w:r>
          </w:p>
        </w:tc>
        <w:tc>
          <w:tcPr>
            <w:tcW w:w="2127" w:type="dxa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1AD7" w:rsidRPr="005750F1" w:rsidRDefault="00301AD7" w:rsidP="005750F1">
      <w:pPr>
        <w:rPr>
          <w:rFonts w:ascii="Times New Roman" w:hAnsi="Times New Roman" w:cs="Times New Roman"/>
          <w:b/>
          <w:sz w:val="28"/>
          <w:szCs w:val="28"/>
        </w:rPr>
      </w:pPr>
    </w:p>
    <w:sectPr w:rsidR="00301AD7" w:rsidRPr="005750F1" w:rsidSect="005750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C4" w:rsidRDefault="00EB11C4" w:rsidP="005750F1">
      <w:pPr>
        <w:spacing w:after="0" w:line="240" w:lineRule="auto"/>
      </w:pPr>
      <w:r>
        <w:separator/>
      </w:r>
    </w:p>
  </w:endnote>
  <w:endnote w:type="continuationSeparator" w:id="0">
    <w:p w:rsidR="00EB11C4" w:rsidRDefault="00EB11C4" w:rsidP="0057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C4" w:rsidRDefault="00EB11C4" w:rsidP="005750F1">
      <w:pPr>
        <w:spacing w:after="0" w:line="240" w:lineRule="auto"/>
      </w:pPr>
      <w:r>
        <w:separator/>
      </w:r>
    </w:p>
  </w:footnote>
  <w:footnote w:type="continuationSeparator" w:id="0">
    <w:p w:rsidR="00EB11C4" w:rsidRDefault="00EB11C4" w:rsidP="00575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A78"/>
    <w:multiLevelType w:val="hybridMultilevel"/>
    <w:tmpl w:val="628ADA04"/>
    <w:lvl w:ilvl="0" w:tplc="4F7A7F34">
      <w:start w:val="1"/>
      <w:numFmt w:val="decimal"/>
      <w:lvlText w:val="%1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>
    <w:nsid w:val="2E813CAD"/>
    <w:multiLevelType w:val="hybridMultilevel"/>
    <w:tmpl w:val="766A1C4A"/>
    <w:lvl w:ilvl="0" w:tplc="A3B259C0">
      <w:start w:val="1"/>
      <w:numFmt w:val="decimal"/>
      <w:lvlText w:val="%1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">
    <w:nsid w:val="5F6A4050"/>
    <w:multiLevelType w:val="hybridMultilevel"/>
    <w:tmpl w:val="8AE60AE2"/>
    <w:lvl w:ilvl="0" w:tplc="6AACAFB6">
      <w:start w:val="1"/>
      <w:numFmt w:val="decimal"/>
      <w:lvlText w:val="%1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>
    <w:nsid w:val="674A5155"/>
    <w:multiLevelType w:val="hybridMultilevel"/>
    <w:tmpl w:val="60E00E12"/>
    <w:lvl w:ilvl="0" w:tplc="12DAAC38">
      <w:start w:val="1"/>
      <w:numFmt w:val="decimal"/>
      <w:lvlText w:val="%1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0F1"/>
    <w:rsid w:val="000127AA"/>
    <w:rsid w:val="0009035A"/>
    <w:rsid w:val="001318B5"/>
    <w:rsid w:val="00194A1F"/>
    <w:rsid w:val="00222080"/>
    <w:rsid w:val="00246DCC"/>
    <w:rsid w:val="00301AD7"/>
    <w:rsid w:val="00302677"/>
    <w:rsid w:val="003B30F3"/>
    <w:rsid w:val="003E28E8"/>
    <w:rsid w:val="005750F1"/>
    <w:rsid w:val="006233E5"/>
    <w:rsid w:val="007037CD"/>
    <w:rsid w:val="00825449"/>
    <w:rsid w:val="00833CCA"/>
    <w:rsid w:val="008B1A82"/>
    <w:rsid w:val="00925996"/>
    <w:rsid w:val="00A53077"/>
    <w:rsid w:val="00AB5D18"/>
    <w:rsid w:val="00AD6C26"/>
    <w:rsid w:val="00CB2206"/>
    <w:rsid w:val="00D1307C"/>
    <w:rsid w:val="00DC6319"/>
    <w:rsid w:val="00EB11C4"/>
    <w:rsid w:val="00FB6BD4"/>
    <w:rsid w:val="00FD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0F1"/>
  </w:style>
  <w:style w:type="paragraph" w:styleId="a6">
    <w:name w:val="footer"/>
    <w:basedOn w:val="a"/>
    <w:link w:val="a7"/>
    <w:uiPriority w:val="99"/>
    <w:semiHidden/>
    <w:unhideWhenUsed/>
    <w:rsid w:val="0057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50F1"/>
  </w:style>
  <w:style w:type="paragraph" w:styleId="a8">
    <w:name w:val="List Paragraph"/>
    <w:basedOn w:val="a"/>
    <w:uiPriority w:val="34"/>
    <w:qFormat/>
    <w:rsid w:val="00925996"/>
    <w:pPr>
      <w:ind w:left="720"/>
      <w:contextualSpacing/>
    </w:pPr>
  </w:style>
  <w:style w:type="character" w:customStyle="1" w:styleId="1">
    <w:name w:val="Основной текст1"/>
    <w:rsid w:val="00194A1F"/>
    <w:rPr>
      <w:rFonts w:ascii="Times New Roman" w:eastAsia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C0F7-7DC7-43DB-80D4-49FC688F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Тая</cp:lastModifiedBy>
  <cp:revision>2</cp:revision>
  <dcterms:created xsi:type="dcterms:W3CDTF">2021-04-27T09:56:00Z</dcterms:created>
  <dcterms:modified xsi:type="dcterms:W3CDTF">2021-04-27T09:56:00Z</dcterms:modified>
</cp:coreProperties>
</file>