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6A95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D614C">
        <w:rPr>
          <w:rFonts w:ascii="Times New Roman" w:hAnsi="Times New Roman" w:cs="Times New Roman"/>
          <w:b/>
          <w:bCs/>
          <w:sz w:val="32"/>
          <w:szCs w:val="32"/>
        </w:rPr>
        <w:t>ПУБЛИЧНЫЙ ДОГОВОР – ОФЕРТА О ПРОДАЖЕ ТОВАРОВ</w:t>
      </w:r>
    </w:p>
    <w:p w14:paraId="058EF8BB" w14:textId="4DB91CB2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Настоящий договор между интернет-магазином «</w:t>
      </w:r>
      <w:r w:rsidR="00FD614C">
        <w:rPr>
          <w:rFonts w:ascii="Times New Roman" w:hAnsi="Times New Roman" w:cs="Times New Roman"/>
          <w:sz w:val="24"/>
          <w:szCs w:val="24"/>
        </w:rPr>
        <w:t>Саженцы-рассада</w:t>
      </w:r>
      <w:r w:rsidRPr="00FD614C">
        <w:rPr>
          <w:rFonts w:ascii="Times New Roman" w:hAnsi="Times New Roman" w:cs="Times New Roman"/>
          <w:sz w:val="24"/>
          <w:szCs w:val="24"/>
        </w:rPr>
        <w:t xml:space="preserve">», именуемого в дальнейшем и пользователем услуг интернет-магазина, именуемым в дальнейшем «Покупатель», определяет условия приобретения товаров через сайт интернет-магазина </w:t>
      </w:r>
      <w:r w:rsidR="00F563F2" w:rsidRPr="00F563F2">
        <w:rPr>
          <w:rFonts w:ascii="Times New Roman" w:hAnsi="Times New Roman" w:cs="Times New Roman"/>
          <w:sz w:val="24"/>
          <w:szCs w:val="24"/>
        </w:rPr>
        <w:t>https://sazhency-rassada.ru/</w:t>
      </w:r>
    </w:p>
    <w:p w14:paraId="58E8DE85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AD842E" w14:textId="1437F4C6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Настоящий договор – оферта действует с 17.01.2019 года.</w:t>
      </w:r>
    </w:p>
    <w:p w14:paraId="33B4E02F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092E23" w14:textId="47D86E5F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14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43BBDFF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Продавец публикует настоящий договор купли-продажи, являющийся публичным договором - офертой (предложением) в адрес Покупателей в соответствии со ст. 435 и пунктом 2 статьи 437 Гражданского Кодекса Российской Федерации (далее - ГК РФ).</w:t>
      </w:r>
    </w:p>
    <w:p w14:paraId="22F4ABD7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Настоящая публичная оферта (именуемая в дальнейшем «Оферта») определяет все существенные условия договора между Продавцом и лицом, акцептовавшим Оферту.</w:t>
      </w:r>
    </w:p>
    <w:p w14:paraId="1F712688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Настоящий договор заключается между Покупателем и интернет - магазином в момент оформления заказа.</w:t>
      </w:r>
    </w:p>
    <w:p w14:paraId="52DFF790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Оферта может быть акцептована (принята) любым физическим или юридическим лицом на территории Российской Федерации, имеющим намерение приобрести товар и/или услуги, реализуемые/предоставляемые Продавцом через интернет-магазин, расположенный на сайте https://www.triya.ru/</w:t>
      </w:r>
    </w:p>
    <w:p w14:paraId="75292614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безоговорочно принимает все условия, содержащиеся в оферте в целом (т.е. в полном объеме и без исключений).</w:t>
      </w:r>
    </w:p>
    <w:p w14:paraId="46A6B424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В случае принятия условий настоящего договора (т.е. публичной оферты интернет-магазина), лицо, производящее акцепт оферты, становится Покупателем.</w:t>
      </w:r>
    </w:p>
    <w:p w14:paraId="0459B20E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Акцептом является получение Продавцом сообщения о намерении физического лица приобрести товар на условиях, предложенных Продавцом.</w:t>
      </w:r>
    </w:p>
    <w:p w14:paraId="001088EC" w14:textId="77777777" w:rsidR="00235410" w:rsidRPr="00FD614C" w:rsidRDefault="00235410" w:rsidP="00FD6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Оферта, все приложения к ней, а также вся информация о товарах/услугах Продавца, опубликована на сайте https://www.triya.ru/</w:t>
      </w:r>
    </w:p>
    <w:p w14:paraId="1561844D" w14:textId="77777777" w:rsidR="00235410" w:rsidRPr="00FD614C" w:rsidRDefault="00235410" w:rsidP="00FD614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D614C">
        <w:rPr>
          <w:rFonts w:ascii="Times New Roman" w:hAnsi="Times New Roman" w:cs="Times New Roman"/>
          <w:b/>
          <w:bCs/>
          <w:sz w:val="24"/>
          <w:szCs w:val="24"/>
        </w:rPr>
        <w:t>СТАТУС ИНТЕРНЕТ - МАГАЗИНА</w:t>
      </w:r>
    </w:p>
    <w:p w14:paraId="591D4B26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Продавец является владельцем интернет-магазина, который предназначен для организации дистанционного способа продажи товаров через сеть интернет.</w:t>
      </w:r>
    </w:p>
    <w:p w14:paraId="53D8DBBF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Интернет-магазин не требует от Покупателя специальных действий для использования ресурса интернет-магазина для просмотра товара, расчета и оформления заказа, таких как регистрация или заключение договора на пользование ресурсом интернет-магазина.</w:t>
      </w:r>
    </w:p>
    <w:p w14:paraId="41730813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Интернет-магазин не несет ответственности за содержание и достоверность информации, предоставленной Покупателем при оформлении заказа.</w:t>
      </w:r>
    </w:p>
    <w:p w14:paraId="7509AAFF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14C">
        <w:rPr>
          <w:rFonts w:ascii="Times New Roman" w:hAnsi="Times New Roman" w:cs="Times New Roman"/>
          <w:b/>
          <w:bCs/>
          <w:sz w:val="24"/>
          <w:szCs w:val="24"/>
        </w:rPr>
        <w:t>СТАТУС ПОКУПАТЕЛЯ</w:t>
      </w:r>
    </w:p>
    <w:p w14:paraId="0EF200A3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несет ответственность за достоверность предоставленной при оформлении заказа информации, и ее чистоту от претензий третьих лиц.</w:t>
      </w:r>
    </w:p>
    <w:p w14:paraId="750F1466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подтверждает свое согласие с условиями, установленными настоящим Договором, путем проставления отметки в графе «Я принимаю условия публичного договора-оферты» при оформлении заказа. До заключения Договора условия Договора Покупателем прочитаны полностью, все условия Договора понятны, со всеми условиями Договора Покупатель согласен.</w:t>
      </w:r>
    </w:p>
    <w:p w14:paraId="5E8E8D2E" w14:textId="7421873F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Использование ресурса интернет-магазина для просмотра и выбора товара, а </w:t>
      </w:r>
      <w:r w:rsidR="00FD614C" w:rsidRPr="00FD614C">
        <w:rPr>
          <w:rFonts w:ascii="Times New Roman" w:hAnsi="Times New Roman" w:cs="Times New Roman"/>
          <w:sz w:val="24"/>
          <w:szCs w:val="24"/>
        </w:rPr>
        <w:t>также</w:t>
      </w:r>
      <w:r w:rsidRPr="00FD614C">
        <w:rPr>
          <w:rFonts w:ascii="Times New Roman" w:hAnsi="Times New Roman" w:cs="Times New Roman"/>
          <w:sz w:val="24"/>
          <w:szCs w:val="24"/>
        </w:rPr>
        <w:t xml:space="preserve"> для оформления заказа является для Покупателя безвозмездным.</w:t>
      </w:r>
    </w:p>
    <w:p w14:paraId="1208858C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14C">
        <w:rPr>
          <w:rFonts w:ascii="Times New Roman" w:hAnsi="Times New Roman" w:cs="Times New Roman"/>
          <w:b/>
          <w:bCs/>
          <w:sz w:val="24"/>
          <w:szCs w:val="24"/>
        </w:rPr>
        <w:t>ПРЕДМЕТ ОФЕРТЫ</w:t>
      </w:r>
    </w:p>
    <w:p w14:paraId="6BF81177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Продавец, на основании заказов Покупателя, продаёт Покупателю товар в соответствии с условиями и по ценам, установленным Продавцом в оферте и приложениях к ней.</w:t>
      </w:r>
    </w:p>
    <w:p w14:paraId="26C2F89E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Доставка товаров, заказанных и оплаченных Покупателем, осуществляется по согласованию Сторон.</w:t>
      </w:r>
    </w:p>
    <w:p w14:paraId="20C89EF1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К отношениям между Покупателем и Продавцом применяются положения ГК РФ о розничной купле- продаже (§ 2 глава 30), Закон РФ «О защите прав потребителей» от 07.02.1992 №2300-1, а также иные нормативные правовые акты, принятые в соответствии с ними.</w:t>
      </w:r>
    </w:p>
    <w:p w14:paraId="4B863959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lastRenderedPageBreak/>
        <w:t>Покупатель считается принявшим все условия оферты (акцепт оферты) и приложений к ней в полном объеме и без исключений с момента получения Продавцом сообщения о намерении Покупателя приобрести товар на условиях, предложенных Продавцом. В случае акцепта оферты Покупатель считается заключившим с Продавцом договор купли- продажи заказанных товаров.</w:t>
      </w:r>
    </w:p>
    <w:p w14:paraId="7752F534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14C">
        <w:rPr>
          <w:rFonts w:ascii="Times New Roman" w:hAnsi="Times New Roman" w:cs="Times New Roman"/>
          <w:b/>
          <w:bCs/>
          <w:sz w:val="24"/>
          <w:szCs w:val="24"/>
        </w:rPr>
        <w:t>ОПРЕДЕЛЕНИЯ</w:t>
      </w:r>
    </w:p>
    <w:p w14:paraId="4495BEFB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– физическое или юридическое лицо, принявшее в полном объеме и без исключений условия оферты (совершившее акцепт оферты) в соответствии с п. 4.4. оферты.</w:t>
      </w:r>
    </w:p>
    <w:p w14:paraId="3FCC7D06" w14:textId="3B3B93DA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Продавец – Общество с ограниченной ответственностью «</w:t>
      </w:r>
      <w:r w:rsidR="00FD614C">
        <w:rPr>
          <w:rFonts w:ascii="Times New Roman" w:hAnsi="Times New Roman" w:cs="Times New Roman"/>
          <w:sz w:val="24"/>
          <w:szCs w:val="24"/>
        </w:rPr>
        <w:t>ФИЛАГР</w:t>
      </w:r>
      <w:r w:rsidRPr="00FD614C">
        <w:rPr>
          <w:rFonts w:ascii="Times New Roman" w:hAnsi="Times New Roman" w:cs="Times New Roman"/>
          <w:sz w:val="24"/>
          <w:szCs w:val="24"/>
        </w:rPr>
        <w:t>»</w:t>
      </w:r>
    </w:p>
    <w:p w14:paraId="22E520DB" w14:textId="351AB584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Интернет-магазин - интернет-сайт, имеющий адрес в сети интернет</w:t>
      </w:r>
      <w:r w:rsidR="00F563F2" w:rsidRPr="00F563F2">
        <w:t xml:space="preserve"> </w:t>
      </w:r>
      <w:r w:rsidR="00F563F2" w:rsidRPr="00F563F2">
        <w:rPr>
          <w:rFonts w:ascii="Times New Roman" w:hAnsi="Times New Roman" w:cs="Times New Roman"/>
          <w:sz w:val="24"/>
          <w:szCs w:val="24"/>
        </w:rPr>
        <w:t>https://sazhency-rassada.ru/</w:t>
      </w:r>
      <w:r w:rsidRPr="00FD614C">
        <w:rPr>
          <w:rFonts w:ascii="Times New Roman" w:hAnsi="Times New Roman" w:cs="Times New Roman"/>
          <w:sz w:val="24"/>
          <w:szCs w:val="24"/>
        </w:rPr>
        <w:t xml:space="preserve"> принадлежащий Продавцу и предназначенный для продажи Продавцом Покупателям на основании оферты товаров, принадлежащих Продавцу.</w:t>
      </w:r>
    </w:p>
    <w:p w14:paraId="4B2A2496" w14:textId="41A054AA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Сайт - интернет-сайт, имеющий адрес в сети интернет </w:t>
      </w:r>
      <w:r w:rsidR="00F563F2" w:rsidRPr="00F563F2">
        <w:rPr>
          <w:rFonts w:ascii="Times New Roman" w:hAnsi="Times New Roman" w:cs="Times New Roman"/>
          <w:sz w:val="24"/>
          <w:szCs w:val="24"/>
        </w:rPr>
        <w:t>https://sazhency-rassada.ru/</w:t>
      </w:r>
    </w:p>
    <w:p w14:paraId="2ACA5CB8" w14:textId="2276BD99" w:rsidR="00235410" w:rsidRPr="00FD614C" w:rsidRDefault="00FD614C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Свободное наличие</w:t>
      </w:r>
      <w:r w:rsidR="00235410" w:rsidRPr="00FD614C">
        <w:rPr>
          <w:rFonts w:ascii="Times New Roman" w:hAnsi="Times New Roman" w:cs="Times New Roman"/>
          <w:sz w:val="24"/>
          <w:szCs w:val="24"/>
        </w:rPr>
        <w:t xml:space="preserve"> - информация о товарах, размещенная в интернет-магазине.</w:t>
      </w:r>
    </w:p>
    <w:p w14:paraId="3053CA99" w14:textId="13EE2AB2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Товар – имущество: </w:t>
      </w:r>
      <w:r w:rsidR="00FD614C">
        <w:rPr>
          <w:rFonts w:ascii="Times New Roman" w:hAnsi="Times New Roman" w:cs="Times New Roman"/>
          <w:sz w:val="24"/>
          <w:szCs w:val="24"/>
        </w:rPr>
        <w:t>посадочный материал</w:t>
      </w:r>
      <w:r w:rsidRPr="00FD614C">
        <w:rPr>
          <w:rFonts w:ascii="Times New Roman" w:hAnsi="Times New Roman" w:cs="Times New Roman"/>
          <w:sz w:val="24"/>
          <w:szCs w:val="24"/>
        </w:rPr>
        <w:t>, реализуемые Продавцом в интернет-магазине.</w:t>
      </w:r>
    </w:p>
    <w:p w14:paraId="19901B90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Заказ - решение Покупателя приобрести товар, оформленное в интернет-магазине.</w:t>
      </w:r>
    </w:p>
    <w:p w14:paraId="487E1DD5" w14:textId="5EF5EE5B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Место исполнения договора - место (адрес), указанное Покупателем, по которому доставляется товар Покупателю силами Продавца</w:t>
      </w:r>
      <w:r w:rsidR="00402E73">
        <w:rPr>
          <w:rFonts w:ascii="Times New Roman" w:hAnsi="Times New Roman" w:cs="Times New Roman"/>
          <w:sz w:val="24"/>
          <w:szCs w:val="24"/>
        </w:rPr>
        <w:t>, или ТК (перевозчик), указанной Покупателем</w:t>
      </w:r>
      <w:r w:rsidRPr="00FD614C">
        <w:rPr>
          <w:rFonts w:ascii="Times New Roman" w:hAnsi="Times New Roman" w:cs="Times New Roman"/>
          <w:sz w:val="24"/>
          <w:szCs w:val="24"/>
        </w:rPr>
        <w:t>,</w:t>
      </w:r>
      <w:r w:rsidR="00402E73">
        <w:rPr>
          <w:rFonts w:ascii="Times New Roman" w:hAnsi="Times New Roman" w:cs="Times New Roman"/>
          <w:sz w:val="24"/>
          <w:szCs w:val="24"/>
        </w:rPr>
        <w:t xml:space="preserve"> </w:t>
      </w:r>
      <w:r w:rsidRPr="00FD614C">
        <w:rPr>
          <w:rFonts w:ascii="Times New Roman" w:hAnsi="Times New Roman" w:cs="Times New Roman"/>
          <w:sz w:val="24"/>
          <w:szCs w:val="24"/>
        </w:rPr>
        <w:t xml:space="preserve"> или склад Продавца, в случае самовывоза товара Покупателем.</w:t>
      </w:r>
    </w:p>
    <w:p w14:paraId="294B48E6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Представитель - физическое лицо, предъявившее квитанцию или иной документ, свидетельствующий о заключении договора.</w:t>
      </w:r>
    </w:p>
    <w:p w14:paraId="48387533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Перевозчик - юридическое лицо или индивидуальный предприниматель, принявшие на себя по договору перевозки обязанность доставить вверенный ему отправителем товар из пункта отправления в пункт назначения, а также выдать товар получателю. Договор перевозки с перевозчиком заключается Покупателем самостоятельно.</w:t>
      </w:r>
    </w:p>
    <w:p w14:paraId="38F4F09B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Стороны - совместно Покупатель и Продавец.</w:t>
      </w:r>
    </w:p>
    <w:p w14:paraId="27BF444D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ПОРЯДОК ЗАКЛЮЧЕНИЯ ДОГОВОРА КУПЛИ-ПРОДАЖИ</w:t>
      </w:r>
    </w:p>
    <w:p w14:paraId="6FABF737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может оформить заказ самостоятельно на сайте интернет-магазина, либо через менеджера по телефонам, указанным на сайте, на условиях Договора купли-продажи (публичной оферты интернет- магазина).</w:t>
      </w:r>
    </w:p>
    <w:p w14:paraId="3337F07E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 При оформлении заказа в интернет-магазине, Покупатель обязан предоставить о себе информацию:</w:t>
      </w:r>
    </w:p>
    <w:p w14:paraId="0411E0D4" w14:textId="1BC610B9" w:rsidR="00235410" w:rsidRPr="00FD614C" w:rsidRDefault="00402E73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5410" w:rsidRPr="00FD614C">
        <w:rPr>
          <w:rFonts w:ascii="Times New Roman" w:hAnsi="Times New Roman" w:cs="Times New Roman"/>
          <w:sz w:val="24"/>
          <w:szCs w:val="24"/>
        </w:rPr>
        <w:t>Ф.И.О. Покупателя Товара;</w:t>
      </w:r>
    </w:p>
    <w:p w14:paraId="3CEACA55" w14:textId="187C3FC2" w:rsidR="00235410" w:rsidRPr="00FD614C" w:rsidRDefault="00402E73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5410" w:rsidRPr="00FD614C">
        <w:rPr>
          <w:rFonts w:ascii="Times New Roman" w:hAnsi="Times New Roman" w:cs="Times New Roman"/>
          <w:sz w:val="24"/>
          <w:szCs w:val="24"/>
        </w:rPr>
        <w:t>адрес доставки Товара;</w:t>
      </w:r>
    </w:p>
    <w:p w14:paraId="1660E3E4" w14:textId="71A6B1F1" w:rsidR="00235410" w:rsidRPr="00FD614C" w:rsidRDefault="00402E73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5410" w:rsidRPr="00FD614C">
        <w:rPr>
          <w:rFonts w:ascii="Times New Roman" w:hAnsi="Times New Roman" w:cs="Times New Roman"/>
          <w:sz w:val="24"/>
          <w:szCs w:val="24"/>
        </w:rPr>
        <w:t>контактный телефон и электронную почту Покупателя Товара.</w:t>
      </w:r>
    </w:p>
    <w:p w14:paraId="1E136078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Волеизъявление Покупателя осуществляется посредством внесения последним соответствующих данных в форму заказа в интернет-магазине либо подачей заявки через менеджера интернет-магазина или по e-mail.</w:t>
      </w:r>
    </w:p>
    <w:p w14:paraId="6868AFBC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Интернет-магазин не редактирует информацию о Покупателе.</w:t>
      </w:r>
    </w:p>
    <w:p w14:paraId="132ABED4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ИНФОРМАЦИЯ О ТОВАРЕ</w:t>
      </w:r>
    </w:p>
    <w:p w14:paraId="69E78455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Товар представлен на сайте через фото-образцы, являющиеся собственностью интернет-магазина.</w:t>
      </w:r>
    </w:p>
    <w:p w14:paraId="71CCAF5B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Каждый фото-образец сопровождается текстовой информацией: наименованием, ценой и описанием товара.</w:t>
      </w:r>
    </w:p>
    <w:p w14:paraId="54702746" w14:textId="0BF1B054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Все информационные материалы, представленные в интернет - магазине, носят справочный характер. В случае возникновения у Покупателя вопросов, касающихся свойств и характеристик товара, Покупатель должен, перед оформлением заказа, обратиться к Продавцу </w:t>
      </w:r>
      <w:r w:rsidR="00FD614C" w:rsidRPr="00FD614C">
        <w:rPr>
          <w:rFonts w:ascii="Times New Roman" w:hAnsi="Times New Roman" w:cs="Times New Roman"/>
          <w:sz w:val="24"/>
          <w:szCs w:val="24"/>
        </w:rPr>
        <w:t>по телефонам,</w:t>
      </w:r>
      <w:r w:rsidRPr="00FD614C">
        <w:rPr>
          <w:rFonts w:ascii="Times New Roman" w:hAnsi="Times New Roman" w:cs="Times New Roman"/>
          <w:sz w:val="24"/>
          <w:szCs w:val="24"/>
        </w:rPr>
        <w:t xml:space="preserve"> указанным на сайте.</w:t>
      </w:r>
    </w:p>
    <w:p w14:paraId="6D9F93F3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 просьбе Покупателя менеджер интернет-магазина обязан предоставить (по телефону или посредством электронной почты) прочую информацию, необходимую и достаточную, с точки зрения Покупателя, для принятия им решения о покупке товара.</w:t>
      </w:r>
    </w:p>
    <w:p w14:paraId="1DFBC438" w14:textId="7F54806F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Покупатель уведомлен о том, </w:t>
      </w:r>
      <w:r w:rsidR="00402E73" w:rsidRPr="00FD614C">
        <w:rPr>
          <w:rFonts w:ascii="Times New Roman" w:hAnsi="Times New Roman" w:cs="Times New Roman"/>
          <w:sz w:val="24"/>
          <w:szCs w:val="24"/>
        </w:rPr>
        <w:t>что,</w:t>
      </w:r>
      <w:r w:rsidRPr="00FD614C">
        <w:rPr>
          <w:rFonts w:ascii="Times New Roman" w:hAnsi="Times New Roman" w:cs="Times New Roman"/>
          <w:sz w:val="24"/>
          <w:szCs w:val="24"/>
        </w:rPr>
        <w:t xml:space="preserve"> приобретая товар со скидкой, установленной в связи с его недостатками (дефектами), он лишается права ссылаться на них в дальнейшем.</w:t>
      </w:r>
    </w:p>
    <w:p w14:paraId="5EA36465" w14:textId="24226938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lastRenderedPageBreak/>
        <w:t xml:space="preserve">Покупатель уведомлен Продавцом о том, что товар, указанный в счете отдельными позициями </w:t>
      </w:r>
      <w:r w:rsidR="00402E73" w:rsidRPr="00FD614C">
        <w:rPr>
          <w:rFonts w:ascii="Times New Roman" w:hAnsi="Times New Roman" w:cs="Times New Roman"/>
          <w:sz w:val="24"/>
          <w:szCs w:val="24"/>
        </w:rPr>
        <w:t>в любом случае,</w:t>
      </w:r>
      <w:r w:rsidRPr="00FD614C">
        <w:rPr>
          <w:rFonts w:ascii="Times New Roman" w:hAnsi="Times New Roman" w:cs="Times New Roman"/>
          <w:sz w:val="24"/>
          <w:szCs w:val="24"/>
        </w:rPr>
        <w:t xml:space="preserve"> не является комплектом.</w:t>
      </w:r>
    </w:p>
    <w:p w14:paraId="3D4F5E8B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ПОРЯДОК ПРИОБРЕТЕНИЯ ТОВАРА</w:t>
      </w:r>
    </w:p>
    <w:p w14:paraId="28EACAE5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вправе оформить заказ на любой товар, представленный в интернет-магазине. Каждый товар может быть заказан в любом количестве. Исключения из указанного правила указаны в описании каждого товара в случае проведения акций, снятия товара с продажи и т.п.</w:t>
      </w:r>
    </w:p>
    <w:p w14:paraId="52768935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Заказ может быть оформлен Покупателем по телефонам, указанным на сайте, или оформлен самостоятельно на сайте.</w:t>
      </w:r>
    </w:p>
    <w:p w14:paraId="287AA42D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После оформления заказа Продавец подтверждает заказ Покупателя путем отправления на e-mail Покупателя информации, подтверждающий принятие заказа, с указанием наименования, размера, цены выбранного товара и общей суммы заказа или менеджер интернет-магазина связывается с Покупателем по телефону.</w:t>
      </w:r>
    </w:p>
    <w:p w14:paraId="03F917BC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При отсутствии товара на складе менеджер интернет-магазина обязан поставить в известность об этом Покупателя (по телефону или посредством электронной почты).</w:t>
      </w:r>
    </w:p>
    <w:p w14:paraId="0610426B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вправе сделать предварительный заказ на временно отсутствующий на складе товар.</w:t>
      </w:r>
    </w:p>
    <w:p w14:paraId="38D0C269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При отсутствии товара Покупатель вправе заменить его другим товаром либо аннулировать заказ.</w:t>
      </w:r>
    </w:p>
    <w:p w14:paraId="2C030627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ЦЕНА ТОВАРА</w:t>
      </w:r>
    </w:p>
    <w:p w14:paraId="0B0FC3FD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Цена товара в интернет-магазине указана в рублях РФ за единицу товара. Цена товара не включает стоимость доставки товара до Покупателя и иные услуги Продавца.</w:t>
      </w:r>
    </w:p>
    <w:p w14:paraId="76DE6EC3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Указанная на сайте цена товара может быть изменена интернет-магазином в одностороннем порядке, при этом цена на заказанный и оплаченный Покупателем товар изменению не подлежит.</w:t>
      </w:r>
    </w:p>
    <w:p w14:paraId="4E4C3556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Полная стоимость заказа состоит из каталожной стоимости товара (которая формируется из итого стоимости товара или суммы стоимости всех необходимых составных частей товара, стоимости доставки.</w:t>
      </w:r>
    </w:p>
    <w:p w14:paraId="0DB33A33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ОПЛАТА ТОВАРА</w:t>
      </w:r>
    </w:p>
    <w:p w14:paraId="52671EE0" w14:textId="343E6E21" w:rsidR="00235410" w:rsidRPr="00FD614C" w:rsidRDefault="00235410" w:rsidP="00402E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Способы и порядок оплаты</w:t>
      </w:r>
      <w:r w:rsidR="00402E73">
        <w:rPr>
          <w:rFonts w:ascii="Times New Roman" w:hAnsi="Times New Roman" w:cs="Times New Roman"/>
          <w:sz w:val="24"/>
          <w:szCs w:val="24"/>
        </w:rPr>
        <w:t>:</w:t>
      </w:r>
      <w:r w:rsidRPr="00FD61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861B2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Оплата безналичным расчетом производится согласно оформленному счёту в течение трёх банковских дней. После поступления денежных средств на счет Продавца, менеджер интернет-магазина согласовывает с Покупателем срок доставки. При безналичной форме оплаты обязанность Покупателя по уплате цены товара считается исполненной с момента зачисления соответствующих денежных средств на расчетный счет, указанный Продавцом.</w:t>
      </w:r>
    </w:p>
    <w:p w14:paraId="6D03B648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ДОСТАВКА ТОВАРОВ</w:t>
      </w:r>
    </w:p>
    <w:p w14:paraId="4274D2C8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 Срок доставки зависит от выбранного способа доставки товара. Порядок и условия доставки заказанного товара оговариваются Покупателем с менеджером Интернет- магазина. Доставленный товар передается Покупателю по указанному им адресу, а при отсутствии покупателя – любому лицу, предъявившему информацию о номере заказа, либо иное (в том числе электронное) подтверждение оформления заказа.</w:t>
      </w:r>
    </w:p>
    <w:p w14:paraId="6C9AA877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В случае если доставка товара произведена в установленные на сайте /в заказе/в договоре сроки, но товар не был передан покупателю по его вине, последующая доставка производится в новые сроки, согласованные с продавцом/перевозчиком, на условиях и по тарифам продавца/перевозчика размещенных на их сайтах.</w:t>
      </w:r>
    </w:p>
    <w:p w14:paraId="043DD4E5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 Самовывоз товара:</w:t>
      </w:r>
    </w:p>
    <w:p w14:paraId="531D0BD0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Продавец, получив уведомление о размещенном заказе, подтверждает его получение по телефону или по e-mail Покупателя и согласовывает с ним дату самовывоза товара.</w:t>
      </w:r>
    </w:p>
    <w:p w14:paraId="1C5B145D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Дата самовывоза товара согласовывается Продавцом с Покупателем по телефону или по e-mail после поступления 100 % оплаты от Покупателя на расчетный счет Продавца.</w:t>
      </w:r>
    </w:p>
    <w:p w14:paraId="6D28F98A" w14:textId="407B4ECA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Право собственности и риск случайной гибели, утраты или повреждения товара переходит к Покупателю с момента передачи товара Покупателю или его Представителю</w:t>
      </w:r>
      <w:r w:rsidR="00402E73">
        <w:rPr>
          <w:rFonts w:ascii="Times New Roman" w:hAnsi="Times New Roman" w:cs="Times New Roman"/>
          <w:sz w:val="24"/>
          <w:szCs w:val="24"/>
        </w:rPr>
        <w:t>/ Перевозчику</w:t>
      </w:r>
      <w:r w:rsidRPr="00FD614C">
        <w:rPr>
          <w:rFonts w:ascii="Times New Roman" w:hAnsi="Times New Roman" w:cs="Times New Roman"/>
          <w:sz w:val="24"/>
          <w:szCs w:val="24"/>
        </w:rPr>
        <w:t>. При получении товара Представителем, последний должен, при получении товара на складе, предъявить свой паспорт, паспорт лица, которое оформило заказ и доверенность, в простой письменной форме на право получения данного заказа данным Представителем.</w:t>
      </w:r>
    </w:p>
    <w:p w14:paraId="57FA2774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 xml:space="preserve"> Доставка товара Продавцом:</w:t>
      </w:r>
    </w:p>
    <w:p w14:paraId="32C884F4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lastRenderedPageBreak/>
        <w:t>Переход права собственности и риск случайной гибели, утраты или повреждения товара переходит к Покупателю с момента передачи товара Покупателю или Представителю.</w:t>
      </w:r>
    </w:p>
    <w:p w14:paraId="51A14920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Доставка осуществляется общедоступным способом по согласованию Продавца или Покупателя.</w:t>
      </w:r>
    </w:p>
    <w:p w14:paraId="337F2B37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Работы (услуги) не оплаченные и не заказанные Покупателем не выполняются (не оказываются).</w:t>
      </w:r>
    </w:p>
    <w:p w14:paraId="30A9A79C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Разгрузка товара осуществляется силами и за счет Покупателя.</w:t>
      </w:r>
    </w:p>
    <w:p w14:paraId="778FE236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обеспечивает надлежащие условия для приемки Товара, включая:</w:t>
      </w:r>
    </w:p>
    <w:p w14:paraId="65E629F3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Товар доставляется до адреса Покупателя лишь при условии наличия свободных подъездных путей для грузового автотранспорта и наличия нумерации на доме. Проезд (въезд) грузового автотранспорта на охраняемую территорию должен быть согласован Покупателем со службой охраны заранее.</w:t>
      </w:r>
    </w:p>
    <w:p w14:paraId="49E444B1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При отсутствии необходимых вышеизложенных условий, Продавец имеет право принять решение о невозможности отгрузки Товара по указанному Покупателем адресу, о чем уведомляет Покупателя.</w:t>
      </w:r>
    </w:p>
    <w:p w14:paraId="15E062A6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ВОЗВРАТ ТОВАРА</w:t>
      </w:r>
    </w:p>
    <w:p w14:paraId="65724E7E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 не вправе отказаться от товара надлежащего качества, имеющего индивидуально- определенные свойства, если указанный товар может быть использован исключительно приобретающим его Покупателем (в т.ч. не стандартные (по желанию Покупателя) размеры и др.).</w:t>
      </w:r>
    </w:p>
    <w:p w14:paraId="6D3A2B16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Возврат товара, в случаях, предусмотренных законом и настоящим Договором, по адресу, указанному Менеджером Продавца</w:t>
      </w:r>
    </w:p>
    <w:p w14:paraId="0E2097FD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14:paraId="137375D7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К отношениям между Покупателем и Продавцом применяется законодательство Российской Федерации.</w:t>
      </w:r>
    </w:p>
    <w:p w14:paraId="4F7C8408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При необходимости Продавец и Покупатель вправе в любое время оформить договор купли-продажи товара в форме письменного двухстороннего соглашения, не противоречащего положениям настоящей оферты.</w:t>
      </w:r>
    </w:p>
    <w:p w14:paraId="5AF246A3" w14:textId="77155B29" w:rsidR="00235410" w:rsidRPr="00FD614C" w:rsidRDefault="00983485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Покупатель,</w:t>
      </w:r>
      <w:r w:rsidR="00235410" w:rsidRPr="00FD614C">
        <w:rPr>
          <w:rFonts w:ascii="Times New Roman" w:hAnsi="Times New Roman" w:cs="Times New Roman"/>
          <w:sz w:val="24"/>
          <w:szCs w:val="24"/>
        </w:rPr>
        <w:t xml:space="preserve"> акцептуя настоящую Оферту, своей волей дает согласие Продавцу на обработку своих персональных данных и (или) персональных данных Обучающегося (с учётом требований Федерального закона от 27.07.2006г. №152-ФЗ «О персональных данных»).</w:t>
      </w:r>
    </w:p>
    <w:p w14:paraId="1B8CD221" w14:textId="77777777" w:rsidR="00235410" w:rsidRPr="00FD614C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Интернет-магазин оставляет за собой право расширять и сокращать товарное предложение на сайте, регулировать доступ к покупке любых товаров, а также приостанавливать или прекращать продажу любых товаров по своему собственному усмотрению.</w:t>
      </w:r>
    </w:p>
    <w:p w14:paraId="0465F995" w14:textId="77777777" w:rsidR="00235410" w:rsidRPr="00402E73" w:rsidRDefault="00235410" w:rsidP="00FD614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E73">
        <w:rPr>
          <w:rFonts w:ascii="Times New Roman" w:hAnsi="Times New Roman" w:cs="Times New Roman"/>
          <w:b/>
          <w:bCs/>
          <w:sz w:val="24"/>
          <w:szCs w:val="24"/>
        </w:rPr>
        <w:t>АДРЕС И РЕКВИЗИТЫ ПРОДАВЦА</w:t>
      </w:r>
    </w:p>
    <w:p w14:paraId="57248871" w14:textId="5532939E" w:rsidR="00235410" w:rsidRDefault="00235410" w:rsidP="00FD61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614C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983485">
        <w:rPr>
          <w:rFonts w:ascii="Times New Roman" w:hAnsi="Times New Roman" w:cs="Times New Roman"/>
          <w:sz w:val="24"/>
          <w:szCs w:val="24"/>
        </w:rPr>
        <w:t>ФИЛАГР</w:t>
      </w:r>
      <w:r w:rsidRPr="00FD614C">
        <w:rPr>
          <w:rFonts w:ascii="Times New Roman" w:hAnsi="Times New Roman" w:cs="Times New Roman"/>
          <w:sz w:val="24"/>
          <w:szCs w:val="24"/>
        </w:rPr>
        <w:t>»</w:t>
      </w:r>
    </w:p>
    <w:p w14:paraId="2D0ECCF8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7734542296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2BDA0E8D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772601001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676D037F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1067746552576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5C2C1BE4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115191, Москва г, Духовской пер, дом № 17, строение 15,  Э 2 КОМ 12 ОФ 31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2EF1BC67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40702810638170108816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0AD59809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ПАО Сбербанк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3F364040" w14:textId="77777777" w:rsidR="00983485" w:rsidRPr="00983485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044525225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p w14:paraId="10560997" w14:textId="1F4BACD2" w:rsidR="00983485" w:rsidRPr="00FD614C" w:rsidRDefault="00983485" w:rsidP="0098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85">
        <w:rPr>
          <w:rFonts w:ascii="Times New Roman" w:hAnsi="Times New Roman" w:cs="Times New Roman"/>
          <w:sz w:val="24"/>
          <w:szCs w:val="24"/>
        </w:rPr>
        <w:t>30101810400000000225</w:t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  <w:r w:rsidRPr="00983485">
        <w:rPr>
          <w:rFonts w:ascii="Times New Roman" w:hAnsi="Times New Roman" w:cs="Times New Roman"/>
          <w:sz w:val="24"/>
          <w:szCs w:val="24"/>
        </w:rPr>
        <w:tab/>
      </w:r>
    </w:p>
    <w:sectPr w:rsidR="00983485" w:rsidRPr="00FD614C" w:rsidSect="00983485">
      <w:foot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C051" w14:textId="77777777" w:rsidR="00E52A17" w:rsidRDefault="00E52A17" w:rsidP="00FD614C">
      <w:pPr>
        <w:spacing w:after="0" w:line="240" w:lineRule="auto"/>
      </w:pPr>
      <w:r>
        <w:separator/>
      </w:r>
    </w:p>
  </w:endnote>
  <w:endnote w:type="continuationSeparator" w:id="0">
    <w:p w14:paraId="6C0B0688" w14:textId="77777777" w:rsidR="00E52A17" w:rsidRDefault="00E52A17" w:rsidP="00FD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D8EF" w14:textId="696284D9" w:rsidR="00FD614C" w:rsidRPr="00FD614C" w:rsidRDefault="00FD614C">
    <w:pPr>
      <w:pStyle w:val="a6"/>
      <w:jc w:val="right"/>
      <w:rPr>
        <w:rFonts w:ascii="Times New Roman" w:hAnsi="Times New Roman" w:cs="Times New Roman"/>
      </w:rPr>
    </w:pPr>
    <w:r w:rsidRPr="00FD614C">
      <w:rPr>
        <w:rFonts w:ascii="Times New Roman" w:hAnsi="Times New Roman" w:cs="Times New Roman"/>
      </w:rPr>
      <w:t xml:space="preserve">Стр. </w:t>
    </w:r>
    <w:sdt>
      <w:sdtPr>
        <w:rPr>
          <w:rFonts w:ascii="Times New Roman" w:hAnsi="Times New Roman" w:cs="Times New Roman"/>
        </w:rPr>
        <w:id w:val="294957424"/>
        <w:docPartObj>
          <w:docPartGallery w:val="Page Numbers (Bottom of Page)"/>
          <w:docPartUnique/>
        </w:docPartObj>
      </w:sdtPr>
      <w:sdtEndPr/>
      <w:sdtContent>
        <w:r w:rsidRPr="00FD614C">
          <w:rPr>
            <w:rFonts w:ascii="Times New Roman" w:hAnsi="Times New Roman" w:cs="Times New Roman"/>
          </w:rPr>
          <w:fldChar w:fldCharType="begin"/>
        </w:r>
        <w:r w:rsidRPr="00FD614C">
          <w:rPr>
            <w:rFonts w:ascii="Times New Roman" w:hAnsi="Times New Roman" w:cs="Times New Roman"/>
          </w:rPr>
          <w:instrText>PAGE   \* MERGEFORMAT</w:instrText>
        </w:r>
        <w:r w:rsidRPr="00FD614C">
          <w:rPr>
            <w:rFonts w:ascii="Times New Roman" w:hAnsi="Times New Roman" w:cs="Times New Roman"/>
          </w:rPr>
          <w:fldChar w:fldCharType="separate"/>
        </w:r>
        <w:r w:rsidRPr="00FD614C">
          <w:rPr>
            <w:rFonts w:ascii="Times New Roman" w:hAnsi="Times New Roman" w:cs="Times New Roman"/>
          </w:rPr>
          <w:t>2</w:t>
        </w:r>
        <w:r w:rsidRPr="00FD614C">
          <w:rPr>
            <w:rFonts w:ascii="Times New Roman" w:hAnsi="Times New Roman" w:cs="Times New Roman"/>
          </w:rPr>
          <w:fldChar w:fldCharType="end"/>
        </w:r>
      </w:sdtContent>
    </w:sdt>
  </w:p>
  <w:p w14:paraId="4C423507" w14:textId="77777777" w:rsidR="00FD614C" w:rsidRDefault="00FD61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921D" w14:textId="77777777" w:rsidR="00E52A17" w:rsidRDefault="00E52A17" w:rsidP="00FD614C">
      <w:pPr>
        <w:spacing w:after="0" w:line="240" w:lineRule="auto"/>
      </w:pPr>
      <w:r>
        <w:separator/>
      </w:r>
    </w:p>
  </w:footnote>
  <w:footnote w:type="continuationSeparator" w:id="0">
    <w:p w14:paraId="47AA8A8C" w14:textId="77777777" w:rsidR="00E52A17" w:rsidRDefault="00E52A17" w:rsidP="00FD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05"/>
    <w:rsid w:val="00225A05"/>
    <w:rsid w:val="00235410"/>
    <w:rsid w:val="002A2E3E"/>
    <w:rsid w:val="003504EB"/>
    <w:rsid w:val="00402E73"/>
    <w:rsid w:val="0058276D"/>
    <w:rsid w:val="00983485"/>
    <w:rsid w:val="00E52A17"/>
    <w:rsid w:val="00F563F2"/>
    <w:rsid w:val="00F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C7C4"/>
  <w15:chartTrackingRefBased/>
  <w15:docId w15:val="{49DA9BB8-2A0A-4AA3-A0FF-F3605699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14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14C"/>
  </w:style>
  <w:style w:type="paragraph" w:styleId="a6">
    <w:name w:val="footer"/>
    <w:basedOn w:val="a"/>
    <w:link w:val="a7"/>
    <w:uiPriority w:val="99"/>
    <w:unhideWhenUsed/>
    <w:rsid w:val="00FD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6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Паршенина</dc:creator>
  <cp:keywords/>
  <dc:description/>
  <cp:lastModifiedBy>Марина Паршенина</cp:lastModifiedBy>
  <cp:revision>6</cp:revision>
  <dcterms:created xsi:type="dcterms:W3CDTF">2026-06-15T08:19:00Z</dcterms:created>
  <dcterms:modified xsi:type="dcterms:W3CDTF">2026-08-12T14:11:00Z</dcterms:modified>
</cp:coreProperties>
</file>