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суда, постановившего приговор]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Судье [ФИО судьи, председательствовавшего по делу]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— адвоката [ФИО адвоката],</w:t>
      </w:r>
    </w:p>
    <w:p>
      <w:pPr>
        <w:spacing w:after="0"/>
        <w:jc w:val="right"/>
      </w:pPr>
      <w:r>
        <w:t xml:space="preserve">рег. № [номер] в реестре адвокатов [субъект РФ],</w:t>
      </w:r>
    </w:p>
    <w:p>
      <w:pPr>
        <w:spacing w:after="0"/>
        <w:jc w:val="right"/>
      </w:pPr>
      <w:r>
        <w:t xml:space="preserve">[наименование адвокатского образования],</w:t>
      </w:r>
    </w:p>
    <w:p>
      <w:pPr>
        <w:spacing w:after="0"/>
        <w:jc w:val="right"/>
      </w:pPr>
      <w:r>
        <w:t xml:space="preserve">ордер № [номер] от [дата],</w:t>
      </w:r>
    </w:p>
    <w:p>
      <w:pPr>
        <w:spacing w:after="0"/>
        <w:jc w:val="right"/>
      </w:pPr>
      <w:r>
        <w:t xml:space="preserve">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интересах осуждённого [ФИО осуждённого], [дата рождения] г. р.,</w:t>
      </w:r>
    </w:p>
    <w:p>
      <w:pPr>
        <w:spacing w:after="0"/>
        <w:jc w:val="right"/>
      </w:pPr>
      <w:r>
        <w:t xml:space="preserve">проживающего по адресу: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восстановлении срока апелляционного обжалования приговора в связи с несвоевременным вручением его копии</w:t>
      </w:r>
    </w:p>
    <w:p>
      <w:pPr>
        <w:spacing w:after="120" w:line="276"/>
        <w:ind w:firstLine="709"/>
        <w:jc w:val="both"/>
      </w:pPr>
      <w:r>
        <w:t xml:space="preserve">Приговором [наименование суда] от [дата постановления приговора] [ФИО осуждённого] осуждён по [часть, статья] УК РФ к [вид и размер наказания, например: 2 годам лишения свободы условно с испытательным сроком 2 года]. Под стражей [ФИО осуждённого] не содержится.</w:t>
      </w:r>
    </w:p>
    <w:p>
      <w:pPr>
        <w:spacing w:after="120" w:line="276"/>
        <w:ind w:firstLine="709"/>
        <w:jc w:val="both"/>
      </w:pPr>
      <w:r>
        <w:t xml:space="preserve">В судебном заседании [дата] были оглашены вводная и резолютивная части приговора. Копия приговора стороне защиты в зале судебного заседания не вручалась.</w:t>
      </w:r>
    </w:p>
    <w:p>
      <w:pPr>
        <w:spacing w:after="120" w:line="276"/>
        <w:ind w:firstLine="709"/>
        <w:jc w:val="both"/>
      </w:pPr>
      <w:r>
        <w:t xml:space="preserve">[Дата] защитник подал в суд письменное заявление о выдаче копии приговора (вх. № [номер]). Осуждённый и защитник от получения копии не уклонялись, о готовности приговора их не извещали.</w:t>
      </w:r>
    </w:p>
    <w:p>
      <w:pPr>
        <w:spacing w:after="120" w:line="276"/>
        <w:ind w:firstLine="709"/>
        <w:jc w:val="both"/>
      </w:pPr>
      <w:r>
        <w:t xml:space="preserve">Копия приговора получена защитником [дата получения копии], что подтверждается [распиской в материалах дела / сопроводительным письмом суда от [дата] № [номер] и отчётом об отслеживании почтового отправления № [идентификатор]]. Осуждённый получил копию [дата].</w:t>
      </w:r>
    </w:p>
    <w:p>
      <w:pPr>
        <w:spacing w:after="120" w:line="276"/>
        <w:ind w:firstLine="709"/>
        <w:jc w:val="both"/>
      </w:pPr>
      <w:r>
        <w:t xml:space="preserve">Таким образом:</w:t>
      </w:r>
    </w:p>
    <w:p>
      <w:pPr>
        <w:spacing w:after="120" w:line="276"/>
        <w:ind w:left="360" w:hanging="360"/>
        <w:jc w:val="both"/>
      </w:pPr>
      <w:r>
        <w:t xml:space="preserve">1. Приговор постановлен [дата].</w:t>
      </w:r>
    </w:p>
    <w:p>
      <w:pPr>
        <w:spacing w:after="120" w:line="276"/>
        <w:ind w:left="360" w:hanging="360"/>
        <w:jc w:val="both"/>
      </w:pPr>
      <w:r>
        <w:t xml:space="preserve">2. Пятидневный срок вручения копии приговора, установленный статьёй 312 УПК РФ, истёк [дата].</w:t>
      </w:r>
    </w:p>
    <w:p>
      <w:pPr>
        <w:spacing w:after="120" w:line="276"/>
        <w:ind w:left="360" w:hanging="360"/>
        <w:jc w:val="both"/>
      </w:pPr>
      <w:r>
        <w:t xml:space="preserve">3. Фактически копия вручена защитнику [дата], то есть на [количество] сутки после провозглашения приговора.</w:t>
      </w:r>
    </w:p>
    <w:p>
      <w:pPr>
        <w:spacing w:after="120" w:line="276"/>
        <w:ind w:left="360" w:hanging="360"/>
        <w:jc w:val="both"/>
      </w:pPr>
      <w:r>
        <w:t xml:space="preserve">4. Срок апелляционного обжалования по части 1 статьи 389.4 УПК РФ истёк [дата]. На момент получения копии до его окончания оставалось [количество] суток [либо: срок к моменту получения копии уже истёк].</w:t>
      </w:r>
    </w:p>
    <w:p>
      <w:pPr>
        <w:spacing w:after="120" w:line="276"/>
        <w:ind w:firstLine="709"/>
        <w:jc w:val="both"/>
      </w:pPr>
      <w:r>
        <w:t xml:space="preserve">Апелляционная жалоба защитника подана одновременно с настоящим ходатайством, [дата подачи], то есть в течение [количество] суток со дня получения копии приговора.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статье 312 УПК РФ в течение 5 суток со дня провозглашения приговора его копии вручаются осуждённому, его защитнику и обвинителю. В соответствии с частью 1 статьи 389.4 УПК РФ апелляционная жалоба на приговор может быть подана в течение 15 суток со дня его постановления. Для осуждённого, не содержащегося под стражей, и для защитника этот срок течёт независимо от того, получена ли копия приговора.</w:t>
      </w:r>
    </w:p>
    <w:p>
      <w:pPr>
        <w:spacing w:after="120" w:line="276"/>
        <w:ind w:firstLine="709"/>
        <w:jc w:val="both"/>
      </w:pPr>
      <w:r>
        <w:t xml:space="preserve">Подготовить мотивированную апелляционную жалобу без полного текста приговора невозможно. Немотивированная жалоба не отвечает требованиям статьи 389.6 УПК РФ и подлежит возвращению для пересоставления (часть 4 статьи 389.6 УПК РФ).</w:t>
      </w:r>
    </w:p>
    <w:p>
      <w:pPr>
        <w:spacing w:after="120" w:line="276"/>
        <w:ind w:firstLine="709"/>
        <w:jc w:val="both"/>
      </w:pPr>
      <w:r>
        <w:t xml:space="preserve">В силу части 1 статьи 389.5 УПК РФ при пропуске срока по уважительной причине лица, имеющие право подать апелляционную жалобу, вправе ходатайствовать о его восстановлении перед судом, постановившим приговор. Пленум Верховного Суда РФ указал, что несвоевременное вручение копии приговора может быть основанием для восстановления пропущенного по этой причине срока (абзац седьмой пункта 9 постановления от 27.11.2012 № 26 «О применении норм Уголовно-процессуального кодекса Российской Федерации, регулирующих производство в суде апелляционной инстанции»).</w:t>
      </w:r>
    </w:p>
    <w:p>
      <w:pPr>
        <w:spacing w:after="120" w:line="276"/>
        <w:ind w:firstLine="709"/>
        <w:jc w:val="both"/>
      </w:pPr>
      <w:r>
        <w:t xml:space="preserve">Конституционный Суд РФ в Постановлении от 06.10.2026 № 58-П указал, что законодатель, устанавливая срок 5 суток для вручения копии приговора и 15 суток для апелляционного обжалования, исходил из необходимости оставить стороне не менее 10 суток на изучение полного текста приговора и подготовку мотивированной жалобы. При разрешении вопроса о восстановлении срока, пропущенного ввиду несвоевременного изготовления и вручения копии приговора, суд обязан признать за стороной право на подготовку жалобы в течение не менее 10 суток со дня фактического получения копии; восстановление срока при таких обстоятельствах является обязанностью суда и не зависит от его усмотрения. Неблагоприятные последствия нарушения судом порядка изготовления и вручения копии приговора не могут возлагаться на сторону, добросовестно реализующую право на обжалование.</w:t>
      </w:r>
    </w:p>
    <w:p>
      <w:pPr>
        <w:spacing w:after="120" w:line="276"/>
        <w:ind w:firstLine="709"/>
        <w:jc w:val="both"/>
      </w:pPr>
      <w:r>
        <w:t xml:space="preserve">Постановление Конституционного Суда РФ № 58-П вступило в силу со дня официального опубликования 07.10.2026 и действует непосредственно (статья 6, часть 1 статьи 79 Федерального конституционного закона «О Конституционном Суде Российской Федерации»).</w:t>
      </w:r>
    </w:p>
    <w:p>
      <w:pPr>
        <w:spacing w:after="120" w:line="276"/>
        <w:ind w:firstLine="709"/>
        <w:jc w:val="both"/>
      </w:pPr>
      <w:r>
        <w:t xml:space="preserve">Копия приговора вручена защите с нарушением срока статьи 312 УПК РФ по причинам, не зависящим от осуждённого и защитника. Апелляционная жалоба подана в пределах 10 суток со дня получения копии. Следовательно, срок апелляционного обжалования пропущен по уважительной причине и подлежит восстановлению.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312, 389.4, 389.5 УПК РФ, Постановлением Конституционного Суда РФ от 06.10.2026 № 58-П,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Восстановить защитнику [ФИО адвоката] срок апелляционного обжалования приговора [наименование суда] от [дата] в отношении [ФИО осуждённого].</w:t>
      </w:r>
    </w:p>
    <w:p>
      <w:pPr>
        <w:spacing w:after="120" w:line="276"/>
        <w:ind w:left="360" w:hanging="360"/>
        <w:jc w:val="both"/>
      </w:pPr>
      <w:r>
        <w:t xml:space="preserve">2. Принять апелляционную жалобу защитника от [дата], выполнить требования статьи 389.7 УПК РФ и направить уголовное дело с жалобой в [наименование суда апелляционной инстанции].</w:t>
      </w:r>
    </w:p>
    <w:p>
      <w:pPr>
        <w:spacing w:after="120" w:line="276"/>
        <w:ind w:left="360" w:hanging="360"/>
        <w:jc w:val="both"/>
      </w:pPr>
      <w:r>
        <w:t xml:space="preserve">3. Рассмотреть настоящее ходатайство с участием защитника и осуждённого, известив их о времени и месте судебного заседания.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Апелляционная жалоба защитника на приговор от [дата].</w:t>
      </w:r>
    </w:p>
    <w:p>
      <w:pPr>
        <w:spacing w:after="120" w:line="276"/>
        <w:ind w:left="360" w:hanging="360"/>
        <w:jc w:val="both"/>
      </w:pPr>
      <w:r>
        <w:t xml:space="preserve">2. Копия документа, подтверждающего дату получения копии приговора: [расписка / сопроводительное письмо с конвертом / отчёт об отслеживании почтового отправления].</w:t>
      </w:r>
    </w:p>
    <w:p>
      <w:pPr>
        <w:spacing w:after="120" w:line="276"/>
        <w:ind w:left="360" w:hanging="360"/>
        <w:jc w:val="both"/>
      </w:pPr>
      <w:r>
        <w:t xml:space="preserve">3. Копия заявления защитника о выдаче копии приговора с отметкой суда о принятии.</w:t>
      </w:r>
    </w:p>
    <w:p>
      <w:pPr>
        <w:spacing w:after="120" w:line="276"/>
        <w:ind w:left="360" w:hanging="360"/>
        <w:jc w:val="both"/>
      </w:pPr>
      <w:r>
        <w:t xml:space="preserve">4. Ордер адвоката № [номер] от [дата].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 — адвокат _[подпись]_ /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2026-10-16T01:04:08.797Z</dcterms:created>
  <dcterms:modified xsi:type="dcterms:W3CDTF">2026-10-16T01:04:08.797Z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