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Прокурору [наименование района, города]</w:t>
      </w:r>
    </w:p>
    <w:p>
      <w:pPr>
        <w:spacing w:after="0"/>
        <w:jc w:val="right"/>
      </w:pPr>
      <w:r>
        <w:t xml:space="preserve">[классный чин, ФИО прокурора или заместителя прокурора, подписавшего требование]</w:t>
      </w:r>
    </w:p>
    <w:p>
      <w:pPr>
        <w:spacing w:after="0"/>
        <w:jc w:val="right"/>
      </w:pPr>
      <w:r>
        <w:t xml:space="preserve">[адрес прокуратуры]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Общества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тел.: [телефон], эл. почта: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На требование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Ответ на требование о представлении документов</w:t>
      </w:r>
    </w:p>
    <w:p>
      <w:pPr>
        <w:spacing w:after="120" w:line="276"/>
        <w:ind w:firstLine="709"/>
        <w:jc w:val="both"/>
      </w:pPr>
      <w:r>
        <w:t xml:space="preserve">[Дата получения] в [время] генеральному директору ООО «[наименование]» (далее — Общество) вручено требование прокуратуры [наименование района] № [номер] от [дата] (далее — Требование) о представлении в срок до [дата] документов по [количество] пунктам. В Требовании указано, что документы запрашиваются в рамках проверки по обращению [ФИО заявителя] о невыплате заработной платы при увольнении.</w:t>
      </w:r>
    </w:p>
    <w:p>
      <w:pPr>
        <w:spacing w:after="120" w:line="276"/>
        <w:ind w:firstLine="709"/>
        <w:jc w:val="both"/>
      </w:pPr>
      <w:r>
        <w:t xml:space="preserve">Решение о проведении проверки, в котором указаны её цели, основания и предмет, руководителю Общества до настоящего времени не доводилось и к Требованию не приложено.</w:t>
      </w:r>
    </w:p>
    <w:p>
      <w:pPr>
        <w:spacing w:after="120" w:line="276"/>
        <w:ind w:firstLine="709"/>
        <w:jc w:val="both"/>
      </w:pPr>
      <w:r>
        <w:t xml:space="preserve">Общество не уклоняется от взаимодействия с органами прокуратуры. Документы, относящиеся к предмету, обозначенному в самом Требовании, представляются в полном объёме.</w:t>
      </w:r>
    </w:p>
    <w:p>
      <w:pPr>
        <w:spacing w:after="160" w:before="200"/>
        <w:jc w:val="center"/>
      </w:pPr>
      <w:r>
        <w:rPr>
          <w:b/>
          <w:bCs/>
        </w:rPr>
        <w:t xml:space="preserve">1. Представленные документы</w:t>
      </w:r>
    </w:p>
    <w:p>
      <w:pPr>
        <w:spacing w:after="120" w:line="276"/>
        <w:ind w:firstLine="709"/>
        <w:jc w:val="both"/>
      </w:pPr>
      <w:r>
        <w:t xml:space="preserve">По пунктам [1–3] Требования прилагаются заверенные копии:</w:t>
      </w:r>
    </w:p>
    <w:p>
      <w:pPr>
        <w:spacing w:after="120" w:line="276"/>
        <w:ind w:left="360" w:hanging="360"/>
        <w:jc w:val="both"/>
      </w:pPr>
      <w:r>
        <w:t xml:space="preserve">1. Трудовой договор с [ФИО заявителя] № [номер] от [дата] и дополнительные соглашения к нему — на [количество] л.</w:t>
      </w:r>
    </w:p>
    <w:p>
      <w:pPr>
        <w:spacing w:after="120" w:line="276"/>
        <w:ind w:left="360" w:hanging="360"/>
        <w:jc w:val="both"/>
      </w:pPr>
      <w:r>
        <w:t xml:space="preserve">2. Приказ о прекращении трудового договора № [номер]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3. Расчётные листки [ФИО заявителя] за [период], записка-расчёт при увольнении и платёжные поручения о перечислении окончательного расчёта № [номера] от [даты] — на [количество] л.</w:t>
      </w:r>
    </w:p>
    <w:p>
      <w:pPr>
        <w:spacing w:after="120" w:line="276"/>
        <w:ind w:firstLine="709"/>
        <w:jc w:val="both"/>
      </w:pPr>
      <w:r>
        <w:t xml:space="preserve">По пункту [4] Требования (Положение об оплате труда и Правила внутреннего трудового распорядка). Указанные документы передавались прокуратуре [наименование района] в ходе проверки, проведённой на основании решения № [номер] от [дата] (письмо Общества исх. № [номер] от [дата]). Повторно их требовать прокурор не вправе (абз. 3 п. 2.3 ст. 6 Федерального закона «О прокуратуре Российской Федерации», далее — Закон о прокуратуре). В соответствии с п. 2.4 ст. 6 Закона о прокуратуре сообщаем, что с момента их передачи изменения в эти документы не вносились и на дату Требования они актуальны.</w:t>
      </w:r>
    </w:p>
    <w:p>
      <w:pPr>
        <w:spacing w:after="160" w:before="200"/>
        <w:jc w:val="center"/>
      </w:pPr>
      <w:r>
        <w:rPr>
          <w:b/>
          <w:bCs/>
        </w:rPr>
        <w:t xml:space="preserve">2. Пункты Требования, по которым документы не представляются</w:t>
      </w:r>
    </w:p>
    <w:p>
      <w:pPr>
        <w:spacing w:after="120" w:line="276"/>
        <w:ind w:firstLine="709"/>
        <w:jc w:val="both"/>
      </w:pPr>
      <w:r>
        <w:t xml:space="preserve">Пунктами [5–7] Требования запрошены: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поставки и акты сверки с контрагентами за [период];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выписки о движении денежных средств по расчётным счетам Общества за [период];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об участниках и конечных бенефициарах Общества с приложением корпоративных документов.</w:t>
      </w:r>
    </w:p>
    <w:p>
      <w:pPr>
        <w:spacing w:after="120" w:line="276"/>
        <w:ind w:firstLine="709"/>
        <w:jc w:val="both"/>
      </w:pPr>
      <w:r>
        <w:t xml:space="preserve">Предмет проверки, обозначенный в Требовании, ограничен исполнением трудового законодательства в отношении [ФИО заявителя]: выплатой заработной платы и окончательного расчёта при увольнении. Перечисленные документы не содержат сведений о трудовых отношениях с заявителем, начислении и выплате ему заработной платы и к предмету проверки не относятся.</w:t>
      </w:r>
    </w:p>
    <w:p>
      <w:pPr>
        <w:spacing w:after="120" w:line="276"/>
        <w:ind w:firstLine="709"/>
        <w:jc w:val="both"/>
      </w:pPr>
      <w:r>
        <w:t xml:space="preserve">Согласно абз. 2 п. 2.3 ст. 6 Закона о прокуратуре прокурор не вправе требовать в рамках проверки информацию, документы и материалы, не обусловленные целями проверки и (или) не относящиеся к её предмету. Цели, основания и предмет проверки указываются в решении о её проведении, которое доводится до руководителя организации не позднее дня начала проверки (п. 3 ст. 21 Закона о прокуратуре). Расширение предмета допускается только мотивированным решением прокурора или его заместителя, доведённым до организации не позднее дня его принятия (абз. 2 п. 3 ст. 21 Закона о прокуратуре). Конституционный Суд РФ указал, что прокурор вправе запрашивать документы, непосредственно обусловленные целями и предметом конкретной проверки (Постановление от 17.02.2015 № 2-П). Нормы Закона о прокуратуре не позволяют прокурору произвольно требовать представления документов (Определение от 27.12.2022 № 3233-О).</w:t>
      </w:r>
    </w:p>
    <w:p>
      <w:pPr>
        <w:spacing w:after="120" w:line="276"/>
        <w:ind w:firstLine="709"/>
        <w:jc w:val="both"/>
      </w:pPr>
      <w:r>
        <w:t xml:space="preserve">Поскольку решение о проведении проверки Обществу не доводилось, срок в два рабочих дня, установленный п. 2 ст. 6 Закона о прокуратуре для требований в ходе проверки, по мнению Общества, к пунктам [5–7] Требования применению не подлежит.</w:t>
      </w:r>
    </w:p>
    <w:p>
      <w:pPr>
        <w:spacing w:after="120" w:line="276"/>
        <w:ind w:firstLine="709"/>
        <w:jc w:val="both"/>
      </w:pPr>
      <w:r>
        <w:t xml:space="preserve">Если прокурором принято мотивированное решение о расширении предмета проверки, охватывающее указанные документы, Общество представит их в срок, установленный п. 2 ст. 6 Закона о прокуратуре, после доведения такого решения до руководителя Общества.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2, 2.3, 2.4 ст. 6, п. 3, 15 ст. 21 Федерального закона от 17.01.1992 № 2202-1 «О прокуратуре Российской Федерации»,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Ознакомить руководителя Общества с решением о проведении проверки, указанной в Требовании, и сообщить её цели, основания, предмет и срок проведения.</w:t>
      </w:r>
    </w:p>
    <w:p>
      <w:pPr>
        <w:spacing w:after="120" w:line="276"/>
        <w:ind w:left="360" w:hanging="360"/>
        <w:jc w:val="both"/>
      </w:pPr>
      <w:r>
        <w:t xml:space="preserve">2. Учесть, что Требование исполнено в части документов, относящихся к предмету проверки. Документы по пунктам [5–7] Требования истребовать только при наличии мотивированного решения о расширении предмета проверки, установив срок их представления в соответствии с п. 2 ст. 6 Закона о прокуратуре.</w:t>
      </w:r>
    </w:p>
    <w:p>
      <w:pPr>
        <w:spacing w:after="120" w:line="276"/>
        <w:ind w:left="360" w:hanging="360"/>
        <w:jc w:val="both"/>
      </w:pPr>
      <w:r>
        <w:t xml:space="preserve">3. Направлять дальнейшую корреспонденцию по адресу: [адрес для корреспонденции], эл. почта: [адрес]. Контактное лицо: [должность, ФИО, телефон].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с [ФИО заявителя] и дополнительных соглашений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приказа о прекращении трудового договора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Копии расчётных листков, записки-расчёта и платёжных поручений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письма Общества исх. № [номер] от [дата] о передаче документов при проверке [год] —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Копия документа, подтверждающего полномочия подписанта, — на [количество] л. (</w:t>
      </w:r>
      <w:r>
        <w:rPr>
          <w:i/>
          <w:iCs/>
        </w:rPr>
        <w:t xml:space="preserve">если письмо подписывает не генеральный директор</w:t>
      </w:r>
      <w:r>
        <w:t xml:space="preserve">)</w:t>
      </w:r>
    </w:p>
    <w:p>
      <w:pPr>
        <w:spacing w:after="120" w:line="276"/>
        <w:ind w:firstLine="709"/>
        <w:jc w:val="both"/>
      </w:pPr>
      <w:r>
        <w:t xml:space="preserve">Генеральный директор</w:t>
      </w:r>
    </w:p>
    <w:p>
      <w:pPr>
        <w:spacing w:after="120" w:line="276"/>
        <w:ind w:firstLine="709"/>
        <w:jc w:val="both"/>
      </w:pPr>
      <w:r>
        <w:t xml:space="preserve">ООО «[наименование]»                [подпись]               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2026-10-16T17:07:39.919Z</dcterms:created>
  <dcterms:modified xsi:type="dcterms:W3CDTF">2026-10-16T17:07:39.919Z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