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следователя, например: следователю по особо важным делам]</w:t>
      </w:r>
    </w:p>
    <w:p>
      <w:pPr>
        <w:spacing w:after="0"/>
        <w:jc w:val="right"/>
      </w:pPr>
      <w:r>
        <w:t xml:space="preserve">[наименование следственного отдела / управления] СУ СК России по [субъект РФ]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обвиняемого [ФИО обвиняемого]</w:t>
      </w:r>
    </w:p>
    <w:p>
      <w:pPr>
        <w:spacing w:after="0"/>
        <w:jc w:val="right"/>
      </w:pPr>
      <w:r>
        <w:t xml:space="preserve">адвоката [ФИО адвоката]</w:t>
      </w:r>
    </w:p>
    <w:p>
      <w:pPr>
        <w:spacing w:after="0"/>
        <w:jc w:val="right"/>
      </w:pPr>
      <w:r>
        <w:t xml:space="preserve">(рег. № [номер] в реестре адвокатов [субъект РФ], ордер № [номер] от [дата])</w:t>
      </w:r>
    </w:p>
    <w:p>
      <w:pPr>
        <w:spacing w:after="0"/>
        <w:jc w:val="right"/>
      </w:pPr>
      <w:r>
        <w:t xml:space="preserve">адрес для корреспонденции: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и уголовного преследования в связи с полным возмещением ущерба бюджетной системе (п. 7 ч. 1 ст. 24, ч. 1 ст. 28.1 УПК РФ, ч. 1 ст. 76.1 УК РФ)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ч. 1 ст. 199 УК РФ, на основании материалов, направленных [наименование налогового органа] в соответствии с ч. 1.3 ст. 140 УПК РФ.</w:t>
      </w:r>
    </w:p>
    <w:p>
      <w:pPr>
        <w:spacing w:after="120" w:line="276"/>
        <w:ind w:firstLine="709"/>
        <w:jc w:val="both"/>
      </w:pPr>
      <w:r>
        <w:t xml:space="preserve">[Дата] [ФИО обвиняемого], генеральному директору ООО «[наименование]» (ИНН [ИНН]), предъявлено обвинение в уклонении от уплаты [вид налога, например: налога на добавленную стоимость] за [налоговые периоды] в сумме [сумма] руб. путём [способ по обвинению, например: включения в налоговые декларации заведомо ложных сведений]. Сумма недоимки по обвинению соответствует [решению налогового органа № [номер] от [дата] о привлечении к ответственности за совершение налогового правонарушения / иному документу].</w:t>
      </w:r>
    </w:p>
    <w:p>
      <w:pPr>
        <w:spacing w:after="120" w:line="276"/>
        <w:ind w:firstLine="709"/>
        <w:jc w:val="both"/>
      </w:pPr>
      <w:r>
        <w:t xml:space="preserve">[ФИО обвиняемого] ранее не судим, в том числе по ст. 199 УК РФ. Мера пресечения: [подписка о невыезде и надлежащем поведении / иная мера]. Постановлением [наименование суда] от [дата] наложен арест на [имущество, денежные средства на счетах ООО «[наименование]» в сумме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Ущерб бюджетной системе возмещён в полном объёме</w:t>
      </w:r>
    </w:p>
    <w:p>
      <w:pPr>
        <w:spacing w:after="120" w:line="276"/>
        <w:ind w:firstLine="709"/>
        <w:jc w:val="both"/>
      </w:pPr>
      <w:r>
        <w:t xml:space="preserve">По расчёту [наименование налогового органа] от [дата] № [номер], представленному по суммам, вменённым в обвинении, по состоянию на [дата] подлежали уплате:</w:t>
      </w:r>
    </w:p>
    <w:p>
      <w:pPr>
        <w:spacing w:after="120" w:line="276"/>
        <w:ind w:left="360" w:hanging="360"/>
        <w:jc w:val="both"/>
      </w:pPr>
      <w:r>
        <w:t xml:space="preserve">1. Недоимка по [вид налога] — [сумма] руб.</w:t>
      </w:r>
    </w:p>
    <w:p>
      <w:pPr>
        <w:spacing w:after="120" w:line="276"/>
        <w:ind w:left="360" w:hanging="360"/>
        <w:jc w:val="both"/>
      </w:pPr>
      <w:r>
        <w:t xml:space="preserve">2. Пени — [сумма] руб.</w:t>
      </w:r>
    </w:p>
    <w:p>
      <w:pPr>
        <w:spacing w:after="120" w:line="276"/>
        <w:ind w:left="360" w:hanging="360"/>
        <w:jc w:val="both"/>
      </w:pPr>
      <w:r>
        <w:t xml:space="preserve">3. Штраф по [п. 3 ст. 122 НК РФ / иная статья] согласно решению № [номер] от [дата] — [сумма] руб.</w:t>
      </w:r>
    </w:p>
    <w:p>
      <w:pPr>
        <w:spacing w:after="120" w:line="276"/>
        <w:ind w:firstLine="709"/>
        <w:jc w:val="both"/>
      </w:pPr>
      <w:r>
        <w:t xml:space="preserve">Итого: [общая сумма] руб.</w:t>
      </w:r>
    </w:p>
    <w:p>
      <w:pPr>
        <w:spacing w:after="120" w:line="276"/>
        <w:ind w:firstLine="709"/>
        <w:jc w:val="both"/>
      </w:pPr>
      <w:r>
        <w:t xml:space="preserve">ООО «[наименование]», уклонение от уплаты налога которым вменяется [ФИО обвиняемого], перечислило в бюджетную систему Российской Федерации единым налоговым платежом:</w:t>
      </w:r>
    </w:p>
    <w:p>
      <w:pPr>
        <w:spacing w:after="120" w:line="276"/>
        <w:ind w:left="360" w:hanging="360"/>
        <w:jc w:val="both"/>
      </w:pPr>
      <w:r>
        <w:t xml:space="preserve">1. Платёжным поручением № [номер] от [дата] — [сумма] руб.</w:t>
      </w:r>
    </w:p>
    <w:p>
      <w:pPr>
        <w:spacing w:after="120" w:line="276"/>
        <w:ind w:left="360" w:hanging="360"/>
        <w:jc w:val="both"/>
      </w:pPr>
      <w:r>
        <w:t xml:space="preserve">2. Платёжным поручением № [номер] от [дата] — [сумма] руб.</w:t>
      </w:r>
    </w:p>
    <w:p>
      <w:pPr>
        <w:spacing w:after="120" w:line="276"/>
        <w:ind w:firstLine="709"/>
        <w:jc w:val="both"/>
      </w:pPr>
      <w:r>
        <w:t xml:space="preserve">Всего перечислено [сумма] руб., то есть не меньше суммы, указанной в расчёте налогового органа. Согласно справке [наименование налогового органа] о наличии по состоянию на [дата] положительного, отрицательного или нулевого сальдо единого налогового счёта ООО «[наименование]» отрицательное сальдо отсутствует. Справка о принадлежности сумм единого налогового платежа подтверждает зачёт перечисленных средств в счёт недоимки, пеней и штрафа, указанных в расчёте.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76.1 УК РФ лицо, впервые совершившее преступление, предусмотренное ст. 199 УК РФ, освобождается от уголовной ответственности, если ущерб, причинённый бюджетной системе Российской Федерации, возмещён в полном объёме. Пункт 2 примечаний к ст. 199 УК РФ допускает уплату недоимки, пеней и штрафа как самим лицом, так и организацией, уклонение от уплаты налогов которой ему вменяется. Норма императивна и не оставляет органу расследования усмотрения при наличии её условий.</w:t>
      </w:r>
    </w:p>
    <w:p>
      <w:pPr>
        <w:spacing w:after="120" w:line="276"/>
        <w:ind w:firstLine="709"/>
        <w:jc w:val="both"/>
      </w:pPr>
      <w:r>
        <w:t xml:space="preserve">В силу ч. 1 и 2 ст. 28.1 УПК РФ следователь с согласия руководителя следственного органа прекращает уголовное преследование лица, обвиняемого в совершении преступления по ст. 199 УК РФ, если ущерб возмещён в полном объёме, то есть уплачены недоимка, пени и штраф в порядке и размере, определяемых законодательством о налогах и сборах, с учётом представленного налоговым органом расчёта. По п. 7 ч. 1 ст. 24 УПК РФ возбуждённое уголовное дело подлежит прекращению при уплате в полном объёме недоимки, пеней и штрафа на основании ч. 1 ст. 76.1 УК РФ.</w:t>
      </w:r>
    </w:p>
    <w:p>
      <w:pPr>
        <w:spacing w:after="120" w:line="276"/>
        <w:ind w:firstLine="709"/>
        <w:jc w:val="both"/>
      </w:pPr>
      <w:r>
        <w:t xml:space="preserve">Согласно п. 25 постановления Пленума Верховного Суда РФ от 26.11.2019 № 48 полное возмещение ущерба подтверждается документами о перечислении в бюджетную систему сумм в счёт задолженности налогоплательщика, в частности платёжными поручениями, а по делам о преступлениях по ст. 199 УК РФ возмещение допускается и организацией. Согласно п. 24 того же постановления лицо признаётся впервые совершившим налоговое преступление, если у него нет неснятой или непогашенной судимости за преступление, предусмотренное той же статьёй.</w:t>
      </w:r>
    </w:p>
    <w:p>
      <w:pPr>
        <w:spacing w:after="120" w:line="276"/>
        <w:ind w:firstLine="709"/>
        <w:jc w:val="both"/>
      </w:pPr>
      <w:r>
        <w:t xml:space="preserve">Все условия освобождения выполнены: преступление совершено впервые, недоимка, пени и штраф уплачены полностью, что подтверждено расчётом и справками налогового органа.</w:t>
      </w:r>
    </w:p>
    <w:p>
      <w:pPr>
        <w:spacing w:after="120" w:line="276"/>
        <w:ind w:firstLine="709"/>
        <w:jc w:val="both"/>
      </w:pPr>
      <w:r>
        <w:t xml:space="preserve">В соответствии с ч. 4 ст. 28.1 УПК РФ [ФИО обвиняемого] разъяснены основание прекращения уголовного преследования, его нереабилитирующий характер и право возражать против прекращения. Обвиняемый против прекращения по указанному основанию не возражает, его письменное заявление прилагается.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24, 28.1, 119–122, 212, 213 УПК РФ, ч. 1 ст. 76.1 УК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дело № [номер] и уголовное преследование [ФИО обвиняемого] по ч. 1 ст. 199 УК РФ на основании п. 7 ч. 1 ст. 24, ч. 1 ст. 28.1 УПК РФ в связи с полным возмещением ущерба, причинённого бюджетной системе Российской Федерации (ч. 1 ст. 76.1 УК РФ).</w:t>
      </w:r>
    </w:p>
    <w:p>
      <w:pPr>
        <w:spacing w:after="120" w:line="276"/>
        <w:ind w:left="360" w:hanging="360"/>
        <w:jc w:val="both"/>
      </w:pPr>
      <w:r>
        <w:t xml:space="preserve">2. Отменить избранную в отношении [ФИО обвиняемого] меру пресечения в виде [наименование меры].</w:t>
      </w:r>
    </w:p>
    <w:p>
      <w:pPr>
        <w:spacing w:after="120" w:line="276"/>
        <w:ind w:left="360" w:hanging="360"/>
        <w:jc w:val="both"/>
      </w:pPr>
      <w:r>
        <w:t xml:space="preserve">3. Отменить арест, наложенный на [имущество / денежные средства на счетах ООО «[наименование]»] постановлением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уголовного дела прилагаемые документы.</w:t>
      </w:r>
    </w:p>
    <w:p>
      <w:pPr>
        <w:spacing w:after="120" w:line="276"/>
        <w:ind w:left="360" w:hanging="360"/>
        <w:jc w:val="both"/>
      </w:pPr>
      <w:r>
        <w:t xml:space="preserve">5. Если у следствия возникнут сомнения в полноте возмещения, истребовать в [наименование налогового органа] актуальный расчёт и сведения о зачёте сумм по единому налоговому счёту, а не отказывать в ходатайстве.</w:t>
      </w:r>
    </w:p>
    <w:p>
      <w:pPr>
        <w:spacing w:after="120" w:line="276"/>
        <w:ind w:left="360" w:hanging="360"/>
        <w:jc w:val="both"/>
      </w:pPr>
      <w:r>
        <w:t xml:space="preserve">6. О принятом решении уведомить защитника и обвиняемого в соответствии со ст. 122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Заявление [ФИО обвиняемого] о согласии на прекращение уголовного дела и уголовного преследования по нереабилитирующему основанию.</w:t>
      </w:r>
    </w:p>
    <w:p>
      <w:pPr>
        <w:spacing w:after="120" w:line="276"/>
        <w:ind w:left="360" w:hanging="360"/>
        <w:jc w:val="both"/>
      </w:pPr>
      <w:r>
        <w:t xml:space="preserve">3. Копии платёжных поручений № [номер] от [дата], № [номер] от [дата].</w:t>
      </w:r>
    </w:p>
    <w:p>
      <w:pPr>
        <w:spacing w:after="120" w:line="276"/>
        <w:ind w:left="360" w:hanging="360"/>
        <w:jc w:val="both"/>
      </w:pPr>
      <w:r>
        <w:t xml:space="preserve">4. Расчёт пеней и штрафа [наименование налогового органа] от [дата] № [номер].</w:t>
      </w:r>
    </w:p>
    <w:p>
      <w:pPr>
        <w:spacing w:after="120" w:line="276"/>
        <w:ind w:left="360" w:hanging="360"/>
        <w:jc w:val="both"/>
      </w:pPr>
      <w:r>
        <w:t xml:space="preserve">5. Справка о сальдо единого налогового счёта ООО «[наименование]» по состоянию на [дата].</w:t>
      </w:r>
    </w:p>
    <w:p>
      <w:pPr>
        <w:spacing w:after="120" w:line="276"/>
        <w:ind w:left="360" w:hanging="360"/>
        <w:jc w:val="both"/>
      </w:pPr>
      <w:r>
        <w:t xml:space="preserve">6. Справка о принадлежности сумм единого налогового платежа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Копия решения [наименование налогового органа]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обвиняемого [ФИО обвиняемого],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2026-10-16T17:43:03.807Z</dcterms:created>
  <dcterms:modified xsi:type="dcterms:W3CDTF">2026-10-16T17:43:03.807Z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