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по месту жительства истца (ч. 7 ст. 29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регистрации],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компании-исполнителя],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[юридический 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автосалона], ИНН [ИНН], адрес: [адрес];</w:t>
      </w:r>
    </w:p>
    <w:p>
      <w:pPr>
        <w:spacing w:after="0"/>
        <w:jc w:val="right"/>
      </w:pPr>
      <w:r>
        <w:t xml:space="preserve">[наименование банка],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(180 000 руб. + проценты по ст. 395 ГК РФ на дату подачи)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истец освобождён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платы по опционному договору, процентов,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я приобрёл в [наименование автосалона] (далее – продавец) автомобиль [марка, модель, VIN] по договору купли-продажи № [номер]. Автомобиль оплачен в том числе за счёт кредита, предоставленного [наименование банка] по договору потребительского кредита № [номер] от [дата].</w:t>
      </w:r>
    </w:p>
    <w:p>
      <w:pPr>
        <w:spacing w:after="120" w:line="276"/>
        <w:ind w:firstLine="709"/>
        <w:jc w:val="both"/>
      </w:pPr>
      <w:r>
        <w:t xml:space="preserve">В тот же день при оформлении покупки сотрудником продавца, действовавшим от имени ответчика, мне был оформлен опционный договор № [номер] от [дата] (сертификат «[название программы]») на срок [срок]. По условиям договора за право требовать от ответчика предоставления [перечень услуг: помощь на дороге, эвакуация, консультации и т. п.] я уплатил 180 000 руб. Сумма перечислена банком из кредитных средств по моему распоряжению, что подтверждается [платёжным поручением / выпиской по счёту от дата].</w:t>
      </w:r>
    </w:p>
    <w:p>
      <w:pPr>
        <w:spacing w:after="120" w:line="276"/>
        <w:ind w:firstLine="709"/>
        <w:jc w:val="both"/>
      </w:pPr>
      <w:r>
        <w:t xml:space="preserve">Ни одной услуги по договору я не затребовал и не получил. Необходимости в них у меня нет: на автомобиль действует гарантия изготовителя [срок], [при наличии: программа помощи на дороге изготовителя].</w:t>
      </w:r>
    </w:p>
    <w:p>
      <w:pPr>
        <w:spacing w:after="120" w:line="276"/>
        <w:ind w:firstLine="709"/>
        <w:jc w:val="both"/>
      </w:pPr>
      <w:r>
        <w:t xml:space="preserve">[дата], через 10 дней после заключения договора, я направил ответчику по адресу из ЕГРЮЛ заявление об отказе от договора и о возврате 180 000 руб. с указанием реквизитов. Заявление получено ответчиком [дата] (почтовый идентификатор [номер]). Письмом от [дата] ответчик отказал в возврате, сославшись на п. 3 ст. 429.3 ГК РФ и п. [номер] правил программы, согласно которым опционный платёж при прекращении договора не возвращается. [Вариант: ответ не поступил.] До настоящего времени деньги не возвращены.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Право на отказ от договора.</w:t>
      </w:r>
      <w:r>
        <w:t xml:space="preserve"> Договор заключён мной для личных нужд, по существу ответчик обязался оказывать услуги по моему требованию. К отношениям применяется Закон РФ от 07.02.1992 № 2300-1 «О защите прав потребителей» (далее – Закон о ЗПП). Согласно ст. 32 Закона о ЗПП и п. 1 ст. 782 ГК РФ потребитель вправе отказаться от исполнения договора об оказании услуг в любое время при условии оплаты исполнителю фактически понесённых расходов. Услуги не оказывались, расходов у ответчика нет, поэтому уплаченная сумма подлежит возврату полностью.</w:t>
      </w:r>
    </w:p>
    <w:p>
      <w:pPr>
        <w:spacing w:after="120" w:line="276"/>
        <w:ind w:firstLine="709"/>
        <w:jc w:val="both"/>
      </w:pPr>
      <w:r>
        <w:t xml:space="preserve">Договор прекратился с момента получения ответчиком уведомления об отказе, то есть [дата] (п. 1 ст. 450.1 ГК РФ). Оснований удерживать 180 000 руб. у ответчика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Условие о невозврате платежа ничтожно.</w:t>
      </w:r>
      <w:r>
        <w:t xml:space="preserve"> Недопустимые условия, ущемляющие права потребителя, ничтожны (п. 1 ст. 16 Закона о ЗПП). К ним относятся условия, устанавливающие обязанности, препятствующие свободной реализации права на отказ по ст. 32 Закона о ЗПП (пп. 3 п. 2 ст. 16). Пункт [номер] правил программы о невозврате опционного платежа именно такое условие и применению не подлежит. Положение п. 3 ст. 429.3 ГК РФ является диспозитивным и не может ограничивать специальные гарантии потребителя.</w:t>
      </w:r>
    </w:p>
    <w:p>
      <w:pPr>
        <w:spacing w:after="120" w:line="276"/>
        <w:ind w:firstLine="709"/>
        <w:jc w:val="both"/>
      </w:pPr>
      <w:r>
        <w:t xml:space="preserve">Верховный Суд РФ отменял судебные акты, которыми потребителям отказывали в возврате платы со ссылкой на п. 3 ст. 429.3 ГК РФ и договорные условия о невозврате, указывая на необходимость оценить такие условия по ст. 16 Закона о ЗПП и проверить добросовестность исполнителя (определения Судебной коллегии по гражданским делам ВС РФ от 11.07.2023 № 5-КГ23-57-К2, от 12.12.2023 № 12-КГ23-5-К6). Договор, который на несколько лет связывает покупателя нового автомобиля с гарантией изготовителя и не имеет для него потребительской ценности, при этом исключая возврат денег независимо от исполнения, свидетельствует о недобросовестности исполнителя (ст. 10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Проценты за пользование чужими денежными средствами.</w:t>
      </w:r>
      <w:r>
        <w:t xml:space="preserve"> Требование о возврате денег ответчик должен был исполнить в течение семи дней со дня его предъявления (п. 2 ст. 314 ГК РФ), то есть до [дата]. С [дата, следующая за последним днём срока] подлежат начислению проценты по ст. 395 ГК РФ. Неустойку по п. 5 ст. 28 и ст. 31 Закона о ЗПП я не заявляю, поскольку отказ от договора не связан с нарушениями исполнителя (п. 10 Обзора судебной практики по делам о защите прав потребителей, утв. Президиумом ВС РФ 19.10.2022). Расчёт процентов на дату подачи иска приложен и составляет [сумма] руб. Проценты подлежат взысканию по день фактической уплаты долга (п. 3 ст. 395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Компенсация морального вреда.</w:t>
      </w:r>
      <w:r>
        <w:t xml:space="preserve"> Ответчик нарушил мои права потребителя, отказавшись вернуть деньги со ссылкой на ничтожное условие. В силу ст. 15 Закона о ЗПП и п. 45 постановления Пленума ВС РФ от 28.06.2012 № 17 для компенсации достаточно факта нарушения прав. Причинённый мне моральный вред я оцениваю в 10 000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Штраф.</w:t>
      </w:r>
      <w:r>
        <w:t xml:space="preserve"> Мои требования в добровольном порядке не удовлетворены, поэтому с ответчика подлежит взысканию штраф в размере 50 % от присуждённой суммы (п. 6 ст. 13 Закона о ЗПП, п. 46 постановления Пленума ВС РФ № 17). Оснований для его снижения по ст. 333 ГК РФ нет: отказ ответчика основан на заведомо ничтожном условии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Подсудность и госпошлина.</w:t>
      </w:r>
      <w:r>
        <w:t xml:space="preserve"> Иск предъявляется по месту моего жительства (ч. 7 ст. 29 ГПК РФ, п. 2 ст. 17 Закона о ЗПП). Цена иска превышает 100 000 руб., поэтому дело подсудно районному суду. От уплаты государственной пошлины я освобождён (пп. 4 п. 2, п. 3 ст. 333.36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395, 450.1, 782 ГК РФ, ст. 13, 15, 16, 32 Закона о ЗПП,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денежные средства, уплаченные по опционному договору № [номер] от [дата], в размере 180 000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проценты за пользование чужими денежными средствами по ст. 395 ГК РФ за период с [дата] по день вынесения решения суда (на дату подачи иска – [сумма] руб.), а далее с суммы 180 000 руб. по день её фактической уплаты.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компенсацию морального вреда в размере 10 000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штраф в размере 50 % от суммы, присуждённой судом, за несоблюдение в добровольном порядке требований потребителя.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мою пользу судебные расходы: [расходы на представителя – сумма руб.; почтовые расходы – сумма руб.].</w:t>
      </w:r>
    </w:p>
    <w:p>
      <w:pPr>
        <w:spacing w:after="120" w:line="276"/>
        <w:ind w:left="360" w:hanging="360"/>
        <w:jc w:val="both"/>
      </w:pPr>
      <w:r>
        <w:t xml:space="preserve">6. Истребовать у третьего лица [наименование автосалона] агентский (субагентский) договор с ответчиком и документы о перечислении ответчику полученных от меня 180 000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направлении копий искового заявления и приложений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2.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автомобиля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кредитного договора № [номер] от [дата] и заявления о предоставлении кредита.</w:t>
      </w:r>
    </w:p>
    <w:p>
      <w:pPr>
        <w:spacing w:after="120" w:line="276"/>
        <w:ind w:left="360" w:hanging="360"/>
        <w:jc w:val="both"/>
      </w:pPr>
      <w:r>
        <w:t xml:space="preserve">5. Копия опционного договора (сертификата) № [номер] от [дата] и правил программы.</w:t>
      </w:r>
    </w:p>
    <w:p>
      <w:pPr>
        <w:spacing w:after="120" w:line="276"/>
        <w:ind w:left="360" w:hanging="360"/>
        <w:jc w:val="both"/>
      </w:pPr>
      <w:r>
        <w:t xml:space="preserve">6. Копия платёжного документа о перечислении 180 000 руб.</w:t>
      </w:r>
    </w:p>
    <w:p>
      <w:pPr>
        <w:spacing w:after="120" w:line="276"/>
        <w:ind w:left="360" w:hanging="360"/>
        <w:jc w:val="both"/>
      </w:pPr>
      <w:r>
        <w:t xml:space="preserve">7. Копия заявления об отказе от договора, почтовая квитанция и отчёт об отслеживании отправления.</w:t>
      </w:r>
    </w:p>
    <w:p>
      <w:pPr>
        <w:spacing w:after="120" w:line="276"/>
        <w:ind w:left="360" w:hanging="360"/>
        <w:jc w:val="both"/>
      </w:pPr>
      <w:r>
        <w:t xml:space="preserve">8. Копия ответа ответчика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9.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Выписка из ЕГРЮЛ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11. Документы, подтверждающие судебные расходы (при наличии), доверенность представителя (при подаче через представителя).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2026-10-16T18:30:22.053Z</dcterms:created>
  <dcterms:modified xsi:type="dcterms:W3CDTF">2026-10-16T18:30:22.053Z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