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области]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ОГРН [номер], ИНН [номер]</w:t>
      </w:r>
    </w:p>
    <w:p>
      <w:pPr>
        <w:spacing w:after="0"/>
        <w:jc w:val="right"/>
      </w:pPr>
      <w:r>
        <w:t xml:space="preserve">адрес: [адрес юридического лица]</w:t>
      </w:r>
    </w:p>
    <w:p>
      <w:pPr>
        <w:spacing w:after="0"/>
        <w:jc w:val="right"/>
      </w:pPr>
      <w:r>
        <w:t xml:space="preserve">телефон: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[ФИО]</w:t>
      </w:r>
    </w:p>
    <w:p>
      <w:pPr>
        <w:spacing w:after="0"/>
        <w:jc w:val="right"/>
      </w:pPr>
      <w:r>
        <w:t xml:space="preserve">дата и место рождения: [дата], [место]</w:t>
      </w:r>
    </w:p>
    <w:p>
      <w:pPr>
        <w:spacing w:after="0"/>
        <w:jc w:val="right"/>
      </w:pPr>
      <w:r>
        <w:t xml:space="preserve">ИНН / СНИЛС: [номер] (если известен)</w:t>
      </w:r>
    </w:p>
    <w:p>
      <w:pPr>
        <w:spacing w:after="0"/>
        <w:jc w:val="right"/>
      </w:pPr>
      <w:r>
        <w:t xml:space="preserve">адрес: [адрес места жительства]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Цена иска:</w:t>
      </w:r>
      <w:r>
        <w:t xml:space="preserve"> [480 000] руб.</w:t>
      </w:r>
    </w:p>
    <w:p>
      <w:pPr>
        <w:spacing w:after="0"/>
        <w:jc w:val="right"/>
      </w:pPr>
      <w:r>
        <w:rPr>
          <w:b/>
          <w:bCs/>
        </w:rPr>
        <w:t xml:space="preserve">Госпошлина:</w:t>
      </w:r>
      <w:r>
        <w:t xml:space="preserve"> [14 500]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возмещении бывшим работником прямого действительного ущерба, причинённого разглашением сведений, составляющих коммерческую тайну</w:t>
      </w:r>
    </w:p>
    <w:p>
      <w:pPr>
        <w:spacing w:after="120" w:line="276"/>
        <w:ind w:firstLine="709"/>
        <w:jc w:val="both"/>
      </w:pPr>
      <w:r>
        <w:t xml:space="preserve">С [дата приёма] по [дата увольнения] ответчик работал в ООО «[наименование]» (далее — Общество) в должности [менеджера по продажам] на основании трудового договора от [дата] № [номер]. Трудовой договор расторгнут [дата] по [основание увольнения] (приказ от [дата] № [номер]).</w:t>
      </w:r>
    </w:p>
    <w:p>
      <w:pPr>
        <w:spacing w:after="120" w:line="276"/>
        <w:ind w:firstLine="709"/>
        <w:jc w:val="both"/>
      </w:pPr>
      <w:r>
        <w:t xml:space="preserve">По трудовой функции ответчик имел доступ к CRM-системе Общества «[название]» с правами [роль, например «менеджер: просмотр и редактирование своих клиентов»] и к сведениям об условиях поставок контрагента ООО «[наименование контрагента]».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Режим коммерческой тайны в Обществе</w:t>
      </w:r>
    </w:p>
    <w:p>
      <w:pPr>
        <w:spacing w:after="120" w:line="276"/>
        <w:ind w:firstLine="709"/>
        <w:jc w:val="both"/>
      </w:pPr>
      <w:r>
        <w:t xml:space="preserve">Приказом от [дата] № [номер] в Обществе утверждено Положение о коммерческой тайне и Перечень сведений, составляющих коммерческую тайну. В Перечень включены: база данных клиентов (наименования, контактные лица, телефоны, объёмы и история заказов), применяемые цены и скидки, а также сведения о контрагентах, переданные Обществу по соглашениям о конфиденциальности ([пункты Перечня]).</w:t>
      </w:r>
    </w:p>
    <w:p>
      <w:pPr>
        <w:spacing w:after="120" w:line="276"/>
        <w:ind w:firstLine="709"/>
        <w:jc w:val="both"/>
      </w:pPr>
      <w:r>
        <w:t xml:space="preserve">Обществом приняты все меры, предусмотренные ч. 1 ст. 10 Федерального закона от 29.07.2004 № 98-ФЗ «О коммерческой тайне»: доступ к CRM ограничен по ролям и фиксируется в журнале; ведётся учёт лиц, допущенных к коммерческой тайне; обязанность соблюдать режим закреплена в трудовых договорах (п. [номер] трудового договора с ответчиком); выгрузки из CRM и документы содержат гриф «Коммерческая тайна» с указанием наименования и адреса Общества.</w:t>
      </w:r>
    </w:p>
    <w:p>
      <w:pPr>
        <w:spacing w:after="120" w:line="276"/>
        <w:ind w:firstLine="709"/>
        <w:jc w:val="both"/>
      </w:pPr>
      <w:r>
        <w:t xml:space="preserve">[Дата] ответчик под расписку ознакомлен с Положением, Перечнем и мерами ответственности за нарушение режима, а также подписал обязательство о неразглашении (ч. 1 ст. 11 Закона № 98-ФЗ).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Разглашение сведений и уничтожение данных</w:t>
      </w:r>
    </w:p>
    <w:p>
      <w:pPr>
        <w:spacing w:after="120" w:line="276"/>
        <w:ind w:firstLine="709"/>
        <w:jc w:val="both"/>
      </w:pPr>
      <w:r>
        <w:t xml:space="preserve">[Дата], за [количество] дней до увольнения, ответчик выгрузил из CRM файл с данными [количество] клиентов Общества и направил его со служебной почты на личный адрес [адрес]. Это подтверждается журналом CRM и журналом почтового сервера.</w:t>
      </w:r>
    </w:p>
    <w:p>
      <w:pPr>
        <w:spacing w:after="120" w:line="276"/>
        <w:ind w:firstLine="709"/>
        <w:jc w:val="both"/>
      </w:pPr>
      <w:r>
        <w:t xml:space="preserve">[Дата] ответчик удалил из CRM карточки [количество] клиентов вместе с историей переписки и заказов.</w:t>
      </w:r>
    </w:p>
    <w:p>
      <w:pPr>
        <w:spacing w:after="120" w:line="276"/>
        <w:ind w:firstLine="709"/>
        <w:jc w:val="both"/>
      </w:pPr>
      <w:r>
        <w:t xml:space="preserve">С [дата] ответчик работает в ООО «[наименование нового работодателя]», которое ведёт ту же деятельность. С [дата] по [дата] не менее [количество] клиентов Общества сообщили, что ответчик звонил им от имени нового работодателя и предлагал условия со ссылкой на действующие у Общества цены и скидки (письма клиентов прилагаются). Кроме того, новый работодатель предложил ООО «[наименование контрагента]» работать напрямую, сославшись на условия поставок, известные только Обществу и ответчику.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Проверка и размер ущерба</w:t>
      </w:r>
    </w:p>
    <w:p>
      <w:pPr>
        <w:spacing w:after="120" w:line="276"/>
        <w:ind w:firstLine="709"/>
        <w:jc w:val="both"/>
      </w:pPr>
      <w:r>
        <w:t xml:space="preserve">Приказом от [дата] № [номер] создана комиссия для проверки (ст. 247 ТК РФ). [Дата] ответчику по адресу места жительства направлено требование дать письменное объяснение (почтовый идентификатор [номер]). Объяснение не представлено, [дата] составлен акт.</w:t>
      </w:r>
    </w:p>
    <w:p>
      <w:pPr>
        <w:spacing w:after="120" w:line="276"/>
        <w:ind w:firstLine="709"/>
        <w:jc w:val="both"/>
      </w:pPr>
      <w:r>
        <w:t xml:space="preserve">Заключением комиссии от [дата] установлен прямой действительный ущерб на сумму [480 000] руб.:</w:t>
      </w:r>
    </w:p>
    <w:p>
      <w:pPr>
        <w:spacing w:after="120" w:line="276"/>
        <w:ind w:left="360" w:hanging="360"/>
        <w:jc w:val="both"/>
      </w:pPr>
      <w:r>
        <w:t xml:space="preserve">1. [180 000] руб. — затраты на восстановление удалённых данных CRM из резервной копии и повторный ввод информации, оплаченные ООО «[наименование IT-подрядчика]» по договору от [дата] № [номер] (акт от [дата], платёжное поручение от [дата] № [номер]).</w:t>
      </w:r>
    </w:p>
    <w:p>
      <w:pPr>
        <w:spacing w:after="120" w:line="276"/>
        <w:ind w:left="360" w:hanging="360"/>
        <w:jc w:val="both"/>
      </w:pPr>
      <w:r>
        <w:t xml:space="preserve">2. [300 000] руб. — сумма, выплаченная ООО «[наименование контрагента]» в возмещение убытков от разглашения его сведений по соглашению о конфиденциальности от [дата] № [номер] (претензия от [дата], соглашение о возмещении от [дата], платёжное поручение от [дата] № [номер]).</w:t>
      </w:r>
    </w:p>
    <w:p>
      <w:pPr>
        <w:spacing w:after="120" w:line="276"/>
        <w:ind w:firstLine="709"/>
        <w:jc w:val="both"/>
      </w:pPr>
      <w:r>
        <w:t xml:space="preserve">Ущерб в добровольном порядке не возмещён: претензия от [дата] оставлена без ответа.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Правовое обоснование</w:t>
      </w:r>
    </w:p>
    <w:p>
      <w:pPr>
        <w:spacing w:after="120" w:line="276"/>
        <w:ind w:firstLine="709"/>
        <w:jc w:val="both"/>
      </w:pPr>
      <w:r>
        <w:t xml:space="preserve">Сторона трудового договора, причинившая ущерб другой стороне, возмещает его по правилам ТК РФ; расторжение трудового договора не освобождает от ответственности (ч. 1, 3 ст. 232 ТК РФ). Спор о возмещении ущерба, причинённого работником, рассматривается по правилам раздела XI ТК РФ и после прекращения трудового договора (п. 1 Постановления Пленума Верховного Суда РФ от 16.11.2006 № 52).</w:t>
      </w:r>
    </w:p>
    <w:p>
      <w:pPr>
        <w:spacing w:after="120" w:line="276"/>
        <w:ind w:firstLine="709"/>
        <w:jc w:val="both"/>
      </w:pPr>
      <w:r>
        <w:t xml:space="preserve">Работник обязан не разглашать информацию, составляющую коммерческую тайну, весь срок действия режима, в том числе после увольнения, и возместить убытки, если он виновен в разглашении (пп. 2, 3 ч. 3 ст. 11 Закона № 98-ФЗ). Работодатель вправе требовать возмещения от лица, прекратившего трудовые отношения, если информация разглашена в течение срока действия режима (ч. 4 ст. 11 Закона № 98-ФЗ).</w:t>
      </w:r>
    </w:p>
    <w:p>
      <w:pPr>
        <w:spacing w:after="120" w:line="276"/>
        <w:ind w:firstLine="709"/>
        <w:jc w:val="both"/>
      </w:pPr>
      <w:r>
        <w:t xml:space="preserve">Ответчик несёт полную материальную ответственность на основании п. 7 ч. 1 ст. 243 ТК РФ (разглашение коммерческой тайны в случае, предусмотренном ч. 3, 4 ст. 11 Закона № 98-ФЗ), а за удаление данных из CRM — также на основании п. 3 ч. 1 ст. 243 ТК РФ (умышленное причинение ущерба).</w:t>
      </w:r>
    </w:p>
    <w:p>
      <w:pPr>
        <w:spacing w:after="120" w:line="276"/>
        <w:ind w:firstLine="709"/>
        <w:jc w:val="both"/>
      </w:pPr>
      <w:r>
        <w:t xml:space="preserve">Истец требует возмещения только прямого действительного ущерба: затрат на восстановление имущества и сумм, выплаченных третьему лицу в возмещение ущерба, причинённого работником (ч. 2 ст. 238 ТК РФ, п. 15 Постановления Пленума № 52). Неполученные доходы от ушедших клиентов к взысканию с ответчика не заявляются.</w:t>
      </w:r>
    </w:p>
    <w:p>
      <w:pPr>
        <w:spacing w:after="120" w:line="276"/>
        <w:ind w:firstLine="709"/>
        <w:jc w:val="both"/>
      </w:pPr>
      <w:r>
        <w:t xml:space="preserve">Основания для освобождения от ответственности по ч. 5 ст. 11 Закона № 98-ФЗ отсутствуют: режим коммерческой тайны соблюдался, разглашение совершено самим ответчиком, а не вследствие действий третьих лиц или непреодолимой силы. Наличие режима, ознакомление ответчика под расписку, факт разглашения, причинная связь и размер ущерба подтверждаются приложенными документами (п. 4, 8 Постановления Пленума № 52).</w:t>
      </w:r>
    </w:p>
    <w:p>
      <w:pPr>
        <w:spacing w:after="120" w:line="276"/>
        <w:ind w:firstLine="709"/>
        <w:jc w:val="both"/>
      </w:pPr>
      <w:r>
        <w:t xml:space="preserve">Срок обращения в суд не пропущен (ч. 4 ст. 392 ТК РФ): ущерб обнаружен [дата] (служебная записка руководителя отдела продаж), выплата контрагенту произведена [дата].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232, 238, 243, 247, 392 ТК РФ, ст. 10, 11 Федерального закона «О коммерческой тайне», ст.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[ФИО ответчика] в пользу ООО «[наименование]» прямой действительный ущерб в размере [480 000] руб., в том числе [180 000] руб. — затраты на восстановление данных CRM, [300 000] руб. — сумма, выплаченная ООО «[наименование контрагента]» в возмещение ущерба.</w:t>
      </w:r>
    </w:p>
    <w:p>
      <w:pPr>
        <w:spacing w:after="120" w:line="276"/>
        <w:ind w:left="360" w:hanging="360"/>
        <w:jc w:val="both"/>
      </w:pPr>
      <w:r>
        <w:t xml:space="preserve">2. Взыскать с [ФИО ответчика] в пользу ООО «[наименование]» расходы по уплате государственной пошлины в размере [14 500] руб.</w:t>
      </w:r>
    </w:p>
    <w:p>
      <w:pPr>
        <w:spacing w:after="120" w:line="276"/>
        <w:ind w:left="360" w:hanging="360"/>
        <w:jc w:val="both"/>
      </w:pPr>
      <w:r>
        <w:t xml:space="preserve">3. Истребовать у ООО «[наименование нового работодателя]» (ИНН [номер], адрес: [адрес]) сведения о договорах, заключённых с [дата] с лицами, указанными в приложении № [номер], поскольку истец не может получить их самостоятельно (ст. 57 ГПК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 о направлении ответчику копии иска с приложениями.</w:t>
      </w:r>
    </w:p>
    <w:p>
      <w:pPr>
        <w:spacing w:after="120" w:line="276"/>
        <w:ind w:left="360" w:hanging="360"/>
        <w:jc w:val="both"/>
      </w:pPr>
      <w:r>
        <w:t xml:space="preserve">3. Выписка из ЕГРЮЛ на истца.</w:t>
      </w:r>
    </w:p>
    <w:p>
      <w:pPr>
        <w:spacing w:after="120" w:line="276"/>
        <w:ind w:left="360" w:hanging="360"/>
        <w:jc w:val="both"/>
      </w:pPr>
      <w:r>
        <w:t xml:space="preserve">4. Доверенность представителя (если иск подписывает представитель).</w:t>
      </w:r>
    </w:p>
    <w:p>
      <w:pPr>
        <w:spacing w:after="120" w:line="276"/>
        <w:ind w:left="360" w:hanging="360"/>
        <w:jc w:val="both"/>
      </w:pPr>
      <w:r>
        <w:t xml:space="preserve">5. Трудовой договор от [дата] № [номер], приказы о приёме и увольнении.</w:t>
      </w:r>
    </w:p>
    <w:p>
      <w:pPr>
        <w:spacing w:after="120" w:line="276"/>
        <w:ind w:left="360" w:hanging="360"/>
        <w:jc w:val="both"/>
      </w:pPr>
      <w:r>
        <w:t xml:space="preserve">6. Приказ об утверждении Положения о коммерческой тайне и Перечня сведений, Положение и Перечень.</w:t>
      </w:r>
    </w:p>
    <w:p>
      <w:pPr>
        <w:spacing w:after="120" w:line="276"/>
        <w:ind w:left="360" w:hanging="360"/>
        <w:jc w:val="both"/>
      </w:pPr>
      <w:r>
        <w:t xml:space="preserve">7. Лист ознакомления ответчика с Положением и Перечнем, обязательство о неразглашении.</w:t>
      </w:r>
    </w:p>
    <w:p>
      <w:pPr>
        <w:spacing w:after="120" w:line="276"/>
        <w:ind w:left="360" w:hanging="360"/>
        <w:jc w:val="both"/>
      </w:pPr>
      <w:r>
        <w:t xml:space="preserve">8. Выписка из журнала доступа CRM, журнал почтового сервера.</w:t>
      </w:r>
    </w:p>
    <w:p>
      <w:pPr>
        <w:spacing w:after="120" w:line="276"/>
        <w:ind w:left="360" w:hanging="360"/>
        <w:jc w:val="both"/>
      </w:pPr>
      <w:r>
        <w:t xml:space="preserve">9. Письма клиентов от [даты].</w:t>
      </w:r>
    </w:p>
    <w:p>
      <w:pPr>
        <w:spacing w:after="120" w:line="276"/>
        <w:ind w:left="360" w:hanging="360"/>
        <w:jc w:val="both"/>
      </w:pPr>
      <w:r>
        <w:t xml:space="preserve">10. Приказ о проведении проверки, требование об объяснении с почтовыми документами, акт о непредставлении объяснения, заключение комиссии.</w:t>
      </w:r>
    </w:p>
    <w:p>
      <w:pPr>
        <w:spacing w:after="120" w:line="276"/>
        <w:ind w:left="360" w:hanging="360"/>
        <w:jc w:val="both"/>
      </w:pPr>
      <w:r>
        <w:t xml:space="preserve">11. Договор с IT-подрядчиком, акт, платёжное поручение.</w:t>
      </w:r>
    </w:p>
    <w:p>
      <w:pPr>
        <w:spacing w:after="120" w:line="276"/>
        <w:ind w:left="360" w:hanging="360"/>
        <w:jc w:val="both"/>
      </w:pPr>
      <w:r>
        <w:t xml:space="preserve">12. Соглашение о конфиденциальности с ООО «[наименование контрагента]», претензия контрагента, соглашение о возмещении, платёжное поручение.</w:t>
      </w:r>
    </w:p>
    <w:p>
      <w:pPr>
        <w:spacing w:after="120" w:line="276"/>
        <w:ind w:left="360" w:hanging="360"/>
        <w:jc w:val="both"/>
      </w:pPr>
      <w:r>
        <w:t xml:space="preserve">13. Претензия истца ответчику с доказательством направления.</w:t>
      </w:r>
    </w:p>
    <w:p>
      <w:pPr>
        <w:spacing w:after="120" w:line="276"/>
        <w:ind w:left="360" w:hanging="360"/>
        <w:jc w:val="both"/>
      </w:pPr>
      <w:r>
        <w:t xml:space="preserve">14. Расчёт суммы иска.</w:t>
      </w:r>
    </w:p>
    <w:p>
      <w:pPr>
        <w:spacing w:after="120" w:line="276"/>
        <w:ind w:firstLine="709"/>
        <w:jc w:val="both"/>
      </w:pPr>
      <w:r>
        <w:t xml:space="preserve">[Должность руководителя] ООО «[наименование]» [подпись] / [ФИО] /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2026-10-16T19:02:58.066Z</dcterms:created>
  <dcterms:modified xsi:type="dcterms:W3CDTF">2026-10-16T19:02:58.066Z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