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паспорт [серия, номер], проживающий по адресу: [адрес],</w:t>
      </w:r>
    </w:p>
    <w:p>
      <w:pPr>
        <w:spacing w:after="0"/>
        <w:jc w:val="right"/>
      </w:pPr>
      <w:r>
        <w:t xml:space="preserve">тел. [телефон], эл. почта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нотариус [нотариального округа] [ФИО нотариуса],</w:t>
      </w:r>
    </w:p>
    <w:p>
      <w:pPr>
        <w:spacing w:after="0"/>
        <w:jc w:val="right"/>
      </w:pPr>
      <w:r>
        <w:t xml:space="preserve">адрес нотариальной конторы: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[гаражно-строительный кооператив «Наименование»], ОГРН [номер],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нотариуса в выдаче свидетельства о праве на наследство и об обязании выдать свидетельство (ст. 310–312 ГПК РФ)</w:t>
      </w:r>
    </w:p>
    <w:p>
      <w:pPr>
        <w:spacing w:after="120" w:line="276"/>
        <w:ind w:firstLine="709"/>
        <w:jc w:val="both"/>
      </w:pPr>
      <w:r>
        <w:t xml:space="preserve">[Дата смерти] умер мой отец [ФИО наследодателя], [дата рождения] (свидетельство о смерти [серия, номер], выдано [орган, дата]). Я являюсь его сыном и наследником первой очереди по закону (ст. 1142 ГК РФ), что подтверждается свидетельством о рождении [серия, номер].</w:t>
      </w:r>
    </w:p>
    <w:p>
      <w:pPr>
        <w:spacing w:after="120" w:line="276"/>
        <w:ind w:firstLine="709"/>
        <w:jc w:val="both"/>
      </w:pPr>
      <w:r>
        <w:t xml:space="preserve">[Дата] я в установленный ст. 1154 ГК РФ срок подал нотариусу [ФИО нотариуса] заявление о принятии наследства. Открыто наследственное дело № [номер]. Иных наследников, принявших наследство, нет [при наличии: иные наследники первой очереди отказались от наследства, заявления в наследственном деле].</w:t>
      </w:r>
    </w:p>
    <w:p>
      <w:pPr>
        <w:spacing w:after="120" w:line="276"/>
        <w:ind w:firstLine="709"/>
        <w:jc w:val="both"/>
      </w:pPr>
      <w:r>
        <w:t xml:space="preserve">В состав наследства входит гаражный бокс № [номер], площадью [площадь] кв. м, кадастровый номер [номер], расположенный по адресу: [адрес], на территории [ГСК «Наименование»].</w:t>
      </w:r>
    </w:p>
    <w:p>
      <w:pPr>
        <w:spacing w:after="120" w:line="276"/>
        <w:ind w:firstLine="709"/>
        <w:jc w:val="both"/>
      </w:pPr>
      <w:r>
        <w:t xml:space="preserve">Наследодатель с [год] являлся членом [ГСК «Наименование»] и полностью выплатил паевой взнос за указанный гаражный бокс [дата или год выплаты, например: в 1994 году], что подтверждается справкой кооператива от [дата] № [номер], подписанной председателем. Гараж поставлен на кадастровый учёт, сведения о зарегистрированных правах на него в ЕГРН отсутствуют (выписка из ЕГРН от [дата]).</w:t>
      </w:r>
    </w:p>
    <w:p>
      <w:pPr>
        <w:spacing w:after="120" w:line="276"/>
        <w:ind w:firstLine="709"/>
        <w:jc w:val="both"/>
      </w:pPr>
      <w:r>
        <w:t xml:space="preserve">[Дата] я обратился к нотариусу с заявлением о выдаче свидетельства о праве на наследство по закону на гаражный бокс и представил указанные документы. Постановлением от [дата] № [номер] нотариус отказал в совершении нотариального действия со ссылкой на то, что [мотив отказа дословно из постановления, например: «право собственности наследодателя на гаражный бокс не зарегистрировано в Едином государственном реестре недвижимости, документы, подтверждающие принадлежность имущества наследодателю, не представлены»].</w:t>
      </w:r>
    </w:p>
    <w:p>
      <w:pPr>
        <w:spacing w:after="120" w:line="276"/>
        <w:ind w:firstLine="709"/>
        <w:jc w:val="both"/>
      </w:pPr>
      <w:r>
        <w:t xml:space="preserve">Постановление получено мной [дата получения: на руки / по почте, отчёт об отслеживании № [номер]]. Срок подачи настоящего заявления, установленный ч. 2 ст. 310 ГПК РФ, не пропущен.</w:t>
      </w:r>
    </w:p>
    <w:p>
      <w:pPr>
        <w:spacing w:after="120" w:line="276"/>
        <w:ind w:firstLine="709"/>
        <w:jc w:val="both"/>
      </w:pPr>
      <w:r>
        <w:t xml:space="preserve">Считаю отказ незаконным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Согласно п. 4 ст. 218 ГК РФ член гаражного или иного потребительского кооператива, полностью внёсший свой паевой взнос за гараж, предоставленный ему кооперативом, приобретает право собственности на это имущество. Право собственности в этом случае возникает с момента полной выплаты пая, а не с момента государственной регистрации (п. 11 постановления Пленума Верховного Суда РФ № 10, Пленума ВАС РФ № 22 от 29.04.2010). Факт полной выплаты пая подтверждён справкой кооператива и никем не оспаривается.</w:t>
      </w:r>
    </w:p>
    <w:p>
      <w:pPr>
        <w:spacing w:after="120" w:line="276"/>
        <w:ind w:left="360" w:hanging="360"/>
        <w:jc w:val="both"/>
      </w:pPr>
      <w:r>
        <w:t xml:space="preserve">2. Право наследодателя возникло до 31.01.1998, то есть до вступления в силу Федерального закона от 21.07.1997 № 122-ФЗ, и потому признаётся юридически действительным без государственной регистрации в ЕГРН (ч. 1 ст. 69 Федерального закона от 13.07.2015 № 218-ФЗ). Независимо от этого права, возникающие в силу закона, а не со дня регистрации, также действительны без регистрации (ч. 2 ст. 69 того же закона). Регистрация такого права обязательна лишь при регистрации его перехода (ч. 3 ст. 69), а заявление о государственной регистрации прав на недвижимое имущество после выдачи свидетельства о праве на наследство представляет сам нотариус (ст. 72 Основ законодательства Российской Федерации о нотариате). Следовательно, отсутствие записи в ЕГРН не препятствует выдаче свидетельства.</w:t>
      </w:r>
    </w:p>
    <w:p>
      <w:pPr>
        <w:spacing w:after="120" w:line="276"/>
        <w:ind w:left="360" w:hanging="360"/>
        <w:jc w:val="both"/>
      </w:pPr>
      <w:r>
        <w:t xml:space="preserve">3. Гаражный бокс принадлежал наследодателю на день открытия наследства и входит в состав наследства (ст. 1112 ГК РФ). Принятое наследство признаётся принадлежащим наследнику со дня открытия наследства независимо от государственной регистрации права (п. 4 ст. 1152 ГК РФ). Нотариусу были представлены доказательства состава и места нахождения наследственного имущества, которые он обязан проверить в силу ст. 72 Основ законодательства о нотариате.</w:t>
      </w:r>
    </w:p>
    <w:p>
      <w:pPr>
        <w:spacing w:after="120" w:line="276"/>
        <w:ind w:left="360" w:hanging="360"/>
        <w:jc w:val="both"/>
      </w:pPr>
      <w:r>
        <w:t xml:space="preserve">4. Указанный нотариусом мотив не образует ни одного из оснований для отказа, перечисленных в ст. 48 Основ законодательства о нотариате: представленные документы соответствуют закону, а факт принадлежности гаража наследодателю подтверждён документом кооператива, который в силу п. 4 ст. 218 ГК РФ является доказательством возникновения права.</w:t>
      </w:r>
    </w:p>
    <w:p>
      <w:pPr>
        <w:spacing w:after="120" w:line="276"/>
        <w:ind w:left="360" w:hanging="360"/>
        <w:jc w:val="both"/>
      </w:pPr>
      <w:r>
        <w:t xml:space="preserve">5. Спор о праве отсутствует: иных наследников, принявших наследство, нет, кооператив подтверждает полную выплату пая, третьи лица притязаний на гаражный бокс не заявляли. Поэтому заявление подлежит рассмотрению в порядке гл. 37 ГПК РФ (п. 95 постановления Пленума Верховного Суда РФ от 29.05.2012 № 9 «О судебной практике по делам о наследовании»).</w:t>
      </w:r>
    </w:p>
    <w:p>
      <w:pPr>
        <w:spacing w:after="120" w:line="276"/>
        <w:ind w:firstLine="709"/>
        <w:jc w:val="both"/>
      </w:pPr>
      <w:r>
        <w:t xml:space="preserve">В силу ст. 312 ГПК РФ суд, признав заявление обоснованным, обязывает нотариуса совершить нотариальное действие.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310–312 ГПК РФ, ст. 49 Основ законодательства Российской Федерации о нотариате,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нотариуса [нотариального округа] [ФИО нотариуса] от [дата] № [номер] об отказе в совершении нотариального действия.</w:t>
      </w:r>
    </w:p>
    <w:p>
      <w:pPr>
        <w:spacing w:after="120" w:line="276"/>
        <w:ind w:left="360" w:hanging="360"/>
        <w:jc w:val="both"/>
      </w:pPr>
      <w:r>
        <w:t xml:space="preserve">2. Обязать нотариуса [нотариального округа] [ФИО нотариуса] выдать [ФИО заявителя] свидетельство о праве на наследство по закону после смерти [ФИО наследодателя], умершего [дата], на гаражный бокс № [номер], площадью [площадь] кв. м, кадастровый номер [номер], расположенный по адресу: [адрес].</w:t>
      </w:r>
    </w:p>
    <w:p>
      <w:pPr>
        <w:spacing w:after="120" w:line="276"/>
        <w:ind w:left="360" w:hanging="360"/>
        <w:jc w:val="both"/>
      </w:pPr>
      <w:r>
        <w:t xml:space="preserve">3. Истребовать у нотариуса [ФИО нотариуса] копию наследственного дела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нотариуса об отказе в совершении нотариального действия от [дата] № [номер] и документ, подтверждающий дату его получения.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смерти [ФИО наследодателя].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рождении заявителя.</w:t>
      </w:r>
    </w:p>
    <w:p>
      <w:pPr>
        <w:spacing w:after="120" w:line="276"/>
        <w:ind w:left="360" w:hanging="360"/>
        <w:jc w:val="both"/>
      </w:pPr>
      <w:r>
        <w:t xml:space="preserve">4. Копия справки [ГСК «Наименование»] о полной выплате паевого взноса от [дата] № [номер].</w:t>
      </w:r>
    </w:p>
    <w:p>
      <w:pPr>
        <w:spacing w:after="120" w:line="276"/>
        <w:ind w:left="360" w:hanging="360"/>
        <w:jc w:val="both"/>
      </w:pPr>
      <w:r>
        <w:t xml:space="preserve">5. Выписка из ЕГРН на гаражный бокс от [дата].</w:t>
      </w:r>
    </w:p>
    <w:p>
      <w:pPr>
        <w:spacing w:after="120" w:line="276"/>
        <w:ind w:left="360" w:hanging="360"/>
        <w:jc w:val="both"/>
      </w:pPr>
      <w:r>
        <w:t xml:space="preserve">6. Копия выписки из ЕГРЮЛ на [ГСК «Наименование»].</w:t>
      </w:r>
    </w:p>
    <w:p>
      <w:pPr>
        <w:spacing w:after="120" w:line="276"/>
        <w:ind w:left="360" w:hanging="360"/>
        <w:jc w:val="both"/>
      </w:pPr>
      <w:r>
        <w:t xml:space="preserve">7.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копий заявления заинтересованным лицам.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2026-10-16T22:45:00.233Z</dcterms:created>
  <dcterms:modified xsi:type="dcterms:W3CDTF">2026-10-16T22:45:00.233Z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