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Административный истец:</w:t>
      </w:r>
      <w:r>
        <w:t xml:space="preserve"> [ФИО], индивидуальный предприниматель, ИНН [ИНН], ОГРНИП [ОГРНИП]</w:t>
      </w:r>
    </w:p>
    <w:p>
      <w:pPr>
        <w:spacing w:after="0"/>
        <w:jc w:val="right"/>
      </w:pPr>
      <w:r>
        <w:t xml:space="preserve">адрес: [адрес], тел.: [телефон], эл. почта: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Административные ответчики:</w:t>
      </w:r>
    </w:p>
    <w:p>
      <w:pPr>
        <w:spacing w:after="0"/>
        <w:jc w:val="right"/>
      </w:pPr>
      <w:r>
        <w:t xml:space="preserve">1. Судебный пристав-исполнитель [наименование ОСП] [ФИО пристава]</w:t>
      </w:r>
    </w:p>
    <w:p>
      <w:pPr>
        <w:spacing w:after="0"/>
        <w:jc w:val="right"/>
      </w:pPr>
      <w:r>
        <w:t xml:space="preserve">адрес: [адрес ОСП]</w:t>
      </w:r>
    </w:p>
    <w:p>
      <w:pPr>
        <w:spacing w:after="0"/>
        <w:jc w:val="right"/>
      </w:pPr>
      <w:r>
        <w:t xml:space="preserve">2. Главное управление (Управление) ФССП России по [субъект РФ]</w:t>
      </w:r>
    </w:p>
    <w:p>
      <w:pPr>
        <w:spacing w:after="0"/>
        <w:jc w:val="right"/>
      </w:pPr>
      <w:r>
        <w:t xml:space="preserve">адрес: [адрес управления]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 (взыскатель):</w:t>
      </w:r>
      <w:r>
        <w:t xml:space="preserve"> [ФИО взыскателя]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Исполнительное производство № [номер]-ИП</w:t>
      </w:r>
    </w:p>
    <w:p>
      <w:pPr>
        <w:spacing w:after="0"/>
        <w:jc w:val="right"/>
      </w:pPr>
      <w:r>
        <w:t xml:space="preserve">Государственная пошлина: 3 000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АДМИНИСТРАТИВНОЕ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 постановления судебного пристава-исполнителя о расчёте задолженности по алиментам без учёта расходов индивидуального предпринимателя</w:t>
      </w:r>
    </w:p>
    <w:p>
      <w:pPr>
        <w:spacing w:after="120" w:line="276"/>
        <w:ind w:firstLine="709"/>
        <w:jc w:val="both"/>
      </w:pPr>
      <w:r>
        <w:t xml:space="preserve">В производстве судебного пристава-исполнителя [наименование ОСП] [ФИО пристава] находится исполнительное производство № [номер]-ИП, возбуждённое [дата] на основании [судебного приказа / исполнительного листа] [номер] от [дата], выданного [наименование суда], о взыскании с меня алиментов на содержание несовершеннолетнего ребёнка [ФИО ребёнка, дата рождения] в размере [1/4] части заработка и (или) иного дохода ежемесячно в пользу [ФИО взыскателя].</w:t>
      </w:r>
    </w:p>
    <w:p>
      <w:pPr>
        <w:spacing w:after="120" w:line="276"/>
        <w:ind w:firstLine="709"/>
        <w:jc w:val="both"/>
      </w:pPr>
      <w:r>
        <w:t xml:space="preserve">С [дата] я зарегистрирован в качестве индивидуального предпринимателя, применяю упрощённую систему налогообложения с объектом «доходы». Основной вид деятельности — [розничная торговля товарами / иное], для ведения которой я закупаю товар у поставщиков, арендую торговое помещение и оплачиваю услуги эквайринга.</w:t>
      </w:r>
    </w:p>
    <w:p>
      <w:pPr>
        <w:spacing w:after="120" w:line="276"/>
        <w:ind w:firstLine="709"/>
        <w:jc w:val="both"/>
      </w:pPr>
      <w:r>
        <w:t xml:space="preserve">[Дата] я подал судебному приставу-исполнителю ходатайство о расчёте задолженности с учётом расходов и приложил документы, подтверждающие расходы за период с [дата] по [дата] на общую сумму [сумма] руб.: договоры поставки, универсальные передаточные документы (товарные накладные), договор аренды и акты, договор эквайринга, платёжные поручения, выписки по расчётному счёту, книгу учёта доходов и расходов за [год]. Ходатайство принято [дата], что подтверждается [отметкой на копии / сведениями из личного кабинета на Госуслугах].</w:t>
      </w:r>
    </w:p>
    <w:p>
      <w:pPr>
        <w:spacing w:after="120" w:line="276"/>
        <w:ind w:firstLine="709"/>
        <w:jc w:val="both"/>
      </w:pPr>
      <w:r>
        <w:t xml:space="preserve">Постановлением от [дата] № [номер] судебный пристав-исполнитель определил мою задолженность по алиментам за период с [дата] по [дата] в размере [сумма] руб. Из постановления следует, что база для расчёта определена как вся сумма поступлений по книге учёта доходов и расходов ([сумма] руб.), уменьшенная только на налог. Представленные расходы не учтены, мотивы отказа в их учёте в постановлении не приведены.</w:t>
      </w:r>
    </w:p>
    <w:p>
      <w:pPr>
        <w:spacing w:after="120" w:line="276"/>
        <w:ind w:firstLine="709"/>
        <w:jc w:val="both"/>
      </w:pPr>
      <w:r>
        <w:t xml:space="preserve">Копию постановления я получил [дата] [способ получения], поэтому срок обращения в суд, установленный частью 3 статьи 219 КАС РФ, не пропущен.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left="360" w:hanging="360"/>
        <w:jc w:val="both"/>
      </w:pPr>
      <w:r>
        <w:t xml:space="preserve">1. Согласно статье 82 Семейного кодекса РФ виды дохода, из которого удерживаются алименты на несовершеннолетних детей, определяются Правительством РФ. По подпункту «ж» пункта 2 Перечня видов заработной платы и иного дохода, из которых производится удержание алиментов на несовершеннолетних детей, утверждённого постановлением Правительства РФ от 02.11.2021 № 1908, алименты удерживаются с доходов от предпринимательской деятельности, </w:t>
      </w:r>
      <w:r>
        <w:rPr>
          <w:b/>
          <w:bCs/>
        </w:rPr>
        <w:t xml:space="preserve">определяемых за вычетом сумм понесённых расходов, связанных с осуществлением предпринимательской деятельности, в случае их подтверждения</w:t>
      </w:r>
      <w:r>
        <w:t xml:space="preserve"> индивидуальным предпринимателем. По пункту 4 Перечня алименты взыскиваются после удержания налогов.</w:t>
      </w:r>
    </w:p>
    <w:p>
      <w:pPr>
        <w:spacing w:after="120" w:line="276"/>
        <w:ind w:left="360" w:hanging="360"/>
        <w:jc w:val="both"/>
      </w:pPr>
      <w:r>
        <w:t xml:space="preserve">2. Конституционный Суд РФ в Постановлении от 20.07.2010 № 17-П указал, что при определении дохода индивидуального предпринимателя, применяющего УСН с объектом «доходы», правоприменители обязаны учитывать понесённые им в связи с предпринимательской деятельностью расходы при их подтверждении. Такой предприниматель вправе подтвердить расходы первичными учётными документами, поскольку налоговое законодательство не регулирует алиментные отношения.</w:t>
      </w:r>
    </w:p>
    <w:p>
      <w:pPr>
        <w:spacing w:after="120" w:line="276"/>
        <w:ind w:left="360" w:hanging="360"/>
        <w:jc w:val="both"/>
      </w:pPr>
      <w:r>
        <w:t xml:space="preserve">3. Согласно пункту 5 разъяснений, утверждённых приказом Минтруда России № 703н, Минфина России № 112н, Минобрнауки России № 1294 от 29.11.2013, расходы индивидуальных предпринимателей на УСН с объектом «доходы» определяются на основании документов, подтверждающих в соответствии с налоговым законодательством понесённые расходы.</w:t>
      </w:r>
    </w:p>
    <w:p>
      <w:pPr>
        <w:spacing w:after="120" w:line="276"/>
        <w:ind w:left="360" w:hanging="360"/>
        <w:jc w:val="both"/>
      </w:pPr>
      <w:r>
        <w:t xml:space="preserve">4. По пункту 4 статьи 113 СК РФ и части 3 статьи 102 Федерального закона от 02.10.2007 № 229-ФЗ «Об исполнительном производстве» задолженность определяется исходя из заработка и иного дохода должника за период, в течение которого алименты не взыскивались. Мой доход за спорный период подтверждён документами и составляет [сумма поступлений] руб. минус [сумма расходов] руб. минус [сумма налога] руб. = [база] руб. С учётом размера алиментов [1/4] и внесённых мною платежей на сумму [сумма] руб. задолженность составляет [сумма] руб., а не [сумма из постановления] руб. Подробный помесячный расчёт приложен.</w:t>
      </w:r>
    </w:p>
    <w:p>
      <w:pPr>
        <w:spacing w:after="120" w:line="276"/>
        <w:ind w:left="360" w:hanging="360"/>
        <w:jc w:val="both"/>
      </w:pPr>
      <w:r>
        <w:t xml:space="preserve">5. Представленные документы приставом не проверялись: у меня не запрашивались пояснения или дополнительные документы (пункты 2, 11 части 1 статьи 64 Закона № 229-ФЗ), специалист не привлекался, мотивированное постановление по ходатайству не выносилось (часть 5 статьи 64.1 Закона № 229-ФЗ). Тем самым постановление вынесено без учёта сведений о моём реальном доходе, которые имелись у пристава на дату расчёта.</w:t>
      </w:r>
    </w:p>
    <w:p>
      <w:pPr>
        <w:spacing w:after="120" w:line="276"/>
        <w:ind w:left="360" w:hanging="360"/>
        <w:jc w:val="both"/>
      </w:pPr>
      <w:r>
        <w:t xml:space="preserve">6. Оспариваемое постановление не соответствует подпункту «ж» пункта 2 Перечня и статье 102 Закона № 229-ФЗ и нарушает мои права: завышенная задолженность взыскивается за счёт моего имущества, служит основанием для ограничений на выезд и пользование специальным правом, исполнительского сбора и неустойки по пункту 2 статьи 115 СК РФ.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218, 220, 227 КАС РФ, статьёй 121 Федерального закона «Об исполнительном производстве»,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постановление судебного пристава-исполнителя [наименование ОСП] [ФИО пристава] от [дата] № [номер] о расчёте задолженности по алиментам по исполнительному производству № [номер]-ИП.</w:t>
      </w:r>
    </w:p>
    <w:p>
      <w:pPr>
        <w:spacing w:after="120" w:line="276"/>
        <w:ind w:left="360" w:hanging="360"/>
        <w:jc w:val="both"/>
      </w:pPr>
      <w:r>
        <w:t xml:space="preserve">2. Обязать судебного пристава-исполнителя [наименование ОСП] устранить нарушение моих прав путём вынесения нового постановления о расчёте задолженности по алиментам за период с [дата] по [дата] с учётом расходов, связанных с предпринимательской деятельностью, подтверждённых документами, представленными [дата].</w:t>
      </w:r>
    </w:p>
    <w:p>
      <w:pPr>
        <w:spacing w:after="120" w:line="276"/>
        <w:ind w:left="360" w:hanging="360"/>
        <w:jc w:val="both"/>
      </w:pPr>
      <w:r>
        <w:t xml:space="preserve">3. Истребовать у административного ответчика материалы исполнительного производства № [номер]-ИП.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постановления о расчёте задолженности по алиментам от [дата] № [номер].</w:t>
      </w:r>
    </w:p>
    <w:p>
      <w:pPr>
        <w:spacing w:after="120" w:line="276"/>
        <w:ind w:left="360" w:hanging="360"/>
        <w:jc w:val="both"/>
      </w:pPr>
      <w:r>
        <w:t xml:space="preserve">2. Копия ходатайства о расчёте задолженности с учётом расходов от [дата] с отметкой о принятии.</w:t>
      </w:r>
    </w:p>
    <w:p>
      <w:pPr>
        <w:spacing w:after="120" w:line="276"/>
        <w:ind w:left="360" w:hanging="360"/>
        <w:jc w:val="both"/>
      </w:pPr>
      <w:r>
        <w:t xml:space="preserve">3. Реестр документов, подтверждающих расходы, с копиями договоров, УПД (накладных), актов, платёжных поручений.</w:t>
      </w:r>
    </w:p>
    <w:p>
      <w:pPr>
        <w:spacing w:after="120" w:line="276"/>
        <w:ind w:left="360" w:hanging="360"/>
        <w:jc w:val="both"/>
      </w:pPr>
      <w:r>
        <w:t xml:space="preserve">4. Копия книги учёта доходов и расходов за [год], выписки по расчётному счёту.</w:t>
      </w:r>
    </w:p>
    <w:p>
      <w:pPr>
        <w:spacing w:after="120" w:line="276"/>
        <w:ind w:left="360" w:hanging="360"/>
        <w:jc w:val="both"/>
      </w:pPr>
      <w:r>
        <w:t xml:space="preserve">5. Копии налоговых деклараций по УСН за [годы].</w:t>
      </w:r>
    </w:p>
    <w:p>
      <w:pPr>
        <w:spacing w:after="120" w:line="276"/>
        <w:ind w:left="360" w:hanging="360"/>
        <w:jc w:val="both"/>
      </w:pPr>
      <w:r>
        <w:t xml:space="preserve">6. Помесячный расчёт задолженности по алиментам.</w:t>
      </w:r>
    </w:p>
    <w:p>
      <w:pPr>
        <w:spacing w:after="120" w:line="276"/>
        <w:ind w:left="360" w:hanging="360"/>
        <w:jc w:val="both"/>
      </w:pPr>
      <w:r>
        <w:t xml:space="preserve">7. Копия исполнительного документа (при наличии).</w:t>
      </w:r>
    </w:p>
    <w:p>
      <w:pPr>
        <w:spacing w:after="120" w:line="276"/>
        <w:ind w:left="360" w:hanging="360"/>
        <w:jc w:val="both"/>
      </w:pPr>
      <w:r>
        <w:t xml:space="preserve">8.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9. Документы, подтверждающие направление копий административного искового заявления с приложениями административным ответчикам и заинтересованному лицу.</w:t>
      </w:r>
    </w:p>
    <w:p>
      <w:pPr>
        <w:spacing w:after="120" w:line="276"/>
        <w:ind w:left="360" w:hanging="360"/>
        <w:jc w:val="both"/>
      </w:pPr>
      <w:r>
        <w:t xml:space="preserve">10. Копия документа о высшем юридическом образовании представителя и доверенность (если иск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2026-10-16T23:06:33.990Z</dcterms:created>
  <dcterms:modified xsi:type="dcterms:W3CDTF">2026-10-16T23:06:33.990Z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