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ООО ПКО «[наименование]»</w:t>
      </w:r>
    </w:p>
    <w:p>
      <w:pPr>
        <w:spacing w:after="0"/>
        <w:jc w:val="right"/>
      </w:pPr>
      <w:r>
        <w:t xml:space="preserve">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полностью]</w:t>
      </w:r>
    </w:p>
    <w:p>
      <w:pPr>
        <w:spacing w:after="0"/>
        <w:jc w:val="right"/>
      </w:pPr>
      <w:r>
        <w:t xml:space="preserve">адрес: [адрес регистрации], тел. [телефон], e-mail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[наименование банка-цедента]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286 000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задолженности по договору кредитной карты и заявление о применении срока исковой давности</w:t>
      </w:r>
    </w:p>
    <w:p>
      <w:pPr>
        <w:spacing w:after="120" w:line="276"/>
        <w:ind w:firstLine="709"/>
        <w:jc w:val="both"/>
      </w:pPr>
      <w:r>
        <w:t xml:space="preserve">ООО ПКО «[наименование]» (далее – Истец) обратилось с иском о взыскании с меня задолженности по договору о выпуске и обслуживании кредитной карты № [номер] от [12.03.2014], заключённому с [наименование банка] (далее – Банк), в размере 286 000 руб., в том числе основной долг [198 400] руб., проценты [61 300] руб., неустойка и платы за пропуск минимального платежа [26 300] руб.</w:t>
      </w:r>
    </w:p>
    <w:p>
      <w:pPr>
        <w:spacing w:after="120" w:line="276"/>
        <w:ind w:firstLine="709"/>
        <w:jc w:val="both"/>
      </w:pPr>
      <w:r>
        <w:t xml:space="preserve">С иском не согласен. Истцом пропущен срок исковой давности по всем заявленным требованиям. Настоящим заявляю о применении исковой давности в соответствии с п. 2 ст. 199 ГК РФ.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Обстоятельства, имеющие значение для расчёта срока</w:t>
      </w:r>
    </w:p>
    <w:p>
      <w:pPr>
        <w:spacing w:after="120" w:line="276"/>
        <w:ind w:left="360" w:hanging="360"/>
        <w:jc w:val="both"/>
      </w:pPr>
      <w:r>
        <w:t xml:space="preserve">1. По условиям договора я был обязан ежемесячно вносить минимальный платёж в срок, указанный в счёте-выписке. Окончательный срок возврата всей задолженности определяется выставлением заключительного счёта-выписки.</w:t>
      </w:r>
    </w:p>
    <w:p>
      <w:pPr>
        <w:spacing w:after="120" w:line="276"/>
        <w:ind w:left="360" w:hanging="360"/>
        <w:jc w:val="both"/>
      </w:pPr>
      <w:r>
        <w:t xml:space="preserve">2. Последний платёж по карте внесён мной [15.05.2019] в размере [сумма] руб., что следует из приложенной Истцом выписки по счёту. После этой даты платежей ни Банку, ни Истцу я не вносил, задолженность письменно не признавал, об отсрочке или реструктуризации не просил.</w:t>
      </w:r>
    </w:p>
    <w:p>
      <w:pPr>
        <w:spacing w:after="120" w:line="276"/>
        <w:ind w:left="360" w:hanging="360"/>
        <w:jc w:val="both"/>
      </w:pPr>
      <w:r>
        <w:t xml:space="preserve">3. [10.03.2020] Банк выставил заключительный счёт-выписку на всю сумму задолженности со сроком оплаты до [09.04.2020]. Тем самым Банк в соответствии с п. 2 ст. 811 ГК РФ потребовал досрочного возврата всего долга.</w:t>
      </w:r>
    </w:p>
    <w:p>
      <w:pPr>
        <w:spacing w:after="120" w:line="276"/>
        <w:ind w:left="360" w:hanging="360"/>
        <w:jc w:val="both"/>
      </w:pPr>
      <w:r>
        <w:t xml:space="preserve">4. [20.09.2021] Банк уступил право требования Истцу по договору цессии № [номер].</w:t>
      </w:r>
    </w:p>
    <w:p>
      <w:pPr>
        <w:spacing w:after="120" w:line="276"/>
        <w:ind w:left="360" w:hanging="360"/>
        <w:jc w:val="both"/>
      </w:pPr>
      <w:r>
        <w:t xml:space="preserve">5. [14.02.2022] Истец подал мировому судье судебного участка № [номер] [наименование района] заявление о выдаче судебного приказа. Судебный приказ № [номер] вынесен [21.02.2022] и отменён определением от [16.05.2022] в связи с поступлением моих возражений.</w:t>
      </w:r>
    </w:p>
    <w:p>
      <w:pPr>
        <w:spacing w:after="120" w:line="276"/>
        <w:ind w:left="360" w:hanging="360"/>
        <w:jc w:val="both"/>
      </w:pPr>
      <w:r>
        <w:t xml:space="preserve">6. Настоящий иск подан [дата подачи иска в 2026 году], то есть спустя более трёх лет после отмены судебного приказа.</w:t>
      </w:r>
    </w:p>
    <w:p>
      <w:pPr>
        <w:spacing w:after="160" w:before="200"/>
        <w:jc w:val="center"/>
      </w:pPr>
      <w:r>
        <w:rPr>
          <w:b/>
          <w:bCs/>
        </w:rPr>
        <w:t xml:space="preserve">2. Расчёт срока исковой давности</w:t>
      </w:r>
    </w:p>
    <w:p>
      <w:pPr>
        <w:spacing w:after="120" w:line="276"/>
        <w:ind w:firstLine="709"/>
        <w:jc w:val="both"/>
      </w:pPr>
      <w:r>
        <w:t xml:space="preserve">Общий срок исковой давности составляет три года (п. 1 ст. 196 ГК РФ) и по обязательствам с определённым сроком исполнения начинает течь по окончании срока исполнения (п. 2 ст. 200 ГК РФ).</w:t>
      </w:r>
    </w:p>
    <w:p>
      <w:pPr>
        <w:spacing w:after="120" w:line="276"/>
        <w:ind w:firstLine="709"/>
        <w:jc w:val="both"/>
      </w:pPr>
      <w:r>
        <w:t xml:space="preserve">Срок по требованию о возврате всей задолженности начал течь [10.04.2020], на следующий день после окончания срока оплаты заключительного счёта. Это наиболее поздняя из возможных дат начала течения срока: по каждому минимальному платежу, просроченному до выставления заключительного счёта, срок начал течь ещё раньше (п. 24 постановления Пленума ВС РФ от 29.09.2015 № 43, п. 3 Обзора судебной практики по спорам об исполнении кредитных обязательств, утв. Президиумом ВС РФ 22.05.2013).</w:t>
      </w:r>
    </w:p>
    <w:p>
      <w:pPr>
        <w:spacing w:after="120" w:line="276"/>
        <w:ind w:firstLine="709"/>
        <w:jc w:val="both"/>
      </w:pPr>
      <w:r>
        <w:t xml:space="preserve">К моменту подачи заявления о выдаче судебного приказа [14.02.2022] истекло [1 год 10 месяцев 4 дня]. Неистёкшая часть срока составляла [1 год 1 месяц 26 дней], то есть более шести месяцев, поэтому оснований для её удлинения по п. 3 ст. 204 ГК РФ нет.</w:t>
      </w:r>
    </w:p>
    <w:p>
      <w:pPr>
        <w:spacing w:after="120" w:line="276"/>
        <w:ind w:firstLine="709"/>
        <w:jc w:val="both"/>
      </w:pPr>
      <w:r>
        <w:t xml:space="preserve">С [14.02.2022] по [16.05.2022] срок не тёк (п. 1 ст. 204 ГК РФ). После отмены судебного приказа течение срока продолжилось в неистёкшей части (п. 18 постановления Пленума ВС РФ № 43), и срок исковой давности истёк не позднее [12.07.2023].</w:t>
      </w:r>
    </w:p>
    <w:p>
      <w:pPr>
        <w:spacing w:after="120" w:line="276"/>
        <w:ind w:firstLine="709"/>
        <w:jc w:val="both"/>
      </w:pPr>
      <w:r>
        <w:t xml:space="preserve">Иск подан [дата подачи иска], то есть за пределами срока исковой давности более чем на [2 года].</w:t>
      </w:r>
    </w:p>
    <w:p>
      <w:pPr>
        <w:spacing w:after="160" w:before="200"/>
        <w:jc w:val="center"/>
      </w:pPr>
      <w:r>
        <w:rPr>
          <w:b/>
          <w:bCs/>
        </w:rPr>
        <w:t xml:space="preserve">3. Возражения против доводов Истца</w:t>
      </w:r>
    </w:p>
    <w:p>
      <w:pPr>
        <w:spacing w:after="120" w:line="276"/>
        <w:ind w:left="360" w:hanging="360"/>
        <w:jc w:val="both"/>
      </w:pPr>
      <w:r>
        <w:t xml:space="preserve">1. </w:t>
      </w:r>
      <w:r>
        <w:rPr>
          <w:b/>
          <w:bCs/>
        </w:rPr>
        <w:t xml:space="preserve">Уступка права требования не продлевает срок.</w:t>
      </w:r>
      <w:r>
        <w:t xml:space="preserve"> Согласно ст. 201 ГК РФ перемена лиц в обязательстве не влечёт изменения срока исковой давности и порядка его исчисления. Уступка не влияет на начало течения срока (п. 6 постановления Пленума ВС РФ № 43). Дата приобретения долга Истцом и дата направления мне уведомления об уступке значения не имеют.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b/>
          <w:bCs/>
        </w:rPr>
        <w:t xml:space="preserve">Обязательство не является бессрочным.</w:t>
      </w:r>
      <w:r>
        <w:t xml:space="preserve"> Выставление заключительного счёта не превращает обязательство по кредитной карте в обязательство с неопределённым сроком и не отменяет обязанности вносить ежемесячные платежи, по каждому из которых срок исчисляется отдельно (определение Судебной коллегии по гражданским делам ВС РФ от 13.06.2023 № 39-КГ23-6-К1). Требование о досрочном возврате всей суммы изменяет срок исполнения обязательства по оставшемуся долгу (определение СКГД ВС РФ от 29.06.2021 № 66-КГ21-8-К8).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b/>
          <w:bCs/>
        </w:rPr>
        <w:t xml:space="preserve">Период судебного приказа не прибавляется к трём годам.</w:t>
      </w:r>
      <w:r>
        <w:t xml:space="preserve"> После отмены приказа течёт только неистёкшая часть срока; суммирование трёхлетнего срока с периодом действия приказа недопустимо (определение СКГД ВС РФ от 21.04.2026 № 18-КГ26-19-К4).</w:t>
      </w:r>
    </w:p>
    <w:p>
      <w:pPr>
        <w:spacing w:after="120" w:line="276"/>
        <w:ind w:left="360" w:hanging="360"/>
        <w:jc w:val="both"/>
      </w:pPr>
      <w:r>
        <w:t xml:space="preserve">4. </w:t>
      </w:r>
      <w:r>
        <w:rPr>
          <w:b/>
          <w:bCs/>
        </w:rPr>
        <w:t xml:space="preserve">Перерыва течения срока не было.</w:t>
      </w:r>
      <w:r>
        <w:t xml:space="preserve"> После [15.05.2019] я не совершал действий, свидетельствующих о признании долга (ст. 203 ГК РФ, п. 20 постановления Пленума ВС РФ № 43). Бремя доказывания обстоятельств перерыва и приостановления срока лежит на Истце (п. 12 постановления Пленума ВС РФ № 43).</w:t>
      </w:r>
    </w:p>
    <w:p>
      <w:pPr>
        <w:spacing w:after="120" w:line="276"/>
        <w:ind w:left="360" w:hanging="360"/>
        <w:jc w:val="both"/>
      </w:pPr>
      <w:r>
        <w:t xml:space="preserve">5. </w:t>
      </w:r>
      <w:r>
        <w:rPr>
          <w:b/>
          <w:bCs/>
        </w:rPr>
        <w:t xml:space="preserve">Проценты и неустойка следуют судьбе основного долга.</w:t>
      </w:r>
      <w:r>
        <w:t xml:space="preserve"> С истечением срока исковой давности по главному требованию истекает срок и по дополнительным требованиям, в том числе возникшим позднее (п. 1 ст. 207 ГК РФ, п. 26 постановления Пленума ВС РФ № 43).</w:t>
      </w:r>
    </w:p>
    <w:p>
      <w:pPr>
        <w:spacing w:after="120" w:line="276"/>
        <w:ind w:firstLine="709"/>
        <w:jc w:val="both"/>
      </w:pPr>
      <w:r>
        <w:t xml:space="preserve">Истечение срока исковой давности, о применении которой заявлено стороной в споре, является самостоятельным основанием для отказа в иске (абз. 2 п. 2 ст. 199 ГК РФ), и суд вправе отказать в иске только по этому мотиву без исследования иных обстоятельств дела (п. 15 постановления Пленума ВС РФ № 43).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196, 199, 200, 201, 204, 207 ГК РФ, п. 2 ч. 2 ст.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Применить исковую давность к требованиям ООО ПКО «[наименование]».</w:t>
      </w:r>
    </w:p>
    <w:p>
      <w:pPr>
        <w:spacing w:after="120" w:line="276"/>
        <w:ind w:left="360" w:hanging="360"/>
        <w:jc w:val="both"/>
      </w:pPr>
      <w:r>
        <w:t xml:space="preserve">2. В удовлетворении исковых требований о взыскании задолженности по договору кредитной карты № [номер] от [12.03.2014] в размере 286 000 руб. и судебных расходов отказать полностью.</w:t>
      </w:r>
    </w:p>
    <w:p>
      <w:pPr>
        <w:spacing w:after="120" w:line="276"/>
        <w:ind w:left="360" w:hanging="360"/>
        <w:jc w:val="both"/>
      </w:pPr>
      <w:r>
        <w:t xml:space="preserve">3. В случае если Истец оспаривает указанные даты, истребовать у мирового судьи судебного участка № [номер] материалы приказного производства № [номер] для установления даты подачи заявления о выдаче судебного приказа.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мирового судьи об отмене судебного приказа от [16.05.2022].</w:t>
      </w:r>
    </w:p>
    <w:p>
      <w:pPr>
        <w:spacing w:after="120" w:line="276"/>
        <w:ind w:left="360" w:hanging="360"/>
        <w:jc w:val="both"/>
      </w:pPr>
      <w:r>
        <w:t xml:space="preserve">2. Копия заключительного счёта-выписки от [10.03.2020] (при наличии у ответчика).</w:t>
      </w:r>
    </w:p>
    <w:p>
      <w:pPr>
        <w:spacing w:after="120" w:line="276"/>
        <w:ind w:left="360" w:hanging="360"/>
        <w:jc w:val="both"/>
      </w:pPr>
      <w:r>
        <w:t xml:space="preserve">3. Расчёт срока исковой давности.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2026-10-16T23:59:59.406Z</dcterms:created>
  <dcterms:modified xsi:type="dcterms:W3CDTF">2026-10-16T23:59:59.406Z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