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органа, проводившего проверку]</w:t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налогоплательщика]</w:t>
      </w:r>
    </w:p>
    <w:p>
      <w:pPr>
        <w:spacing w:after="0"/>
        <w:jc w:val="right"/>
      </w:pPr>
      <w:r>
        <w:t xml:space="preserve">ИНН [ИНН]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 акту налоговой проверки № [номер акта] от [дата акта]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акт камеральной налоговой проверки по НДФЛ за [год] год</w:t>
      </w:r>
    </w:p>
    <w:p>
      <w:pPr>
        <w:spacing w:after="120" w:line="276"/>
        <w:ind w:firstLine="709"/>
        <w:jc w:val="both"/>
      </w:pPr>
      <w:r>
        <w:t xml:space="preserve">[Дата получения акта] я получил(а) акт налоговой проверки № [номер акта] от [дата акта], составленный по результатам камеральной проверки, проведённой в порядке п. 1.2 ст. 88 НК РФ без налоговой декларации. В акте сделан вывод о том, что я получил(а) облагаемый доход от продажи квартиры, находившейся в собственности менее минимального предельного срока владения, и предложено:</w:t>
      </w:r>
    </w:p>
    <w:p>
      <w:pPr>
        <w:spacing w:after="120" w:line="276"/>
        <w:ind w:left="360" w:hanging="360"/>
        <w:jc w:val="both"/>
      </w:pPr>
      <w:r>
        <w:t xml:space="preserve">1. Доначислить НДФЛ в сумме [сумма] руб.</w:t>
      </w:r>
    </w:p>
    <w:p>
      <w:pPr>
        <w:spacing w:after="120" w:line="276"/>
        <w:ind w:left="360" w:hanging="360"/>
        <w:jc w:val="both"/>
      </w:pPr>
      <w:r>
        <w:t xml:space="preserve">2. Начислить пени в сумме [сумма] руб.</w:t>
      </w:r>
    </w:p>
    <w:p>
      <w:pPr>
        <w:spacing w:after="120" w:line="276"/>
        <w:ind w:left="360" w:hanging="360"/>
        <w:jc w:val="both"/>
      </w:pPr>
      <w:r>
        <w:t xml:space="preserve">3. Привлечь меня к ответственности по п. 1 ст. 119 НК РФ в виде штрафа [сумма] руб. и по п. 1 ст. 122 НК РФ в виде штрафа [сумма] руб.</w:t>
      </w:r>
    </w:p>
    <w:p>
      <w:pPr>
        <w:spacing w:after="120" w:line="276"/>
        <w:ind w:firstLine="709"/>
        <w:jc w:val="both"/>
      </w:pPr>
      <w:r>
        <w:t xml:space="preserve">С выводами акта не согласен (не согласна) полностью. Возражения подаю в течение одного месяца со дня получения акта, то есть в срок, установленный п. 6 ст. 100 НК РФ.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продажи и покупки жилья</w:t>
      </w:r>
    </w:p>
    <w:p>
      <w:pPr>
        <w:spacing w:after="120" w:line="276"/>
        <w:ind w:left="360" w:hanging="360"/>
        <w:jc w:val="both"/>
      </w:pPr>
      <w:r>
        <w:t xml:space="preserve">1. Квартира общей площадью [площадь] кв. м, кадастровый номер [номер], по адресу: [адрес] (далее — проданная квартира) принадлежала мне на праве собственности с [дата регистрации права]. Кадастровая стоимость на 1 января [год] года составляла [сумма] руб.</w:t>
      </w:r>
    </w:p>
    <w:p>
      <w:pPr>
        <w:spacing w:after="120" w:line="276"/>
        <w:ind w:left="360" w:hanging="360"/>
        <w:jc w:val="both"/>
      </w:pPr>
      <w:r>
        <w:t xml:space="preserve">2. По договору купли-продажи от [дата] я продал(а) проданную квартиру за [цена] руб. Переход права собственности зарегистрирован [дата регистрации].</w:t>
      </w:r>
    </w:p>
    <w:p>
      <w:pPr>
        <w:spacing w:after="120" w:line="276"/>
        <w:ind w:left="360" w:hanging="360"/>
        <w:jc w:val="both"/>
      </w:pPr>
      <w:r>
        <w:t xml:space="preserve">3. По договору купли-продажи от [дата] мы с супругом (супругой) [ФИО супруга] приобрели квартиру общей площадью [площадь] кв. м, кадастровый номер [номер], по адресу: [адрес] (далее — приобретённая квартира). Право собственности зарегистрировано [дата регистрации] за [указать собственников и доли, например: мной, супругом и тремя детьми по 1/5 доле]. Кадастровая стоимость приобретённой квартиры составляет [сумма] руб.</w:t>
      </w:r>
    </w:p>
    <w:p>
      <w:pPr>
        <w:spacing w:after="120" w:line="276"/>
        <w:ind w:left="360" w:hanging="360"/>
        <w:jc w:val="both"/>
      </w:pPr>
      <w:r>
        <w:t xml:space="preserve">4. На дату регистрации перехода права собственности на проданную квартиру у меня и моего супруга (супруги) трое несовершеннолетних детей: [ФИО ребёнка 1], [дата рождения]; [ФИО ребёнка 2], [дата рождения]; [ФИО ребёнка 3], [дата рождения].</w:t>
      </w:r>
    </w:p>
    <w:p>
      <w:pPr>
        <w:spacing w:after="120" w:line="276"/>
        <w:ind w:left="360" w:hanging="360"/>
        <w:jc w:val="both"/>
      </w:pPr>
      <w:r>
        <w:t xml:space="preserve">5. На ту же дату ни мне, ни супругу (супруге), ни нашим детям не принадлежало иное жилое помещение или доля в нём, кроме проданной квартиры [если было иное жильё, указать его, долю и площадь и показать, что совокупная доля не превышает 50 % либо площадь и кадастровая стоимость не больше, чем у приобретённой квартиры].</w:t>
      </w:r>
    </w:p>
    <w:p>
      <w:pPr>
        <w:spacing w:after="160" w:before="200"/>
        <w:jc w:val="center"/>
      </w:pPr>
      <w:r>
        <w:rPr>
          <w:b/>
          <w:bCs/>
        </w:rPr>
        <w:t xml:space="preserve">2. Доход от продажи квартиры освобождён от налогообложения</w:t>
      </w:r>
    </w:p>
    <w:p>
      <w:pPr>
        <w:spacing w:after="120" w:line="276"/>
        <w:ind w:firstLine="709"/>
        <w:jc w:val="both"/>
      </w:pPr>
      <w:r>
        <w:t xml:space="preserve">Согласно п. 17.1 ст. 217 и п. 2.1 ст. 217.1 НК РФ доход от продажи жилого помещения освобождается от налогообложения независимо от срока владения, если одновременно выполнены условия, перечисленные в п. 2.1 ст. 217.1 НК РФ. В моём случае выполнены все условия: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Дети.</w:t>
      </w:r>
      <w:r>
        <w:t xml:space="preserve"> На дату регистрации перехода права собственности (дата: [дата]) я и мой супруг (супруга) являемся родителями троих детей, не достигших 18 лет (свидетельства о рождении — приложения 5–7). Возраст детей определяется на дату государственной регистрации перехода права собственности (абз. 2 п. 2.1 ст. 217.1 НК РФ).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Срок покупки иного жилья.</w:t>
      </w:r>
      <w:r>
        <w:t xml:space="preserve"> Приобретённая квартира куплена в [год] году, то есть в том же налоговом периоде, в котором зарегистрирован переход права собственности на проданную квартиру. Право собственности зарегистрировано [дата] (выписка из ЕГРН — приложение 4).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Улучшение жилищных условий.</w:t>
      </w:r>
      <w:r>
        <w:t xml:space="preserve"> Общая площадь приобретённой квартиры ([площадь] кв. м) больше общей площади проданной квартиры ([площадь] кв. м). [Кадастровая стоимость приобретённой квартиры ([сумма] руб.) также больше кадастровой стоимости проданной квартиры ([сумма] руб.).] Закон требует, чтобы больше была площадь или кадастровая стоимость, то есть достаточно одного из этих показателей.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Кадастровая стоимость проданной квартиры</w:t>
      </w:r>
      <w:r>
        <w:t xml:space="preserve"> ([сумма] руб.) не превышает 50 млн руб.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Отсутствие иного жилья большей площади.</w:t>
      </w:r>
      <w:r>
        <w:t xml:space="preserve"> На дату продажи ни мне, ни супругу (супруге), ни нашим несовершеннолетним детям не принадлежало в совокупности более 50 % в праве собственности на иное жилое помещение, общая площадь или кадастровая стоимость которого больше, чем у приобретённой квартиры (выписки из ЕГРН о правах — приложения 8–9).</w:t>
      </w:r>
    </w:p>
    <w:p>
      <w:pPr>
        <w:spacing w:after="120" w:line="276"/>
        <w:ind w:firstLine="709"/>
        <w:jc w:val="both"/>
      </w:pPr>
      <w:r>
        <w:t xml:space="preserve">Поскольку все условия соблюдены одновременно, полученный мной доход от продажи квартиры не облагается НДФЛ. Срок нахождения проданной квартиры в собственности при этом значения не имеет. Выводы акта о том, что срок владения меньше пяти лет (п. 4 ст. 217.1 НК РФ), для данного случая правового значения не имеют.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Оснований для штрафов и пеней нет</w:t>
      </w:r>
    </w:p>
    <w:p>
      <w:pPr>
        <w:spacing w:after="120" w:line="276"/>
        <w:ind w:firstLine="709"/>
        <w:jc w:val="both"/>
      </w:pPr>
      <w:r>
        <w:t xml:space="preserve">В силу подп. 2 п. 1 ст. 228 НК РФ физические лица самостоятельно исчисляют и уплачивают налог с доходов от продажи имущества, за исключением случаев, предусмотренных п. 17.1 ст. 217 НК РФ, когда такие доходы не подлежат налогообложению. Освобождённые доходы налогоплательщик вправе не указывать в декларации (п. 4 ст. 229 НК РФ).</w:t>
      </w:r>
    </w:p>
    <w:p>
      <w:pPr>
        <w:spacing w:after="120" w:line="276"/>
        <w:ind w:firstLine="709"/>
        <w:jc w:val="both"/>
      </w:pPr>
      <w:r>
        <w:t xml:space="preserve">Следовательно, у меня не было обязанности представлять декларацию по форме 3-НДФЛ и уплачивать налог по этому доходу. Нет события налоговых правонарушений, предусмотренных п. 1 ст. 119 и п. 1 ст. 122 НК РФ, что исключает привлечение к ответственности (подп. 1 ст. 109 НК РФ). Без недоимки нет и оснований для начисления пеней (ст. 75 НК РФ).</w:t>
      </w:r>
    </w:p>
    <w:p>
      <w:pPr>
        <w:spacing w:after="120" w:line="276"/>
        <w:ind w:firstLine="709"/>
        <w:jc w:val="both"/>
      </w:pPr>
      <w:r>
        <w:t xml:space="preserve">Если налоговый орган всё же сочтёт, что основания для ответственности есть, прошу учесть смягчающие обстоятельства (подп. 3 п. 1 ст. 112 НК РФ): у меня на иждивении трое несовершеннолетних детей, налоговое правонарушение совершено впервые, я добросовестно полагал(а), что доход освобождён от налога. Прошу снизить штрафы не менее чем в десять раз (п. 3 ст. 114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17.1 ст. 217, п. 2.1 ст. 217.1, ст. 100, 101, 109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Учесть настоящие возражения и приложенные документы при рассмотрении материалов налоговой проверки.</w:t>
      </w:r>
    </w:p>
    <w:p>
      <w:pPr>
        <w:spacing w:after="120" w:line="276"/>
        <w:ind w:left="360" w:hanging="360"/>
        <w:jc w:val="both"/>
      </w:pPr>
      <w:r>
        <w:t xml:space="preserve">2. Признать, что доход от продажи квартиры по адресу: [адрес] освобождён от налогообложения на основании п. 2.1 ст. 217.1 НК РФ.</w:t>
      </w:r>
    </w:p>
    <w:p>
      <w:pPr>
        <w:spacing w:after="120" w:line="276"/>
        <w:ind w:left="360" w:hanging="360"/>
        <w:jc w:val="both"/>
      </w:pPr>
      <w:r>
        <w:t xml:space="preserve">3. Не доначислять НДФЛ в сумме [сумма] руб. и пени в сумме [сумма] руб.</w:t>
      </w:r>
    </w:p>
    <w:p>
      <w:pPr>
        <w:spacing w:after="120" w:line="276"/>
        <w:ind w:left="360" w:hanging="360"/>
        <w:jc w:val="both"/>
      </w:pPr>
      <w:r>
        <w:t xml:space="preserve">4. Не привлекать меня к ответственности по п. 1 ст. 119 и п. 1 ст. 122 НК РФ.</w:t>
      </w:r>
    </w:p>
    <w:p>
      <w:pPr>
        <w:spacing w:after="120" w:line="276"/>
        <w:ind w:left="360" w:hanging="360"/>
        <w:jc w:val="both"/>
      </w:pPr>
      <w:r>
        <w:t xml:space="preserve">5. Рассмотреть материалы проверки с моим участием (п. 2 ст. 101 НК РФ) и заблаговременно известить меня о дате, времени и месте рассмотрения по телефону [телефон] или через личный кабинет налогоплательщика.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акта налоговой проверки № [номер] от [дата] (с отметкой о дате получения).</w:t>
      </w:r>
    </w:p>
    <w:p>
      <w:pPr>
        <w:spacing w:after="120" w:line="276"/>
        <w:ind w:left="360" w:hanging="360"/>
        <w:jc w:val="both"/>
      </w:pPr>
      <w:r>
        <w:t xml:space="preserve">2. Копия договора купли-продажи проданной квартиры от [дата].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приобретённой квартиры от [дата].</w:t>
      </w:r>
    </w:p>
    <w:p>
      <w:pPr>
        <w:spacing w:after="120" w:line="276"/>
        <w:ind w:left="360" w:hanging="360"/>
        <w:jc w:val="both"/>
      </w:pPr>
      <w:r>
        <w:t xml:space="preserve">4. Выписки из ЕГРН о проданной и приобретённой квартирах (с указанием площади и кадастровой стоимости).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рождении [ФИО ребёнка 1].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рождении [ФИО ребёнка 2].</w:t>
      </w:r>
    </w:p>
    <w:p>
      <w:pPr>
        <w:spacing w:after="120" w:line="276"/>
        <w:ind w:left="360" w:hanging="360"/>
        <w:jc w:val="both"/>
      </w:pPr>
      <w:r>
        <w:t xml:space="preserve">7. Копия свидетельства о рождении [ФИО ребёнка 3].</w:t>
      </w:r>
    </w:p>
    <w:p>
      <w:pPr>
        <w:spacing w:after="120" w:line="276"/>
        <w:ind w:left="360" w:hanging="360"/>
        <w:jc w:val="both"/>
      </w:pPr>
      <w:r>
        <w:t xml:space="preserve">8. Выписки из ЕГРН о правах налогоплательщика и супруга (супруги) на объекты недвижимости на дату [дата продажи].</w:t>
      </w:r>
    </w:p>
    <w:p>
      <w:pPr>
        <w:spacing w:after="120" w:line="276"/>
        <w:ind w:left="360" w:hanging="360"/>
        <w:jc w:val="both"/>
      </w:pPr>
      <w:r>
        <w:t xml:space="preserve">9. Выписки из ЕГРН о правах детей на объекты недвижимости на дату [дата продажи].</w:t>
      </w:r>
    </w:p>
    <w:p>
      <w:pPr>
        <w:spacing w:after="120" w:line="276"/>
        <w:ind w:left="360" w:hanging="360"/>
        <w:jc w:val="both"/>
      </w:pPr>
      <w:r>
        <w:t xml:space="preserve">10. Копия свидетельства о заключении брака.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2026-10-17T03:57:14.557Z</dcterms:created>
  <dcterms:modified xsi:type="dcterms:W3CDTF">2026-10-17T03:57:14.557Z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