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паспорт [серия, номер],</w:t>
      </w:r>
    </w:p>
    <w:p>
      <w:pPr>
        <w:spacing w:after="0"/>
        <w:jc w:val="right"/>
      </w:pPr>
      <w:r>
        <w:t xml:space="preserve">адрес: [адрес],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газотранспортной / газораспределительной организации], адрес: [адрес];</w:t>
      </w:r>
    </w:p>
    <w:p>
      <w:pPr>
        <w:spacing w:after="0"/>
        <w:jc w:val="right"/>
      </w:pPr>
      <w:r>
        <w:t xml:space="preserve">Управление Росреестра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2 400 000 руб. [плюс сумма убытков]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[39 000 руб. при цене иска 2 400 000 руб.]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договора купли-продажи земельного участка, расположенного в охранной зоне газопровода, и взыскании уплаченной цены</w:t>
      </w:r>
    </w:p>
    <w:p>
      <w:pPr>
        <w:spacing w:after="120" w:line="276"/>
        <w:ind w:firstLine="709"/>
        <w:jc w:val="both"/>
      </w:pPr>
      <w:r>
        <w:t xml:space="preserve">[дата] между мной (покупатель) и ответчиком (продавец) заключён договор купли-продажи земельного участка с кадастровым номером [номер], площадью 1000 кв. м, категория земель — земли населённых пунктов, вид разрешённого использования — для индивидуального жилищного строительства, по адресу: [адрес] (далее — Участок, Договор). Цена Участка — 2 400 000 руб. — уплачена мной полностью [дата] [переводом на счёт ответчика / через аккредитив], что подтверждается [платёжным документом]. Право собственности зарегистрировано за мной [дата], запись № [номер].</w:t>
      </w:r>
    </w:p>
    <w:p>
      <w:pPr>
        <w:spacing w:after="120" w:line="276"/>
        <w:ind w:firstLine="709"/>
        <w:jc w:val="both"/>
      </w:pPr>
      <w:r>
        <w:t xml:space="preserve">До заключения Договора я сообщил ответчику, что покупаю Участок для строительства жилого дома для своей семьи. Это подтверждается [перепиской в мессенджере от [дата] / текстом объявления о продаже «участок под ИЖС» / показаниями риелтора [ФИО]]. Ответчик показал мне выписку из ЕГРН об основных характеристиках и зарегистрированных правах, ограничений в ней не было. В п. [номер] Договора ответчик заверил, что Участок «никому не продан, не заложен, в споре и под арестом не состоит, обременений и ограничений в использовании не имеет».</w:t>
      </w:r>
    </w:p>
    <w:p>
      <w:pPr>
        <w:spacing w:after="120" w:line="276"/>
        <w:ind w:firstLine="709"/>
        <w:jc w:val="both"/>
      </w:pPr>
      <w:r>
        <w:t xml:space="preserve">После регистрации права я получил градостроительный план Участка № [номер] от [дата]. Из него следует, что около 80 % площади Участка ([площадь] кв. м) находится в охранной зоне магистрального газопровода высокого давления [наименование газопровода], а оставшаяся часть — в зоне минимальных расстояний до него. По ответу [наименование организации] от [дата] № [номер], газопровод введён в эксплуатацию в [год] году, размещение жилых домов в указанных зонах не допускается. На моё уведомление о планируемом строительстве администрация [наименование] направила уведомление от [дата] № [номер] о недопустимости размещения объекта индивидуального жилищного строительства на Участке (ст. 51.1 Градостроительного кодекса РФ). Таким образом, построить жилой дом на Участке невозможно.</w:t>
      </w:r>
    </w:p>
    <w:p>
      <w:pPr>
        <w:spacing w:after="120" w:line="276"/>
        <w:ind w:firstLine="709"/>
        <w:jc w:val="both"/>
      </w:pPr>
      <w:r>
        <w:t xml:space="preserve">Ответчик знал о газопроводе и ограничениях, но скрыл их от меня: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владел Участком с [год] года, а вдоль [северной] границы Участка установлены опознавательные знаки трассы газопровода (фотографии прилагаются);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 [год] году ответчик сам обращался в [организация] за техническими условиями / получал письмо о недопустимости строительства в зоне минимальных расстояний, что следует из ответа [организация] от [дата]];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зная о цели покупки, ответчик предоставил мне только выписку об основных характеристиках, а в Договоре указал на отсутствие ограничений.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предложение расторгнуть Договор и вернуть уплаченную цену в течение 10 дней. Предложение получено ответчиком [дата] [вернулось за истечением срока хранения [дата]]. Ответа нет, хотя 30-дневный срок истёк [дата] [ответчик отказал письмом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нарушил обязанность сообщить об ограничениях и дал заведомо ложные сведения.</w:t>
      </w:r>
      <w:r>
        <w:t xml:space="preserve"> Согласно п. 1 ст. 37 Земельного кодекса РФ продавец при заключении договора купли-продажи обязан предоставить покупателю имеющуюся у него информацию об обременениях земельного участка и ограничениях его использования. По п. 3 ст. 37 ЗК РФ при предоставлении продавцом заведомо ложной информации об обременениях, о виде разрешённого использования, об ограничениях прав на участок и иной информации, которая может повлиять на решение о покупке, покупатель вправе требовать расторжения договора и возмещения убытков.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02.10.2018 № 127-КГ18-20 указала, что продавец обязан предоставить покупателю имеющуюся у него информацию о юридических и фактических ограничениях в использовании земельного участка вне зависимости от регистрации ограничений в публичном реестре, а заведомо ложное утверждение продавца об их отсутствии влечёт последствия, предусмотренные п. 3 ст. 37 ЗК РФ. Осведомлённость ответчика подтверждается обстоятельствами, изложенными выше. Именно наличие такой осведомлённости Верховный Суд РФ считает условием ответственности продавца (определение от 02.04.2019 № 38-КГ19-1).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Нарушение Договора является существенным.</w:t>
      </w:r>
      <w:r>
        <w:t xml:space="preserve"> В силу подп. 1 п. 2 ст. 450 ГК РФ договор может быть расторгнут судом по требованию стороны при существенном нарушении договора другой стороной, то есть таком, которое влечёт для неё такой ущерб, что она в значительной степени лишается того, на что была вправе рассчитывать при заключении договора. Участок приобретался для строительства жилого дома, о чём ответчик знал. Из ГПЗУ, ответа [наименование организации] и уведомления администрации следует, что из-за охранной зоны и зоны минимальных расстояний до газопровода (ст. 105 ЗК РФ) использовать Участок по назначению невозможно. Я лишился того, на что рассчитывал при заключении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Ответчик дал недостоверные заверения.</w:t>
      </w:r>
      <w:r>
        <w:t xml:space="preserve"> Условие п. [номер] Договора об отсутствии ограничений является заверением об обстоятельствах, относящихся к предмету договора. По п. 1 и 2 ст. 431.2 ГК РФ сторона, полагавшаяся на недостоверные заверения, имеющие для неё существенное значение, вправе требовать возмещения убытков и отказаться от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Публичность сведений ЕГРН не освобождает ответчика от ответственности.</w:t>
      </w:r>
      <w:r>
        <w:t xml:space="preserve"> Ответчик лично заверил меня об отсутствии ограничений и предоставил выписку, которая сведений о них не содержала. Участники оборота должны действовать добросовестно (п. 3, 4 ст. 1 ГК РФ), содействуя другой стороне, в том числе в получении необходимой информации (п. 1 постановления Пленума Верховного Суда РФ от 23.06.2015 № 25). Никто не вправе извлекать преимущество из своего недобросовестного поведения.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Последствия расторжения.</w:t>
      </w:r>
      <w:r>
        <w:t xml:space="preserve"> Поскольку я исполнил обязанность по оплате, а ответчик предоставил неравноценное исполнение (участок, непригодный для цели, о которой он знал), уплаченная цена подлежит возврату по правилам гл. 60 ГК РФ (абз. 2 п. 4 ст. 453 ГК РФ). Участок подлежит возврату ответчику с прекращением моего права собственности. Убытки, причинённые расторжением, взыскиваются на основании п. 5 ст. 453 ГК РФ и п. 3 ст. 37 ЗК РФ: [расходы на подготовку ГПЗУ, геодезическую съёмку, проект дома — [сумма] руб.]. На сумму долга подлежат начислению проценты по ст. 395 ГК РФ.</w:t>
      </w:r>
    </w:p>
    <w:p>
      <w:pPr>
        <w:spacing w:after="120" w:line="276"/>
        <w:ind w:firstLine="709"/>
        <w:jc w:val="both"/>
      </w:pPr>
      <w:r>
        <w:t xml:space="preserve">Досудебный порядок, предусмотренный п. 2 ст. 452 ГК РФ, соблюдён.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37 ЗК РФ, ст. 15, 395, 431.2, 450, 452, 453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Расторгнуть договор купли-продажи земельного участка с кадастровым номером [номер] от [дата], заключённый между [ФИО истца] и [ФИО ответчика].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истца] уплаченную по договору цену в размере 2 400 000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убытки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проценты за пользование чужими денежными средствами по ст. 395 ГК РФ на сумму 2 400 000 руб. со дня вступления решения суда в законную силу по день фактического возврата денежных средств.</w:t>
      </w:r>
    </w:p>
    <w:p>
      <w:pPr>
        <w:spacing w:after="120" w:line="276"/>
        <w:ind w:left="360" w:hanging="360"/>
        <w:jc w:val="both"/>
      </w:pPr>
      <w:r>
        <w:t xml:space="preserve">5. Прекратить право собственности [ФИО истца] на земельный участок с кадастровым номером [номер] и возвратить его в собственность [ФИО ответчика]; указать, что решение является основанием для внесения соответствующих записей в ЕГРН.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расходы по уплате государственной пошлины в размере [сумма] руб. и иные судебные расходы.</w:t>
      </w:r>
    </w:p>
    <w:p>
      <w:pPr>
        <w:spacing w:after="120" w:line="276"/>
        <w:ind w:left="360" w:hanging="360"/>
        <w:jc w:val="both"/>
      </w:pPr>
      <w:r>
        <w:t xml:space="preserve">7. Истребовать у [наименование газовой организации] сведения об обращениях собственника Участка и направленных ему уведомлениях за период с [год] года (ч. 1 ст. 57 ГПК РФ), поскольку самостоятельно получить их я не могу.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и третьих лиц (или документы о направлении).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от [дата].</w:t>
      </w:r>
    </w:p>
    <w:p>
      <w:pPr>
        <w:spacing w:after="120" w:line="276"/>
        <w:ind w:left="360" w:hanging="360"/>
        <w:jc w:val="both"/>
      </w:pPr>
      <w:r>
        <w:t xml:space="preserve">4. Документ об оплате цены по договору.</w:t>
      </w:r>
    </w:p>
    <w:p>
      <w:pPr>
        <w:spacing w:after="120" w:line="276"/>
        <w:ind w:left="360" w:hanging="360"/>
        <w:jc w:val="both"/>
      </w:pPr>
      <w:r>
        <w:t xml:space="preserve">5. Выписка из ЕГРН, предоставленная ответчиком до сделки; выписка из ЕГРН о правах истца.</w:t>
      </w:r>
    </w:p>
    <w:p>
      <w:pPr>
        <w:spacing w:after="120" w:line="276"/>
        <w:ind w:left="360" w:hanging="360"/>
        <w:jc w:val="both"/>
      </w:pPr>
      <w:r>
        <w:t xml:space="preserve">6. Градостроительный план земельного участка № [номер] от [дата].</w:t>
      </w:r>
    </w:p>
    <w:p>
      <w:pPr>
        <w:spacing w:after="120" w:line="276"/>
        <w:ind w:left="360" w:hanging="360"/>
        <w:jc w:val="both"/>
      </w:pPr>
      <w:r>
        <w:t xml:space="preserve">7. Ответ [наименование газовой организации] от [дата] № [номер].</w:t>
      </w:r>
    </w:p>
    <w:p>
      <w:pPr>
        <w:spacing w:after="120" w:line="276"/>
        <w:ind w:left="360" w:hanging="360"/>
        <w:jc w:val="both"/>
      </w:pPr>
      <w:r>
        <w:t xml:space="preserve">8. Уведомление администрации от [дата] № [номер].</w:t>
      </w:r>
    </w:p>
    <w:p>
      <w:pPr>
        <w:spacing w:after="120" w:line="276"/>
        <w:ind w:left="360" w:hanging="360"/>
        <w:jc w:val="both"/>
      </w:pPr>
      <w:r>
        <w:t xml:space="preserve">9. Фотографии опознавательных знаков газопровода.</w:t>
      </w:r>
    </w:p>
    <w:p>
      <w:pPr>
        <w:spacing w:after="120" w:line="276"/>
        <w:ind w:left="360" w:hanging="360"/>
        <w:jc w:val="both"/>
      </w:pPr>
      <w:r>
        <w:t xml:space="preserve">10. Переписка с ответчиком о цели покупки.</w:t>
      </w:r>
    </w:p>
    <w:p>
      <w:pPr>
        <w:spacing w:after="120" w:line="276"/>
        <w:ind w:left="360" w:hanging="360"/>
        <w:jc w:val="both"/>
      </w:pPr>
      <w:r>
        <w:t xml:space="preserve">11. Предложение о расторжении договора и доказательства его отправки.</w:t>
      </w:r>
    </w:p>
    <w:p>
      <w:pPr>
        <w:spacing w:after="120" w:line="276"/>
        <w:ind w:left="360" w:hanging="360"/>
        <w:jc w:val="both"/>
      </w:pPr>
      <w:r>
        <w:t xml:space="preserve">12. Документы, подтверждающие убытки.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2026-10-17T04:58:20.509Z</dcterms:created>
  <dcterms:modified xsi:type="dcterms:W3CDTF">2026-10-17T04:58:20.509Z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