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[адрес места жительства], тел. [номер],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Истец освобождён от уплаты государственной пошлины (ст. 393 ТК РФ, 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компенсации за использование личного автомобиля, расходов на топливо, процентов за задержку выплат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 приёма] я работаю (работал) в ООО «[наименование]» в должности торгового представителя на основании трудового договора от [дата] № [номер]. По должностной инструкции от [дата] моя работа имеет разъездной характер: ежедневный объезд торговых точек по маршрутам, которые утверждает [должность руководителя], оформление заказов и контроль выкладки товара.</w:t>
      </w:r>
    </w:p>
    <w:p>
      <w:pPr>
        <w:spacing w:after="120" w:line="276"/>
        <w:ind w:firstLine="709"/>
        <w:jc w:val="both"/>
      </w:pPr>
      <w:r>
        <w:t xml:space="preserve">Служебный автомобиль работодатель мне не предоставил. Для выполнения трудовой функции я использую принадлежащий мне автомобиль [марка, модель], государственный регистрационный знак [номер], свидетельство о регистрации ТС [серия, номер].</w:t>
      </w:r>
    </w:p>
    <w:p>
      <w:pPr>
        <w:spacing w:after="120" w:line="276"/>
        <w:ind w:firstLine="709"/>
        <w:jc w:val="both"/>
      </w:pPr>
      <w:r>
        <w:t xml:space="preserve">Дополнительным соглашением от [дата] № [номер] к трудовому договору стороны установили:</w:t>
      </w:r>
    </w:p>
    <w:p>
      <w:pPr>
        <w:spacing w:after="120" w:line="276"/>
        <w:ind w:left="360" w:hanging="360"/>
        <w:jc w:val="both"/>
      </w:pPr>
      <w:r>
        <w:t xml:space="preserve">1. ежемесячную компенсацию за использование и износ личного автомобиля в размере 12 000 руб.;</w:t>
      </w:r>
    </w:p>
    <w:p>
      <w:pPr>
        <w:spacing w:after="120" w:line="276"/>
        <w:ind w:left="360" w:hanging="360"/>
        <w:jc w:val="both"/>
      </w:pPr>
      <w:r>
        <w:t xml:space="preserve">2. возмещение расходов на топливо по фактическим затратам на основании маршрутных листов и кассовых чеков АЗС, представленных до [число] числа следующего месяца;</w:t>
      </w:r>
    </w:p>
    <w:p>
      <w:pPr>
        <w:spacing w:after="120" w:line="276"/>
        <w:ind w:left="360" w:hanging="360"/>
        <w:jc w:val="both"/>
      </w:pPr>
      <w:r>
        <w:t xml:space="preserve">3. срок выплаты компенсации и возмещения — вместе с заработной платой за вторую половину месяца, [число] числа месяца, следующего за отчётным.</w:t>
      </w:r>
    </w:p>
    <w:p>
      <w:pPr>
        <w:spacing w:after="120" w:line="276"/>
        <w:ind w:firstLine="709"/>
        <w:jc w:val="both"/>
      </w:pPr>
      <w:r>
        <w:t xml:space="preserve">До [месяц, год] работодатель выплачивал компенсацию и возмещал расходы на топливо. С [месяц, год] выплаты прекращены. Как пояснил [должность, ФИО руководителя], это связано с «оптимизацией расходов». Соглашения об изменении или отмене этих условий я не подписывал, уведомления по ст. 74 ТК РФ не получал. При этом работодатель продолжал ежедневно направлять мне маршрутные задания через [наименование CRM или мобильного приложения], а мои поездки фиксировал GPS-трекер, установленный в приложении по требованию работодателя.</w:t>
      </w:r>
    </w:p>
    <w:p>
      <w:pPr>
        <w:spacing w:after="120" w:line="276"/>
        <w:ind w:firstLine="709"/>
        <w:jc w:val="both"/>
      </w:pPr>
      <w:r>
        <w:t xml:space="preserve">За период с [месяц, год] по [месяц, год] (10 месяцев) я ежемесячно сдавал маршрутные листы и чеки АЗС [кому, каким способом], что подтверждается [отметками о получении / письмами по электронной почте / сообщениями в мессенджере].</w:t>
      </w:r>
    </w:p>
    <w:p>
      <w:pPr>
        <w:spacing w:after="120" w:line="276"/>
        <w:ind w:firstLine="709"/>
        <w:jc w:val="both"/>
      </w:pPr>
      <w:r>
        <w:t xml:space="preserve">Задолженность ответчика составляет:</w:t>
      </w:r>
    </w:p>
    <w:p>
      <w:pPr>
        <w:spacing w:after="120" w:line="276"/>
        <w:ind w:left="360" w:hanging="360"/>
        <w:jc w:val="both"/>
      </w:pPr>
      <w:r>
        <w:t xml:space="preserve">1. компенсация за использование личного автомобиля: 12 000 руб. × 10 мес. = 120 000 руб.;</w:t>
      </w:r>
    </w:p>
    <w:p>
      <w:pPr>
        <w:spacing w:after="120" w:line="276"/>
        <w:ind w:left="360" w:hanging="360"/>
        <w:jc w:val="both"/>
      </w:pPr>
      <w:r>
        <w:t xml:space="preserve">2. расходы на топливо по маршрутным листам и чекам АЗС: 146 000 руб. (помесячный расчёт прилагается);</w:t>
      </w:r>
    </w:p>
    <w:p>
      <w:pPr>
        <w:spacing w:after="120" w:line="276"/>
        <w:ind w:left="360" w:hanging="360"/>
        <w:jc w:val="both"/>
      </w:pPr>
      <w:r>
        <w:t xml:space="preserve">3. итого основной долг: 266 000 руб.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письменное требование о выплате задолженности. Ответ [не получен / получен отказ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ст. 188 ТК РФ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личного транспорта и возмещаются расходы, связанные с его использованием. Размер возмещения определяется письменным соглашением сторон трудового договора. Такое соглашение между мной и ответчиком заключено.</w:t>
      </w:r>
    </w:p>
    <w:p>
      <w:pPr>
        <w:spacing w:after="120" w:line="276"/>
        <w:ind w:firstLine="709"/>
        <w:jc w:val="both"/>
      </w:pPr>
      <w:r>
        <w:t xml:space="preserve">Согласно ч. 1 ст. 168.1 ТК РФ работникам, постоянная работа которых имеет разъездной характер, работодатель возмещает связанные со служебными поездками расходы по проезду и иные расходы, произведённые с разрешения или ведома работодателя. Компенсационные выплаты по ст. 164 ТК РФ возмещают затраты работника на исполнение трудовых обязанностей и не являются оплатой труда (Постановление Конституционного Суда РФ от 01.02.2019 № 7-П).</w:t>
      </w:r>
    </w:p>
    <w:p>
      <w:pPr>
        <w:spacing w:after="120" w:line="276"/>
        <w:ind w:firstLine="709"/>
        <w:jc w:val="both"/>
      </w:pPr>
      <w:r>
        <w:t xml:space="preserve">Условие о компенсации включено в трудовой договор дополнительным соглашением. Изменить его можно только письменным соглашением сторон (ст. 72 ТК РФ) либо в порядке ст. 74 ТК РФ. Ни то ни другое ответчиком не соблюдено, поэтому одностороннее прекращение выплат незаконно.</w:t>
      </w:r>
    </w:p>
    <w:p>
      <w:pPr>
        <w:spacing w:after="120" w:line="276"/>
        <w:ind w:firstLine="709"/>
        <w:jc w:val="both"/>
      </w:pPr>
      <w:r>
        <w:t xml:space="preserve">Использование автомобиля с ведома работодателя и в его интересах подтверждается маршрутными заданиями, данными GPS-трекера и тем, что до [месяц, год] компенсация выплачивалась. Верховный Суд РФ указал, что работодатель, который знал о выполнении работником трудовой функции на личном транспорте и допускал это, обязан возместить расходы, а возложение бремени доказывания исключительно на работника недопустимо (определение Судебной коллегии по гражданским делам Верховного Суда РФ от 07.11.2022 № 5-КГ22-91-К2).</w:t>
      </w:r>
    </w:p>
    <w:p>
      <w:pPr>
        <w:spacing w:after="120" w:line="276"/>
        <w:ind w:firstLine="709"/>
        <w:jc w:val="both"/>
      </w:pPr>
      <w:r>
        <w:t xml:space="preserve">На основании ч. 1 ст. 236 ТК РФ при нарушении срока выплаты заработной платы и других выплат, причитающихся работнику, работодатель обязан выплатить их с процентами в размере не ниже 1/150 действующей ключевой ставки Банка России от не выплаченных в срок сумм за каждый день задержки по день фактического расчёта включительно. По состоянию на [дата] проценты составляют [сумма] руб. (расчёт по каждой сумме прилагается).</w:t>
      </w:r>
    </w:p>
    <w:p>
      <w:pPr>
        <w:spacing w:after="120" w:line="276"/>
        <w:ind w:firstLine="709"/>
        <w:jc w:val="both"/>
      </w:pPr>
      <w:r>
        <w:t xml:space="preserve">Незаконным прекращением выплат мне причинён моральный вред: в течение 10 месяцев я был вынужден оплачивать служебные поездки из собственных средств, [иные обстоятельства]. Компенсацию морального вреда на основании ст. 237 ТК РФ оцениваю в [сумма] руб.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2 ст. 392 ТК РФ (один год со дня установленного срока выплаты), по всем заявленным суммам не пропущен.</w:t>
      </w:r>
    </w:p>
    <w:p>
      <w:pPr>
        <w:spacing w:after="120" w:line="276"/>
        <w:ind w:firstLine="709"/>
        <w:jc w:val="both"/>
      </w:pPr>
      <w:r>
        <w:t xml:space="preserve">Иск подаётся по месту [нахождения ответчика / моего жительства] в соответствии с [ст. 28 / ч. 6.3 ст. 29] ГПК РФ.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Маршрутные задания и данные о моих перемещениях за спорный период хранятся у ответчика в [наименование CRM / приложения], доступ к ним после [дата] мне закрыт. Самостоятельно получить их я не могу. Эти сведения подтверждают количество и протяжённость служебных поездок.</w:t>
      </w:r>
    </w:p>
    <w:p>
      <w:pPr>
        <w:spacing w:after="120" w:line="276"/>
        <w:ind w:firstLine="709"/>
        <w:jc w:val="both"/>
      </w:pPr>
      <w:r>
        <w:t xml:space="preserve">На основании ст. 57 ГПК РФ прошу истребовать у ответчика:</w:t>
      </w:r>
    </w:p>
    <w:p>
      <w:pPr>
        <w:spacing w:after="120" w:line="276"/>
        <w:ind w:left="360" w:hanging="360"/>
        <w:jc w:val="both"/>
      </w:pPr>
      <w:r>
        <w:t xml:space="preserve">1. маршрутные задания, выданные мне за период с [дата] по [дата];</w:t>
      </w:r>
    </w:p>
    <w:p>
      <w:pPr>
        <w:spacing w:after="120" w:line="276"/>
        <w:ind w:left="360" w:hanging="360"/>
        <w:jc w:val="both"/>
      </w:pPr>
      <w:r>
        <w:t xml:space="preserve">2. выгрузку из [наименование CRM] с отчётами о посещении торговых точек за тот же период;</w:t>
      </w:r>
    </w:p>
    <w:p>
      <w:pPr>
        <w:spacing w:after="120" w:line="276"/>
        <w:ind w:left="360" w:hanging="360"/>
        <w:jc w:val="both"/>
      </w:pPr>
      <w:r>
        <w:t xml:space="preserve">3. данные GPS-трекера (треки и пробег по дням) за тот же период.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«[наименование]» в мою пользу задолженность по компенсации за использование личного автомобиля за период с [месяц, год] по [месяц, год] в размере 120 000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в мою пользу расходы на топливо за тот же период в размере 146 000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в мою пользу проценты (денежную компенсацию) по ст. 236 ТК РФ за задержку выплат в размере [сумма] руб. по состоянию на [дата], а далее по день фактического расчёта включительно.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«[наименование]»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Истребовать у ответчика доказательства, указанные в ходатайстве.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для ответчика (или документ о направлении ответчику).</w:t>
      </w:r>
    </w:p>
    <w:p>
      <w:pPr>
        <w:spacing w:after="120" w:line="276"/>
        <w:ind w:left="360" w:hanging="360"/>
        <w:jc w:val="both"/>
      </w:pPr>
      <w:r>
        <w:t xml:space="preserve">2. Копия трудового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дополнительного соглашения от [дата] № [номер] о компенсации за использование личного автомобиля.</w:t>
      </w:r>
    </w:p>
    <w:p>
      <w:pPr>
        <w:spacing w:after="120" w:line="276"/>
        <w:ind w:left="360" w:hanging="360"/>
        <w:jc w:val="both"/>
      </w:pPr>
      <w:r>
        <w:t xml:space="preserve">4. Копия должностной инструкции торгового представителя.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регистрации транспортного средства.</w:t>
      </w:r>
    </w:p>
    <w:p>
      <w:pPr>
        <w:spacing w:after="120" w:line="276"/>
        <w:ind w:left="360" w:hanging="360"/>
        <w:jc w:val="both"/>
      </w:pPr>
      <w:r>
        <w:t xml:space="preserve">6. Копии маршрутных листов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7. Копии кассовых чеков АЗС.</w:t>
      </w:r>
    </w:p>
    <w:p>
      <w:pPr>
        <w:spacing w:after="120" w:line="276"/>
        <w:ind w:left="360" w:hanging="360"/>
        <w:jc w:val="both"/>
      </w:pPr>
      <w:r>
        <w:t xml:space="preserve">8. Расчёт задолженности и процентов по ст. 236 ТК РФ.</w:t>
      </w:r>
    </w:p>
    <w:p>
      <w:pPr>
        <w:spacing w:after="120" w:line="276"/>
        <w:ind w:left="360" w:hanging="360"/>
        <w:jc w:val="both"/>
      </w:pPr>
      <w:r>
        <w:t xml:space="preserve">9. Скриншоты маршрутных заданий и переписки с руководителем.</w:t>
      </w:r>
    </w:p>
    <w:p>
      <w:pPr>
        <w:spacing w:after="120" w:line="276"/>
        <w:ind w:left="360" w:hanging="360"/>
        <w:jc w:val="both"/>
      </w:pPr>
      <w:r>
        <w:t xml:space="preserve">10. Расчётные листки за [период].</w:t>
      </w:r>
    </w:p>
    <w:p>
      <w:pPr>
        <w:spacing w:after="120" w:line="276"/>
        <w:ind w:left="360" w:hanging="360"/>
        <w:jc w:val="both"/>
      </w:pPr>
      <w:r>
        <w:t xml:space="preserve">11. Копия требования о выплате и документ о его направлении.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2026-10-17T11:16:48.770Z</dcterms:created>
  <dcterms:modified xsi:type="dcterms:W3CDTF">2026-10-17T11:16:48.770Z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