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1: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паспорт [серия, номер],</w:t>
      </w:r>
    </w:p>
    <w:p>
      <w:pPr>
        <w:spacing w:after="0"/>
        <w:jc w:val="right"/>
      </w:pPr>
      <w:r>
        <w:t xml:space="preserve">адрес: [адрес], тел. [телефон], эл. почта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2: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паспорт [серия, номер],</w:t>
      </w:r>
    </w:p>
    <w:p>
      <w:pPr>
        <w:spacing w:after="0"/>
        <w:jc w:val="right"/>
      </w:pPr>
      <w:r>
        <w:t xml:space="preserve">адрес: [адрес], тел. [телефон], эл. почта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640 000 руб.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17 800 руб. (подп. 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соразмерном уменьшении покупной цены квартиры в связи со скрытыми недостатками</w:t>
      </w:r>
    </w:p>
    <w:p>
      <w:pPr>
        <w:spacing w:after="120" w:line="276"/>
        <w:ind w:firstLine="709"/>
        <w:jc w:val="both"/>
      </w:pPr>
      <w:r>
        <w:t xml:space="preserve">[дата] между ответчиком (продавец) и нами, истцами, состоящими в браке (покупатели), заключён договор купли-продажи квартиры по адресу: [адрес], кадастровый номер [номер], общей площадью [__] кв. м, расположенной на последнем, [__]-м этаже многоквартирного дома (далее — договор). Цена квартиры составила [сумма] руб. и уплачена полностью, что подтверждается [распиской продавца от [дата] / аккредитивом]. Квартира передана нам [дата] по [передаточному акту / договору, имеющему силу акта]. Право общей совместной собственности зарегистрировано [дата], номер записи [номер].</w:t>
      </w:r>
    </w:p>
    <w:p>
      <w:pPr>
        <w:spacing w:after="120" w:line="276"/>
        <w:ind w:firstLine="709"/>
        <w:jc w:val="both"/>
      </w:pPr>
      <w:r>
        <w:t xml:space="preserve">При осмотре квартира имела свежую отделку: стены и потолок жилой комнаты [площадью __ кв. м] обшиты гипсокартоном с покраской, пол покрыт новым ламинатом. Видимых следов сырости, плесени и протечек не было. В п. [__] договора продавец указал, что квартира «[цитата из договора, например: в заливах не участвовала, недостатков, о которых продавец не сообщил, не имеет]».</w:t>
      </w:r>
    </w:p>
    <w:p>
      <w:pPr>
        <w:spacing w:after="120" w:line="276"/>
        <w:ind w:firstLine="709"/>
        <w:jc w:val="both"/>
      </w:pPr>
      <w:r>
        <w:t xml:space="preserve">[дата] при замене розетки на стене комнаты мы обнаружили сырость и запах плесени, после чего частично демонтировали гипсокартон. Под обшивкой выявлены:</w:t>
      </w:r>
    </w:p>
    <w:p>
      <w:pPr>
        <w:spacing w:after="120" w:line="276"/>
        <w:ind w:left="360" w:hanging="360"/>
        <w:jc w:val="both"/>
      </w:pPr>
      <w:r>
        <w:t xml:space="preserve">1. Поражение плесневым грибком стены и перекрытия на площади около [__] кв. м.</w:t>
      </w:r>
    </w:p>
    <w:p>
      <w:pPr>
        <w:spacing w:after="120" w:line="276"/>
        <w:ind w:left="360" w:hanging="360"/>
        <w:jc w:val="both"/>
      </w:pPr>
      <w:r>
        <w:t xml:space="preserve">2. Гниение деревянных лаг пола вдоль наружной стены.</w:t>
      </w:r>
    </w:p>
    <w:p>
      <w:pPr>
        <w:spacing w:after="120" w:line="276"/>
        <w:ind w:left="360" w:hanging="360"/>
        <w:jc w:val="both"/>
      </w:pPr>
      <w:r>
        <w:t xml:space="preserve">3. Следы многократных протечек с кровли: потёки, разрушенный штукатурный слой, отслоение стяжки.</w:t>
      </w:r>
    </w:p>
    <w:p>
      <w:pPr>
        <w:spacing w:after="120" w:line="276"/>
        <w:ind w:firstLine="709"/>
        <w:jc w:val="both"/>
      </w:pPr>
      <w:r>
        <w:t xml:space="preserve">Состояние квартиры зафиксировано фото- и видеосъёмкой и актом осмотра от [дата] с участием представителя управляющей компании [наименование УК].</w:t>
      </w:r>
    </w:p>
    <w:p>
      <w:pPr>
        <w:spacing w:after="120" w:line="276"/>
        <w:ind w:firstLine="709"/>
        <w:jc w:val="both"/>
      </w:pPr>
      <w:r>
        <w:t xml:space="preserve">По заключению специалиста [ФИО / наименование организации] от [дата] № [номер] выявленные дефекты образовались в результате длительного (не менее [__] лет) систематического замачивания конструкций с кровли, возникли до передачи нам квартиры и не могли быть обнаружены при визуальном осмотре без демонтажа отделки. Стоимость работ и материалов по устранению недостатков составляет 640 000 руб.</w:t>
      </w:r>
    </w:p>
    <w:p>
      <w:pPr>
        <w:spacing w:after="120" w:line="276"/>
        <w:ind w:firstLine="709"/>
        <w:jc w:val="both"/>
      </w:pPr>
      <w:r>
        <w:t xml:space="preserve">[дата], то есть в пределах двух лет с момента передачи квартиры, мы направили ответчику уведомление о выявленных недостатках с приглашением на осмотр и требованием уменьшить цену на 640 000 руб. Уведомление получено [дата / возвращено за истечением срока хранения [дата]]. Ответчик на осмотр не явился, требование не исполнил [или: ответил отказом, сославшись на п. [__] договора об отсутствии претензий].</w:t>
      </w:r>
    </w:p>
    <w:p>
      <w:pPr>
        <w:spacing w:after="160" w:before="200"/>
        <w:jc w:val="center"/>
      </w:pPr>
      <w:r>
        <w:rPr>
          <w:b/>
          <w:bCs/>
        </w:rPr>
        <w:t xml:space="preserve">Ответчик знал о недостатках и скрыл их</w:t>
      </w:r>
    </w:p>
    <w:p>
      <w:pPr>
        <w:spacing w:after="120" w:line="276"/>
        <w:ind w:firstLine="709"/>
        <w:jc w:val="both"/>
      </w:pPr>
      <w:r>
        <w:t xml:space="preserve">Осведомлённость ответчика подтверждается:</w:t>
      </w:r>
    </w:p>
    <w:p>
      <w:pPr>
        <w:spacing w:after="120" w:line="276"/>
        <w:ind w:left="360" w:hanging="360"/>
        <w:jc w:val="both"/>
      </w:pPr>
      <w:r>
        <w:t xml:space="preserve">1. Актами [наименование УК] о заливе квартиры с кровли от [дата 2021 г.], [дата 2022 г.], [дата 2023 г.], составленными по заявкам самого ответчика.</w:t>
      </w:r>
    </w:p>
    <w:p>
      <w:pPr>
        <w:spacing w:after="120" w:line="276"/>
        <w:ind w:left="360" w:hanging="360"/>
        <w:jc w:val="both"/>
      </w:pPr>
      <w:r>
        <w:t xml:space="preserve">2. Перепиской ответчика с соседями из квартиры № [__] в [мессенджере / домовом чате] за [период] о протечках кровли.</w:t>
      </w:r>
    </w:p>
    <w:p>
      <w:pPr>
        <w:spacing w:after="120" w:line="276"/>
        <w:ind w:left="360" w:hanging="360"/>
        <w:jc w:val="both"/>
      </w:pPr>
      <w:r>
        <w:t xml:space="preserve">3. Тем, что за месяц до продажи, в [месяц, год], ответчик выполнил в комнате косметический ремонт с обшивкой стен гипсокартоном: это видно из сравнения фотографий объявлений о продаже от [дата] и [дата] и подтверждается [показаниями соседей / чеками].</w:t>
      </w:r>
    </w:p>
    <w:p>
      <w:pPr>
        <w:spacing w:after="120" w:line="276"/>
        <w:ind w:firstLine="709"/>
        <w:jc w:val="both"/>
      </w:pPr>
      <w:r>
        <w:t xml:space="preserve">Таким образом, недостатки продавцом не оговаривались, а были намеренно скрыты под отделкой.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силу ст. 549, 557 ГК РФ при передаче недвижимости, не соответствующей условиям договора о качестве, применяются правила ст. 475 ГК РФ, за исключением права требовать замены. По п. 1 ст. 469 ГК РФ продавец обязан передать товар, качество которого соответствует договору, а при отсутствии в договоре условий о качестве — товар, пригодный для целей, для которых он обычно используется. Квартира с поражёнными плесенью стенами и гниющими лагами для проживания без устранения дефектов не пригодна.</w:t>
      </w:r>
    </w:p>
    <w:p>
      <w:pPr>
        <w:spacing w:after="120" w:line="276"/>
        <w:ind w:firstLine="709"/>
        <w:jc w:val="both"/>
      </w:pPr>
      <w:r>
        <w:t xml:space="preserve">Согласно п. 1 ст. 475 ГК РФ, если недостатки товара не были оговорены продавцом, покупатель вправе потребовать соразмерного уменьшения покупной цены. По п. 1 ст. 476 ГК РФ продавец отвечает за недостатки, возникшие до передачи товара или по причинам, возникшим до этого момента. Заключение специалиста подтверждает, что недостатки возникли задолго до передачи.</w:t>
      </w:r>
    </w:p>
    <w:p>
      <w:pPr>
        <w:spacing w:after="120" w:line="276"/>
        <w:ind w:firstLine="709"/>
        <w:jc w:val="both"/>
      </w:pPr>
      <w:r>
        <w:t xml:space="preserve">Условие договора о том, что покупатели осмотрели квартиру и претензий не имеют, касается её видимого состояния и не освобождает продавца от ответственности за скрытые недостатки, которые невозможно было выявить при осмотре (определение Судебной коллегии по гражданским делам Верховного Суда РФ от 10.07.2018 № 16-КГ18-14). Кроме того, ответчик знал о недостатках, а по п. 4 ст. 401 ГК РФ заранее заключённое соглашение об устранении или ограничении ответственности за умышленное нарушение обязательства ничтожно.</w:t>
      </w:r>
    </w:p>
    <w:p>
      <w:pPr>
        <w:spacing w:after="120" w:line="276"/>
        <w:ind w:firstLine="709"/>
        <w:jc w:val="both"/>
      </w:pPr>
      <w:r>
        <w:t xml:space="preserve">Соразмерность уменьшения цены выражается в стоимости работ, без выполнения которых квартира не соответствует требованиям к качеству. Размер уменьшения, равный стоимости устранения недостатков, отвечает п. 1 ст. 475 ГК РФ и не подменяет требование о возмещении расходов.</w:t>
      </w:r>
    </w:p>
    <w:p>
      <w:pPr>
        <w:spacing w:after="120" w:line="276"/>
        <w:ind w:firstLine="709"/>
        <w:jc w:val="both"/>
      </w:pPr>
      <w:r>
        <w:t xml:space="preserve">Сроки соблюдены. Недостатки обнаружены [дата], то есть в пределах двух лет со дня передачи квартиры (п. 2 ст. 477 ГК РФ); продавец извещён о них [дата] (п. 1 ст. 483 ГК РФ). Согласно п. 3 резолютивной части Постановления Конституционного Суда РФ от 09.06.2026 № 38-П требования по таким недостаткам могут быть предъявлены в течение срока исковой давности, исчисляемого с момента их обнаружения. Трёхлетний срок исковой давности (ст. 196, 200 ГК РФ) не истёк.</w:t>
      </w:r>
    </w:p>
    <w:p>
      <w:pPr>
        <w:spacing w:after="120" w:line="276"/>
        <w:ind w:firstLine="709"/>
        <w:jc w:val="both"/>
      </w:pPr>
      <w:r>
        <w:t xml:space="preserve">Расходы на заключение специалиста в размере [сумма] руб. понесены для обоснования иска и определения его цены и подлежат возмещению как судебные издержки (ст. 88, 94, 98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назначении судебной строительно-технической экспертизы</w:t>
      </w:r>
    </w:p>
    <w:p>
      <w:pPr>
        <w:spacing w:after="120" w:line="276"/>
        <w:ind w:firstLine="709"/>
        <w:jc w:val="both"/>
      </w:pPr>
      <w:r>
        <w:t xml:space="preserve">Для установления характера, времени возникновения недостатков и стоимости их устранения требуются специальные знания. На основании ст. 79 ГПК РФ прошу назначить судебную строительно-техническую экспертизу, поручив её проведение [наименование экспертной организации], и поставить вопросы:</w:t>
      </w:r>
    </w:p>
    <w:p>
      <w:pPr>
        <w:spacing w:after="120" w:line="276"/>
        <w:ind w:left="360" w:hanging="360"/>
        <w:jc w:val="both"/>
      </w:pPr>
      <w:r>
        <w:t xml:space="preserve">1. Имеются ли в квартире по адресу [адрес] недостатки в виде поражения конструкций плесенью, гниения лаг пола, следов протечек? Каковы их причины?</w:t>
      </w:r>
    </w:p>
    <w:p>
      <w:pPr>
        <w:spacing w:after="120" w:line="276"/>
        <w:ind w:left="360" w:hanging="360"/>
        <w:jc w:val="both"/>
      </w:pPr>
      <w:r>
        <w:t xml:space="preserve">2. Возникли ли эти недостатки до [дата передачи квартиры] или по причинам, возникшим до этой даты?</w:t>
      </w:r>
    </w:p>
    <w:p>
      <w:pPr>
        <w:spacing w:after="120" w:line="276"/>
        <w:ind w:left="360" w:hanging="360"/>
        <w:jc w:val="both"/>
      </w:pPr>
      <w:r>
        <w:t xml:space="preserve">3. Могли ли эти недостатки быть обнаружены при визуальном осмотре квартиры без демонтажа отделки и без специальных познаний?</w:t>
      </w:r>
    </w:p>
    <w:p>
      <w:pPr>
        <w:spacing w:after="120" w:line="276"/>
        <w:ind w:left="360" w:hanging="360"/>
        <w:jc w:val="both"/>
      </w:pPr>
      <w:r>
        <w:t xml:space="preserve">4. Какова стоимость работ и материалов, необходимых для устранения недостатков, на дату проведения экспертизы?</w:t>
      </w:r>
    </w:p>
    <w:p>
      <w:pPr>
        <w:spacing w:after="120" w:line="276"/>
        <w:ind w:firstLine="709"/>
        <w:jc w:val="both"/>
      </w:pPr>
      <w:r>
        <w:t xml:space="preserve">Оплату экспертизы гарантируем.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469, 475, 476, 549, 557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Уменьшить покупную цену квартиры по адресу [адрес], установленную договором купли-продажи от [дата], на 640 000 руб.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пользу [ФИО истца 1] и [ФИО истца 2] в равных долях 640 000 руб., то есть по 320 000 руб. каждому, в счёт соразмерного уменьшения покупной цены.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ответчика] в пользу [ФИО истца, оплатившего расходы] расходы на заключение специалиста в размере [сумма] руб. и расходы на уплату государственной пошлины в размере 17 800 руб.</w:t>
      </w:r>
    </w:p>
    <w:p>
      <w:pPr>
        <w:spacing w:after="120" w:line="276"/>
        <w:ind w:left="360" w:hanging="360"/>
        <w:jc w:val="both"/>
      </w:pPr>
      <w:r>
        <w:t xml:space="preserve">4. Назначить по делу судебную строительно-техническую экспертизу с постановкой вопросов, указанных выше.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с приложениями ответчику.</w:t>
      </w:r>
    </w:p>
    <w:p>
      <w:pPr>
        <w:spacing w:after="120" w:line="276"/>
        <w:ind w:left="360" w:hanging="360"/>
        <w:jc w:val="both"/>
      </w:pPr>
      <w:r>
        <w:t xml:space="preserve">3. Копия договора купли-продажи от [дата] и передаточного акта.</w:t>
      </w:r>
    </w:p>
    <w:p>
      <w:pPr>
        <w:spacing w:after="120" w:line="276"/>
        <w:ind w:left="360" w:hanging="360"/>
        <w:jc w:val="both"/>
      </w:pPr>
      <w:r>
        <w:t xml:space="preserve">4. Выписка из ЕГРН на квартиру.</w:t>
      </w:r>
    </w:p>
    <w:p>
      <w:pPr>
        <w:spacing w:after="120" w:line="276"/>
        <w:ind w:left="360" w:hanging="360"/>
        <w:jc w:val="both"/>
      </w:pPr>
      <w:r>
        <w:t xml:space="preserve">5. Копия расписки / документов об оплате цены.</w:t>
      </w:r>
    </w:p>
    <w:p>
      <w:pPr>
        <w:spacing w:after="120" w:line="276"/>
        <w:ind w:left="360" w:hanging="360"/>
        <w:jc w:val="both"/>
      </w:pPr>
      <w:r>
        <w:t xml:space="preserve">6. Акт осмотра от [дата], фотографии и видеозапись на [носителе].</w:t>
      </w:r>
    </w:p>
    <w:p>
      <w:pPr>
        <w:spacing w:after="120" w:line="276"/>
        <w:ind w:left="360" w:hanging="360"/>
        <w:jc w:val="both"/>
      </w:pPr>
      <w:r>
        <w:t xml:space="preserve">7. Заключение специалиста от [дата] № [номер] и документы об оплате его услуг.</w:t>
      </w:r>
    </w:p>
    <w:p>
      <w:pPr>
        <w:spacing w:after="120" w:line="276"/>
        <w:ind w:left="360" w:hanging="360"/>
        <w:jc w:val="both"/>
      </w:pPr>
      <w:r>
        <w:t xml:space="preserve">8. Копии актов управляющей компании о заливах от [даты].</w:t>
      </w:r>
    </w:p>
    <w:p>
      <w:pPr>
        <w:spacing w:after="120" w:line="276"/>
        <w:ind w:left="360" w:hanging="360"/>
        <w:jc w:val="both"/>
      </w:pPr>
      <w:r>
        <w:t xml:space="preserve">9. Скриншоты переписки ответчика с соседями.</w:t>
      </w:r>
    </w:p>
    <w:p>
      <w:pPr>
        <w:spacing w:after="120" w:line="276"/>
        <w:ind w:left="360" w:hanging="360"/>
        <w:jc w:val="both"/>
      </w:pPr>
      <w:r>
        <w:t xml:space="preserve">10. Фотографии объявлений о продаже квартиры от [дата] и [дата].</w:t>
      </w:r>
    </w:p>
    <w:p>
      <w:pPr>
        <w:spacing w:after="120" w:line="276"/>
        <w:ind w:left="360" w:hanging="360"/>
        <w:jc w:val="both"/>
      </w:pPr>
      <w:r>
        <w:t xml:space="preserve">11. Уведомление ответчику о недостатках от [дата] и доказательства его направления и получения.</w:t>
      </w:r>
    </w:p>
    <w:p>
      <w:pPr>
        <w:spacing w:after="120" w:line="276"/>
        <w:ind w:left="360" w:hanging="360"/>
        <w:jc w:val="both"/>
      </w:pPr>
      <w:r>
        <w:t xml:space="preserve">12. Копия свидетельства о заключении брака.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 1]</w:t>
      </w:r>
    </w:p>
    <w:p>
      <w:pPr>
        <w:spacing w:after="120" w:line="276"/>
        <w:ind w:firstLine="709"/>
        <w:jc w:val="both"/>
      </w:pPr>
      <w:r>
        <w:t xml:space="preserve">[подпись] / [ФИО истца 2]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2026-10-17T11:43:54.835Z</dcterms:created>
  <dcterms:modified xsi:type="dcterms:W3CDTF">2026-10-17T11:43:54.835Z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