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А______-______/2026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[Ф. И. О.]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тел. ______, эл. почта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 покупателя]»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которое истец просит привлечь соответчиком:</w:t>
      </w:r>
      <w:r>
        <w:t xml:space="preserve"> ООО «[наименование поручителя]»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 о привлечении к участию в деле соответчика</w:t>
      </w:r>
    </w:p>
    <w:p>
      <w:pPr>
        <w:spacing w:after="160" w:before="200"/>
        <w:jc w:val="center"/>
      </w:pPr>
      <w:r>
        <w:rPr>
          <w:b/>
          <w:bCs/>
        </w:rPr>
        <w:t xml:space="preserve">(статьи 46, 49 АПК РФ)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[наименование] находится дело № А______-______/2026 по иску ООО «[истец]» к ООО «[ответчик]» о взыскании ______ руб. основного долга по договору поставки от «___» ________ 20___ г. № ______ (далее — Договор поставки) и ______ руб. неустойки за период с «___» ________ 20___ г. по «___» ________ 20___ г. Исковое заявление принято к производству определением от «___» ________ 2026 г.</w:t>
      </w:r>
    </w:p>
    <w:p>
      <w:pPr>
        <w:spacing w:after="160" w:before="200"/>
        <w:jc w:val="center"/>
      </w:pPr>
      <w:r>
        <w:rPr>
          <w:b/>
          <w:bCs/>
        </w:rPr>
        <w:t xml:space="preserve">1. Основание для привлечения соответчика</w:t>
      </w:r>
    </w:p>
    <w:p>
      <w:pPr>
        <w:spacing w:after="120" w:line="276"/>
        <w:ind w:firstLine="709"/>
        <w:jc w:val="both"/>
      </w:pPr>
      <w:r>
        <w:t xml:space="preserve">Исполнение обязательств ответчика по Договору поставки обеспечено поручительством ООО «[поручитель]» (далее — Поручитель) по договору поручительства от «___» ________ 20___ г. № ______ (далее — Договор поручительства).</w:t>
      </w:r>
    </w:p>
    <w:p>
      <w:pPr>
        <w:spacing w:after="120" w:line="276"/>
        <w:ind w:firstLine="709"/>
        <w:jc w:val="both"/>
      </w:pPr>
      <w:r>
        <w:t xml:space="preserve">По условиям Договора поручительства (п. ______) Поручитель обязался отвечать перед истцом за исполнение ответчиком обязательств по оплате товара и уплате неустойки в полном объёме. Субсидиарная ответственность Поручителя договором не предусмотрена. В силу пункта 1 статьи 363 ГК РФ при неисполнении должником обеспеченного обязательства поручитель и должник отвечают перед кредитором солидарно. Поручитель отвечает в том же объёме, что и должник, включая уплату неустойки и возмещение судебных издержек по взысканию долга (пункт 2 статьи 363 ГК РФ).</w:t>
      </w:r>
    </w:p>
    <w:p>
      <w:pPr>
        <w:spacing w:after="120" w:line="276"/>
        <w:ind w:firstLine="709"/>
        <w:jc w:val="both"/>
      </w:pPr>
      <w:r>
        <w:t xml:space="preserve">При солидарной обязанности кредитор вправе требовать исполнения как от всех должников совместно, так и от любого из них в отдельности (пункт 1 статьи 323 ГК РФ). Кредитор вправе предъявить иск одновременно к должнику и поручителю (пункт 49 постановления Пленума Верховного Суда РФ от 24.12.2020 № 45).</w:t>
      </w:r>
    </w:p>
    <w:p>
      <w:pPr>
        <w:spacing w:after="120" w:line="276"/>
        <w:ind w:firstLine="709"/>
        <w:jc w:val="both"/>
      </w:pPr>
      <w:r>
        <w:t xml:space="preserve">Обязанности ответчика и Поручителя перед истцом вытекают из одного обеспеченного обязательства, а их солидарная ответственность — из договора и закона. Следовательно, права и обязанности ответчиков имеют одно основание, и процессуальное соучастие допускается (пункты 1, 2 части 2 статьи 46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2. Требование к соответчику</w:t>
      </w:r>
    </w:p>
    <w:p>
      <w:pPr>
        <w:spacing w:after="120" w:line="276"/>
        <w:ind w:firstLine="709"/>
        <w:jc w:val="both"/>
      </w:pPr>
      <w:r>
        <w:t xml:space="preserve">Истец просит взыскать с ответчика и Поручителя солидарно ______ руб. основного долга и ______ руб. неустойки. Размер и расчёт требований не изменяются: расчёт приложен к исковому заявлению, к Поручителю предъявляются те же суммы.</w:t>
      </w:r>
    </w:p>
    <w:p>
      <w:pPr>
        <w:spacing w:after="120" w:line="276"/>
        <w:ind w:firstLine="709"/>
        <w:jc w:val="both"/>
      </w:pPr>
      <w:r>
        <w:t xml:space="preserve">[Если неустойка Поручителя за просрочку исполнения его собственного обязательства предусмотрена Договором поручительства и заявляется: «Дополнительно истец просит взыскать с Поручителя ______ руб. неустойки по п. ______ Договора поручительства за период с ______ по ______ (расчёт прилагается)».]</w:t>
      </w:r>
    </w:p>
    <w:p>
      <w:pPr>
        <w:spacing w:after="160" w:before="200"/>
        <w:jc w:val="center"/>
      </w:pPr>
      <w:r>
        <w:rPr>
          <w:b/>
          <w:bCs/>
        </w:rPr>
        <w:t xml:space="preserve">3. Срок поручительства и досудебный порядок</w:t>
      </w:r>
    </w:p>
    <w:p>
      <w:pPr>
        <w:spacing w:after="120" w:line="276"/>
        <w:ind w:firstLine="709"/>
        <w:jc w:val="both"/>
      </w:pPr>
      <w:r>
        <w:t xml:space="preserve">Договор поручительства действует [до «___» ________ 20___ г. / срок в договоре не установлен; срок оплаты по Договору поставки наступил «___» ________ 20___ г.]. Срок поручительства, предусмотренный пунктом 6 статьи 367 ГК РФ, не истёк. Требование к Поручителю заявляется в суде настоящим ходатайством в пределах этого срока.</w:t>
      </w:r>
    </w:p>
    <w:p>
      <w:pPr>
        <w:spacing w:after="120" w:line="276"/>
        <w:ind w:firstLine="709"/>
        <w:jc w:val="both"/>
      </w:pPr>
      <w:r>
        <w:t xml:space="preserve">«___» ________ 2026 г. истец направил Поручителю требование об исполнении обязательств за ответчика (почтовый идентификатор ______ / отправка по электронной почте ______). Требование получено «___» ________ 2026 г. и не исполнено. На дату подачи ходатайства прошло более тридцати календарных дней со дня его направления (часть 5 статьи 4 АПК РФ, пункт 8 постановления Пленума Верховного Суда РФ от 22.06.2021 № 18).</w:t>
      </w:r>
    </w:p>
    <w:p>
      <w:pPr>
        <w:spacing w:after="160" w:before="200"/>
        <w:jc w:val="center"/>
      </w:pPr>
      <w:r>
        <w:rPr>
          <w:b/>
          <w:bCs/>
        </w:rPr>
        <w:t xml:space="preserve">4. Подсудность</w:t>
      </w:r>
    </w:p>
    <w:p>
      <w:pPr>
        <w:spacing w:after="120" w:line="276"/>
        <w:ind w:firstLine="709"/>
        <w:jc w:val="both"/>
      </w:pPr>
      <w:r>
        <w:t xml:space="preserve">Иск принят к производству по адресу ответчика (статья 35 АПК РФ) с соблюдением правил подсудности. Поэтому дело подлежит рассмотрению этим судом и после привлечения соответчика (часть 1 статьи 39 АПК РФ). Поручитель является юридическим лицом, спор между ним и истцом носит экономический характер и относится к компетенции арбитражного суда.</w:t>
      </w:r>
    </w:p>
    <w:p>
      <w:pPr>
        <w:spacing w:after="120" w:line="276"/>
        <w:ind w:firstLine="709"/>
        <w:jc w:val="both"/>
      </w:pPr>
      <w:r>
        <w:t xml:space="preserve">Поручитель является [участником ответчика с долей ___ % / основным обществом по отношению к ответчику / лицом, входящим с ответчиком в одну группу компаний]. Это подтверждается выпиской из ЕГРЮЛ. Поручительство выдано в связи с поставками товара ответчику и имеет для Поручителя очевидную экономическую цель. Привлечение Поручителя не направлено на изменение подсудности спора.</w:t>
      </w:r>
    </w:p>
    <w:p>
      <w:pPr>
        <w:spacing w:after="160" w:before="200"/>
        <w:jc w:val="center"/>
      </w:pPr>
      <w:r>
        <w:rPr>
          <w:b/>
          <w:bCs/>
        </w:rPr>
        <w:t xml:space="preserve">5. Процессуальные последствия</w:t>
      </w:r>
    </w:p>
    <w:p>
      <w:pPr>
        <w:spacing w:after="120" w:line="276"/>
        <w:ind w:firstLine="709"/>
        <w:jc w:val="both"/>
      </w:pPr>
      <w:r>
        <w:t xml:space="preserve">Истец согласен, что после привлечения соответчика рассмотрение дела производится с самого начала (часть 8 статьи 46 АПК РФ). Копия настоящего ходатайства, искового заявления и приложений направлены Поручителю (часть 3 статьи 125 АПК РФ). Подтверждение отправки прилагается.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46, 49, 159 АПК РФ, статьями 322, 323, 361, 363 ГК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Привлечь к участию в деле № А______-______/2026 в качестве соответчика ООО «[поручитель]» (ИНН ______, ОГРН ______, адрес: ______).</w:t>
      </w:r>
    </w:p>
    <w:p>
      <w:pPr>
        <w:spacing w:after="120" w:line="276"/>
        <w:ind w:left="360" w:hanging="360"/>
        <w:jc w:val="both"/>
      </w:pPr>
      <w:r>
        <w:t xml:space="preserve">2. Принять к рассмотрению требования истца в следующей редакции: взыскать с ООО «[ответчик]» и ООО «[поручитель]» солидарно ______ руб. основного долга, ______ руб. неустойки за период с «___» ________ 20___ г. по «___» ________ 20___ г., а также расходы по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Начать рассмотрение дела с самого начала и направить соответчику определение о его привлечении.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поручительства от «___» ________ 20___ г. № ______.</w:t>
      </w:r>
    </w:p>
    <w:p>
      <w:pPr>
        <w:spacing w:after="120" w:line="276"/>
        <w:ind w:left="360" w:hanging="360"/>
        <w:jc w:val="both"/>
      </w:pPr>
      <w:r>
        <w:t xml:space="preserve">2. Копия требования истца к Поручителю от «___» ________ 2026 г. и доказательства его направления и получения.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ООО «[поручитель]».</w:t>
      </w:r>
    </w:p>
    <w:p>
      <w:pPr>
        <w:spacing w:after="120" w:line="276"/>
        <w:ind w:left="360" w:hanging="360"/>
        <w:jc w:val="both"/>
      </w:pPr>
      <w:r>
        <w:t xml:space="preserve">4. [Документы, подтверждающие связь Поручителя с ответчиком: выписка из ЕГРЮЛ ответчика, сведения из отчётности.]</w:t>
      </w:r>
    </w:p>
    <w:p>
      <w:pPr>
        <w:spacing w:after="120" w:line="276"/>
        <w:ind w:left="360" w:hanging="360"/>
        <w:jc w:val="both"/>
      </w:pPr>
      <w:r>
        <w:t xml:space="preserve">5. Доказательства направления копии ходатайства, искового заявления и приложений к нему ООО «[поручитель]» и ООО «[ответчик]».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(если ходатайство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«___» ________ 2026 г.</w:t>
      </w:r>
    </w:p>
    <w:p>
      <w:pPr>
        <w:spacing w:after="120" w:line="276"/>
        <w:ind w:firstLine="709"/>
        <w:jc w:val="both"/>
      </w:pPr>
      <w:r>
        <w:t xml:space="preserve">Представитель ООО «[истец]» по доверенности от ______ № ______</w:t>
      </w:r>
    </w:p>
    <w:p>
      <w:pPr>
        <w:spacing w:after="120" w:line="276"/>
        <w:ind w:firstLine="709"/>
        <w:jc w:val="both"/>
      </w:pPr>
      <w:r>
        <w:t xml:space="preserve">______________ / [Ф. И. О.]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2026-10-18T04:50:56.236Z</dcterms:created>
  <dcterms:modified xsi:type="dcterms:W3CDTF">2026-10-18T04:50:56.236Z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