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[______ районный суд ______ — если истец гражданин / Арбитражный суд ______ — если истец организация или ИП]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(получатель средств по аккредитиву):</w:t>
      </w:r>
      <w:r>
        <w:t xml:space="preserve"> [ФИО / наименование]</w:t>
      </w:r>
    </w:p>
    <w:p>
      <w:pPr>
        <w:spacing w:after="0"/>
        <w:jc w:val="right"/>
      </w:pPr>
      <w:r>
        <w:t xml:space="preserve">[дата и место рождения, паспорт или СНИЛС / ИНН ______, ОГРН (ОГРНИП) ______]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(банк-эмитент):</w:t>
      </w:r>
      <w:r>
        <w:t xml:space="preserve"> [наименование банка]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 [адрес филиала, если иск подаётся по месту филиала]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(исполняющий банк — указывается, только если это другой банк и отказ в выплате исходил от него):</w:t>
      </w:r>
      <w:r>
        <w:t xml:space="preserve"> [наименование]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 (плательщик):</w:t>
      </w:r>
      <w:r>
        <w:t xml:space="preserve"> [ФИО / наименование покупателя]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</w:t>
      </w:r>
    </w:p>
    <w:p>
      <w:pPr>
        <w:spacing w:after="0"/>
        <w:jc w:val="right"/>
      </w:pPr>
      <w:r>
        <w:t xml:space="preserve">Госпошлина: ______ руб. [ст. 333.19 НК РФ — суд общей юрисдикции / ст. 333.21 НК РФ — арбитражный суд]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суммы аккредитива и процентов за пользование чужими денежными средствами в связи с необоснованным отказом в исполнении аккредитива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Основной договор</w:t>
      </w:r>
    </w:p>
    <w:p>
      <w:pPr>
        <w:spacing w:after="120" w:line="276"/>
        <w:ind w:firstLine="709"/>
        <w:jc w:val="both"/>
      </w:pPr>
      <w:r>
        <w:t xml:space="preserve">Между истцом (продавцом) и третьим лицом (покупателем) заключён договор купли-продажи ______ от «___» ______ 20__ г. № ______ [объект: ______, кадастровый номер ______] (далее — Договор). Цена — ______ руб. По п. ___ Договора часть цены в размере ______ руб. оплачивается через безотзывный покрытый аккредитив, открытый в пользу истца.</w:t>
      </w:r>
    </w:p>
    <w:p>
      <w:pPr>
        <w:spacing w:after="120" w:line="276"/>
        <w:ind w:firstLine="709"/>
        <w:jc w:val="both"/>
      </w:pPr>
      <w:r>
        <w:t xml:space="preserve">Обязательство ответчика по аккредитиву не зависит от Договора: исполнение аккредитива не может быть обусловлено обязательствами плательщика или получателя средств, даже если в аккредитиве есть ссылка на них (п. 3 ст. 871 ГК РФ, п. 6.3 Положения Банка России от 29.06.2021 № 762-П, далее — Положение № 762-П). Договор упомянут здесь только для того, чтобы описать обстоятельства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Аккредитив</w:t>
      </w:r>
    </w:p>
    <w:p>
      <w:pPr>
        <w:spacing w:after="120" w:line="276"/>
        <w:ind w:firstLine="709"/>
        <w:jc w:val="both"/>
      </w:pPr>
      <w:r>
        <w:t xml:space="preserve">«___» ______ 20__ г. ответчик 1 по заявлению третьего лица открыл в пользу истца аккредитив № ______ (далее — Аккредитив) на следующих условиях: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сумма: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вид: безотзывный, покрытый (депонированный) [подтверждённый ______ — если есть];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исполняющий банк: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срок действия: до «___» ______ 20__ г.; срок представления документов: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способ исполнения: платёж по представлении документов;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для исполнения: [перечислить дословно по тексту Аккредитива, например: «выписка из ЕГРН на объект ______, кадастровый номер ______, где правообладателем указан ______, на бумажном носителе — оригинал/нотариально удостоверенная копия, в электронном виде — с УКЭП регистратора»].</w:t>
      </w:r>
    </w:p>
    <w:p>
      <w:pPr>
        <w:spacing w:after="120" w:line="276"/>
        <w:ind w:firstLine="709"/>
        <w:jc w:val="both"/>
      </w:pPr>
      <w:r>
        <w:t xml:space="preserve">Извещение об открытии Аккредитива истец получил «___» ______ 20__ г. [через ______]. Извещение содержит обязательную информацию, предусмотренную п. 6.7 Положения № 762-П. Таким образом, ответчик 1 принял на себя обязательство перед истцом произвести платёж по представлении предусмотренных Аккредитивом документов (п. 1 ст. 867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Представление документов</w:t>
      </w:r>
    </w:p>
    <w:p>
      <w:pPr>
        <w:spacing w:after="120" w:line="276"/>
        <w:ind w:firstLine="709"/>
        <w:jc w:val="both"/>
      </w:pPr>
      <w:r>
        <w:t xml:space="preserve">«___» ______ 20__ г. в ___:___, то есть в пределах срока действия Аккредитива, истец представил в [исполняющий банк / банк-эмитент] по адресу ______ [или: в электронном виде через ______] следующие документы:</w:t>
      </w:r>
    </w:p>
    <w:p>
      <w:pPr>
        <w:spacing w:after="120" w:line="276"/>
        <w:ind w:left="360" w:hanging="360"/>
        <w:jc w:val="both"/>
      </w:pPr>
      <w:r>
        <w:t xml:space="preserve">1. ______;</w:t>
      </w:r>
    </w:p>
    <w:p>
      <w:pPr>
        <w:spacing w:after="120" w:line="276"/>
        <w:ind w:left="360" w:hanging="360"/>
        <w:jc w:val="both"/>
      </w:pPr>
      <w:r>
        <w:t xml:space="preserve">2. ______.</w:t>
      </w:r>
    </w:p>
    <w:p>
      <w:pPr>
        <w:spacing w:after="120" w:line="276"/>
        <w:ind w:firstLine="709"/>
        <w:jc w:val="both"/>
      </w:pPr>
      <w:r>
        <w:t xml:space="preserve">Представление подтверждается [отметкой банка на сопроводительном письме / описью / уведомлением о завершении представления по п. 6.31.5 Положения № 762-П].</w:t>
      </w:r>
    </w:p>
    <w:p>
      <w:pPr>
        <w:spacing w:after="120" w:line="276"/>
        <w:ind w:firstLine="709"/>
        <w:jc w:val="both"/>
      </w:pPr>
      <w:r>
        <w:t xml:space="preserve">Документы по внешним признакам соответствуют условиям Аккредитива и не противоречат друг другу (п. 3, 4 ст. 871 ГК РФ, п. 6.16 Положения № 762-П): [кратко сопоставить каждый документ с требованием Аккредитива — объект, кадастровый номер, правообладатель, форма документа].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Отказ в исполнении и его необоснованность</w:t>
      </w:r>
    </w:p>
    <w:p>
      <w:pPr>
        <w:spacing w:after="120" w:line="276"/>
        <w:ind w:firstLine="709"/>
        <w:jc w:val="both"/>
      </w:pPr>
      <w:r>
        <w:t xml:space="preserve">[Вариант А — отказ с пропуском срока или без ответа] Документы ответчик должен был проверить не позднее пяти рабочих дней со дня их получения, то есть до «___» ______ 20__ г. включительно (п. 2 ст. 871 ГК РФ). [Решение о выплате или отказе в этот срок не принято. / Уведомление об отказе направлено только «___» ______ 20__ г.] В силу абз. 2 п. 6.16 Положения № 762-П в случае несоблюдения указанного срока банк не вправе ссылаться на несоответствие представленных документов условиям аккредитива.</w:t>
      </w:r>
    </w:p>
    <w:p>
      <w:pPr>
        <w:spacing w:after="120" w:line="276"/>
        <w:ind w:firstLine="709"/>
        <w:jc w:val="both"/>
      </w:pPr>
      <w:r>
        <w:t xml:space="preserve">[Вариант Б — отказ по расхождениям, которых нет] Уведомлением от «___» ______ 20__ г. № ______ банк отказал в исполнении, сославшись на следующие расхождения: ______. Эти расхождения не следуют из текста Аккредитива: [пояснить — документ соответствует требованию; Аккредитив такого реквизита не требует; расхождение представляет собой явную техническую опечатку при совпадении ключевого параметра]. Расхождения, не указанные в уведомлении об отказе, банк заявлять не вправе: отказ направляется однократно по каждому комплекту документов с указанием всех расхождений (п. 6.21, 6.24 Положения № 762-П).</w:t>
      </w:r>
    </w:p>
    <w:p>
      <w:pPr>
        <w:spacing w:after="120" w:line="276"/>
        <w:ind w:firstLine="709"/>
        <w:jc w:val="both"/>
      </w:pPr>
      <w:r>
        <w:t xml:space="preserve">[Вариант В — отказ по основаниям из основного договора] Банк сослался на ______ [возражения покупателя, исполнение Договора, обстоятельства, не указанные в Аккредитиве]. Банк проверяет только документы и только по внешним признакам (п. 4 ст. 871 ГК РФ). Исполнение аккредитива не может быть обусловлено обязательствами плательщика или получателя средств (п. 3 ст. 871 ГК РФ). Банк-эмитент несёт ответственность перед получателем средств на условиях открытого им аккредитива (п. 7 Информационного письма Президиума ВАС РФ от 15.01.1999 № 39, далее — Обзор № 39).</w:t>
      </w:r>
    </w:p>
    <w:p>
      <w:pPr>
        <w:spacing w:after="120" w:line="276"/>
        <w:ind w:firstLine="709"/>
        <w:jc w:val="both"/>
      </w:pPr>
      <w:r>
        <w:t xml:space="preserve">Документы представлены в пределах срока действия Аккредитива. Поэтому истечение этого срока и возврат покрытия плательщику не освобождают банк от ответственности (подп. 1 п. 1 ст. 873 ГК РФ, п. 12 Обзора № 39).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Ответственность ответчиков</w:t>
      </w:r>
    </w:p>
    <w:p>
      <w:pPr>
        <w:spacing w:after="120" w:line="276"/>
        <w:ind w:firstLine="709"/>
        <w:jc w:val="both"/>
      </w:pPr>
      <w:r>
        <w:t xml:space="preserve">Банк-эмитент несёт перед получателем средств ответственность за неисполнение аккредитива при условии представления документов, соответствующих условиям аккредитива, и выполнения иных условий аккредитива (абз. 1 п. 1 ст. 872 ГК РФ). Эти условия истцом выполнены.</w:t>
      </w:r>
    </w:p>
    <w:p>
      <w:pPr>
        <w:spacing w:after="120" w:line="276"/>
        <w:ind w:firstLine="709"/>
        <w:jc w:val="both"/>
      </w:pPr>
      <w:r>
        <w:t xml:space="preserve">[Если в деле ответчик 2] 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 (абз. 2 п. 1 ст. 872 ГК РФ). Отказ исходил от ответчика 2, поэтому истец просит возложить ответственность на него, а при отказе в этом — взыскать сумму с ответчика 1.</w:t>
      </w:r>
    </w:p>
    <w:p>
      <w:pPr>
        <w:spacing w:after="120" w:line="276"/>
        <w:ind w:firstLine="709"/>
        <w:jc w:val="both"/>
      </w:pPr>
      <w:r>
        <w:t xml:space="preserve">[Если аккредитив подтверждён] Подтверждающий банк ______ обязан перед истцом в пределах подтверждённой суммы солидарно с банком-эмитентом (п. 1 ст. 870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Проценты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Обязательство банка выплатить сумму аккредитива является денежным, а необоснованный отказ от выплаты влечёт ответственность по ст. 395 ГК РФ (п. 11 Обзора № 39). Проценты начисляются с «___» ______ 20__ г. [день, следующий за днём получения отказа / за последним днём пятидневного срока проверки] по ключевой ставке Банка России, действовавшей в соответствующие периоды (п. 1 ст. 395 ГК РФ). На дату подачи иска они составляют ______ руб. (расчёт приложен). Проценты подлежат начислению по день фактической уплаты (п. 3 ст. 395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Досудебный порядок</w:t>
      </w:r>
    </w:p>
    <w:p>
      <w:pPr>
        <w:spacing w:after="120" w:line="276"/>
        <w:ind w:firstLine="709"/>
        <w:jc w:val="both"/>
      </w:pPr>
      <w:r>
        <w:t xml:space="preserve">Претензия с требованием исполнить Аккредитив направлена ответчику [ответчикам] «___» ______ 20__ г. [и получена «___» ______ 20__ г.]. Ответ [не получен / получен отказ от «___» ______ 20__ г.]. [Для арбитражного суда: с даты направления претензии прошло более 30 календарных дней (ч. 5 ст. 4 АПК РФ).]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Меры по обеспечению иска</w:t>
      </w:r>
    </w:p>
    <w:p>
      <w:pPr>
        <w:spacing w:after="120" w:line="276"/>
        <w:ind w:firstLine="709"/>
        <w:jc w:val="both"/>
      </w:pPr>
      <w:r>
        <w:t xml:space="preserve">Если Аккредитив будет закрыт и покрытие возвращено плательщику, исполнение решения может стать затруднительным. [Укажите конкретные обстоятельства: истечение срока Аккредитива «___» ______ 20__ г., заявление плательщика об отмене, сведения о финансовом положении плательщика.] Истец просит запретить ответчику [ответчикам] закрывать Аккредитив и перечислять сумму покрытия ______ руб. плательщику или иным лицам до вступления решения в законную силу (ст. 139, 140 ГПК РФ / ст. 90, 91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395, 867, 869–873 ГК РФ, гл. 6 Положения № 762-П, ст. 131, 132 ГПК РФ / ст.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[ответчика 1 / ответчика 2 — при возложении ответственности по абз. 2 п. 1 ст. 872 ГК РФ / ответчика 1 и подтверждающего банка солидарно] в пользу истца сумму аккредитива № ______ от «___» ______ 20__ г. в размере ______ руб.</w:t>
      </w:r>
    </w:p>
    <w:p>
      <w:pPr>
        <w:spacing w:after="120" w:line="276"/>
        <w:ind w:left="360" w:hanging="360"/>
        <w:jc w:val="both"/>
      </w:pPr>
      <w:r>
        <w:t xml:space="preserve">2. Взыскать с того же ответчика проценты за пользование чужими денежными средствами за период с «___» ______ 20__ г. по дату вынесения решения (на дату подачи иска — ______ руб.), а также проценты с даты вынесения решения по день фактической уплаты суммы аккредитива по ключевой ставке Банка России.</w:t>
      </w:r>
    </w:p>
    <w:p>
      <w:pPr>
        <w:spacing w:after="120" w:line="276"/>
        <w:ind w:left="360" w:hanging="360"/>
        <w:jc w:val="both"/>
      </w:pPr>
      <w:r>
        <w:t xml:space="preserve">3. Взыскать с того же ответчика расходы на уплату государственной пошлины в размере ______ руб.</w:t>
      </w:r>
    </w:p>
    <w:p>
      <w:pPr>
        <w:spacing w:after="120" w:line="276"/>
        <w:ind w:left="360" w:hanging="360"/>
        <w:jc w:val="both"/>
      </w:pPr>
      <w:r>
        <w:t xml:space="preserve">4. Принять меру по обеспечению иска: запретить ______ [наименование банка] закрывать аккредитив № ______ и перечислять сумму покрытия плательщику или иным лицам до вступления решения в законную силу.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купли-продажи от «___» ______ 20__ г. № ______ (копия).</w:t>
      </w:r>
    </w:p>
    <w:p>
      <w:pPr>
        <w:spacing w:after="120" w:line="276"/>
        <w:ind w:left="360" w:hanging="360"/>
        <w:jc w:val="both"/>
      </w:pPr>
      <w:r>
        <w:t xml:space="preserve">2. Аккредитив / извещение об открытии аккредитива № ______ (копия).</w:t>
      </w:r>
    </w:p>
    <w:p>
      <w:pPr>
        <w:spacing w:after="120" w:line="276"/>
        <w:ind w:left="360" w:hanging="360"/>
        <w:jc w:val="both"/>
      </w:pPr>
      <w:r>
        <w:t xml:space="preserve">3. Документы, представленные для исполнения аккредитива, и сопроводительное письмо с отметкой банка о получении (копии).</w:t>
      </w:r>
    </w:p>
    <w:p>
      <w:pPr>
        <w:spacing w:after="120" w:line="276"/>
        <w:ind w:left="360" w:hanging="360"/>
        <w:jc w:val="both"/>
      </w:pPr>
      <w:r>
        <w:t xml:space="preserve">4. Уведомление банка об отказе в исполнении аккредитива от «___» ______ 20__ г. (копия) [или доказательства отсутствия ответа].</w:t>
      </w:r>
    </w:p>
    <w:p>
      <w:pPr>
        <w:spacing w:after="120" w:line="276"/>
        <w:ind w:left="360" w:hanging="360"/>
        <w:jc w:val="both"/>
      </w:pPr>
      <w:r>
        <w:t xml:space="preserve">5. Претензия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6.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7. [Для арбитражного суда] Выписки из ЕГРЮЛ (ЕГРИП) на истца и ответчика [ответчиков].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иска ответчикам и третьему лицу.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(если иск подписывает представитель).</w:t>
      </w:r>
    </w:p>
    <w:p>
      <w:pPr>
        <w:spacing w:after="0"/>
        <w:jc w:val="right"/>
      </w:pPr>
      <w:r>
        <w:t xml:space="preserve">«___» ______ 20__ г.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2026-10-18T04:54:08.913Z</dcterms:created>
  <dcterms:modified xsi:type="dcterms:W3CDTF">2026-10-18T04:54:08.913Z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