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«______» (в процессе ликвидации)</w:t>
      </w:r>
    </w:p>
    <w:p>
      <w:pPr>
        <w:spacing w:after="0"/>
        <w:jc w:val="right"/>
      </w:pPr>
      <w:r>
        <w:t xml:space="preserve">в лице ликвидатора [ФИО]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______ руб.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______ руб. (пп. 1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с ликвидируемого юридического лица (п. 1 ст. 64.1 ГК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Между истцом (поставщик) и ответчиком (покупатель) заключён договор поставки от [дата] № ______ (далее — Договор). По п. ______ Договора покупатель оплачивает товар в течение ______ дней с даты отгрузки.</w:t>
      </w:r>
    </w:p>
    <w:p>
      <w:pPr>
        <w:spacing w:after="120" w:line="276"/>
        <w:ind w:firstLine="709"/>
        <w:jc w:val="both"/>
      </w:pPr>
      <w:r>
        <w:t xml:space="preserve">Истец поставил ответчику товар на сумму ______ руб., что подтверждается универсальными передаточными документами от [дата] № ______, подписанными представителем ответчика и скреплёнными его печатью. Ответчик товар принял без замечаний, претензий по количеству и качеству в сроки, установленные п. ______ Договора, не заявлял. Оплата не произведена. Задолженность составляет ______ руб. (расчёт — приложение № ______).</w:t>
      </w:r>
    </w:p>
    <w:p>
      <w:pPr>
        <w:spacing w:after="120" w:line="276"/>
        <w:ind w:firstLine="709"/>
        <w:jc w:val="both"/>
      </w:pPr>
      <w:r>
        <w:t xml:space="preserve">[Дата] участник (общее собрание участников) ответчика принял решение о ликвидации общества и назначил ликвидатором [ФИО]. Запись о том, что ответчик находится в процессе ликвидации, внесена в ЕГРЮЛ [дата] (ГРН ______). Сообщение о ликвидации опубликовано в журнале «Вестник государственной регистрации» [дата] (№ ______), срок для заявления требований кредиторов — ______ месяца с даты публикации.</w:t>
      </w:r>
    </w:p>
    <w:p>
      <w:pPr>
        <w:spacing w:after="120" w:line="276"/>
        <w:ind w:firstLine="709"/>
        <w:jc w:val="both"/>
      </w:pPr>
      <w:r>
        <w:t xml:space="preserve">Письменного уведомления о ликвидации истец от ликвидатора не получал, хотя ответчику было известно о задолженности: [указать — акт сверки от ______, гарантийное письмо от ______, переписка от ______].</w:t>
      </w:r>
    </w:p>
    <w:p>
      <w:pPr>
        <w:spacing w:after="120" w:line="276"/>
        <w:ind w:firstLine="709"/>
        <w:jc w:val="both"/>
      </w:pPr>
      <w:r>
        <w:t xml:space="preserve">[Дата], то есть в пределах срока, указанного в публикации, истец направил ликвидатору требование об уплате ______ руб. с приложением Договора, УПД и расчёта задолженности. Требование направлено по адресу ответчика, указанному в ЕГРЮЛ, ценным письмом с описью вложения (почтовый идентификатор ______) и по адресу электронной почты, указанному в публикации. Требование получено [дата] (приложение № ______).</w:t>
      </w:r>
    </w:p>
    <w:p>
      <w:pPr>
        <w:spacing w:after="120" w:line="276"/>
        <w:ind w:firstLine="709"/>
        <w:jc w:val="both"/>
      </w:pPr>
      <w:r>
        <w:t xml:space="preserve">Письмом от [дата] № ______ ликвидатор отказал в признании требования, сославшись на «претензии к качеству товара». Такие претензии ранее не заявлялись, документы, их подтверждающие, к письму не приложены. [Вариант: ответа на требование не последовало.]</w:t>
      </w:r>
    </w:p>
    <w:p>
      <w:pPr>
        <w:spacing w:after="120" w:line="276"/>
        <w:ind w:firstLine="709"/>
        <w:jc w:val="both"/>
      </w:pPr>
      <w:r>
        <w:t xml:space="preserve">[Дата] утверждён промежуточный ликвидационный баланс ответчика, в котором требование истца не отражено [или: сведения о составлении промежуточного баланса в ЕГРЮЛ отсутствуют]. Запись о ликвидации ответчика в ЕГРЮЛ на дату подачи иска не внесена, ликвидационный баланс не утверждён (выписка из ЕГРЮЛ от [дата] — приложение № ______).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 истца на иск и соблюдение срока</w:t>
      </w:r>
    </w:p>
    <w:p>
      <w:pPr>
        <w:spacing w:after="120" w:line="276"/>
        <w:ind w:firstLine="709"/>
        <w:jc w:val="both"/>
      </w:pPr>
      <w:r>
        <w:t xml:space="preserve">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(п. 1 ст. 64.1 ГК РФ).</w:t>
      </w:r>
    </w:p>
    <w:p>
      <w:pPr>
        <w:spacing w:after="120" w:line="276"/>
        <w:ind w:firstLine="709"/>
        <w:jc w:val="both"/>
      </w:pPr>
      <w:r>
        <w:t xml:space="preserve">Ликвидатор отказал в признании требования истца. Ликвидационный баланс ответчика не утверждён. Требования, не признанные ликвидационной комиссией, считаются погашенными, если кредитор не обратился с иском в суд (подп. 2 п. 5.1 ст. 64 ГК РФ). Иной способ защиты у истца отсутствует.</w:t>
      </w:r>
    </w:p>
    <w:p>
      <w:pPr>
        <w:spacing w:after="120" w:line="276"/>
        <w:ind w:firstLine="709"/>
        <w:jc w:val="both"/>
      </w:pPr>
      <w:r>
        <w:t xml:space="preserve">С момента принятия решения о ликвидации срок исполнения обязательств ответчика перед кредиторами считается наступившим (п. 4 ст. 61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Задолженность ответчика подтверждена</w:t>
      </w:r>
    </w:p>
    <w:p>
      <w:pPr>
        <w:spacing w:after="120" w:line="276"/>
        <w:ind w:firstLine="709"/>
        <w:jc w:val="both"/>
      </w:pPr>
      <w:r>
        <w:t xml:space="preserve">Покупатель оплачивает поставленный товар с соблюдением порядка и формы расчётов, предусмотренных договором (п. 1 ст. 516 ГК РФ). Обязательства должны исполняться надлежащим образом, односторонний отказ от их исполнения не допускается (ст. 309, 310 ГК РФ).</w:t>
      </w:r>
    </w:p>
    <w:p>
      <w:pPr>
        <w:spacing w:after="120" w:line="276"/>
        <w:ind w:firstLine="709"/>
        <w:jc w:val="both"/>
      </w:pPr>
      <w:r>
        <w:t xml:space="preserve">Факт поставки подтверждён УПД с подписью и печатью ответчика. Довод ликвидатора о качестве товара не основан на доказательствах: в сроки и порядке, предусмотренные п. ______ Договора, ответчик о недостатках не заявлял, акты не составлял, товар не возвращал.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Ликвидатор нарушил порядок ликвидации</w:t>
      </w:r>
    </w:p>
    <w:p>
      <w:pPr>
        <w:spacing w:after="120" w:line="276"/>
        <w:ind w:firstLine="709"/>
        <w:jc w:val="both"/>
      </w:pPr>
      <w:r>
        <w:t xml:space="preserve">Ликвидационная комиссия принимает меры по выявлению кредиторов и уведомляет в письменной форме кредиторов о ликвидации юридического лица (абз. 2 п. 1 ст. 63 ГК РФ). Ликвидационная комиссия обязана действовать добросовестно и разумно в интересах ликвидируемого юридического лица, а также его кредиторов (абз. 1 п. 4 ст. 62 ГК РФ).</w:t>
      </w:r>
    </w:p>
    <w:p>
      <w:pPr>
        <w:spacing w:after="120" w:line="276"/>
        <w:ind w:firstLine="709"/>
        <w:jc w:val="both"/>
      </w:pPr>
      <w:r>
        <w:t xml:space="preserve">Порядок ликвидации не может считаться соблюдённым, если ликвидатору было достоверно известно о неисполненных обязательствах перед кредитором, а он не уведомил кредитора письменно и не произвёл расчёт с ним. Уведомление должно позволять кредитору реально заявить требование в установленный срок (постановление Президиума ВАС РФ от 05.03.2013 № 14449/12, воспроизводящее позицию постановления Президиума ВАС РФ от 13.10.2011 № 7075/11).</w:t>
      </w:r>
    </w:p>
    <w:p>
      <w:pPr>
        <w:spacing w:after="120" w:line="276"/>
        <w:ind w:firstLine="709"/>
        <w:jc w:val="both"/>
      </w:pPr>
      <w:r>
        <w:t xml:space="preserve">Ответчику было известно о задолженности перед истцом, однако истец письменно не уведомлён, его требование не признано, промежуточный ликвидационный баланс составлен без него. В силу абз. 1 п. 2 ст. 63 ГК РФ промежуточный ликвидационный баланс должен содержать сведения о требованиях, удовлетворённых вступившим в законную силу решением суда, независимо от того, были ли они приняты ликвидационной комиссией.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Досудебный порядок соблюдён</w:t>
      </w:r>
    </w:p>
    <w:p>
      <w:pPr>
        <w:spacing w:after="120" w:line="276"/>
        <w:ind w:firstLine="709"/>
        <w:jc w:val="both"/>
      </w:pPr>
      <w:r>
        <w:t xml:space="preserve">Требование, направленное ликвидатору [дата], содержит сумму, основания и расчёт задолженности и является претензией по ч. 5 ст. 4 АПК РФ. Со дня его направления прошло более тридцати календарных дней.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Направление определения в регистрирующий орган</w:t>
      </w:r>
    </w:p>
    <w:p>
      <w:pPr>
        <w:spacing w:after="120" w:line="276"/>
        <w:ind w:firstLine="709"/>
        <w:jc w:val="both"/>
      </w:pPr>
      <w:r>
        <w:t xml:space="preserve">В случае поступления в регистрирующий орган из суда судебного акта о принятии к производству искового заявления, содержащего требования к юридическому лицу, находящемуся в процессе ликвидации, государственная регистрация юридического лица в связи с его ликвидацией не осуществляется до поступления решения (иного судебного акта, которым завершается производство по делу) (абз. 1 п. 5 ст. 20 Федерального закона от 08.08.2001 № 129-ФЗ). При ликвидации ответчика до разрешения спора производство по делу подлежит прекращению (п. 5 ч. 1 ст. 150 АПК РФ), и истец утратит возможность получить исполнение.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61–64.1, 309, 310, 516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общества с ограниченной ответственностью «______» (ИНН ______) в пользу [наименование истца] (ИНН ______) задолженность по договору поставки от [дата] № ______ в размере ______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расходы по уплате государственной пошлины в размере ______ руб.</w:t>
      </w:r>
    </w:p>
    <w:p>
      <w:pPr>
        <w:spacing w:after="120" w:line="276"/>
        <w:ind w:left="360" w:hanging="360"/>
        <w:jc w:val="both"/>
      </w:pPr>
      <w:r>
        <w:t xml:space="preserve">3. Указать в решении, что выплата присуждённых сумм производится в порядке очередности, установленной ст. 64 ГК РФ (второе предложение п. 1 ст. 64.1 ГК РФ).</w:t>
      </w:r>
    </w:p>
    <w:p>
      <w:pPr>
        <w:spacing w:after="120" w:line="276"/>
        <w:ind w:left="360" w:hanging="360"/>
        <w:jc w:val="both"/>
      </w:pPr>
      <w:r>
        <w:t xml:space="preserve">4. Направить копию определения о принятии искового заявления к производству в [наименование регистрирующего органа по месту нахождения ответчика] (п. 5 ст. 20 Федерального закона от 08.08.2001 № 129-ФЗ).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ответчику копии искового заявления и приложений (ч. 3 ст. 125 АПК РФ).</w:t>
      </w:r>
    </w:p>
    <w:p>
      <w:pPr>
        <w:spacing w:after="120" w:line="276"/>
        <w:ind w:left="360" w:hanging="360"/>
        <w:jc w:val="both"/>
      </w:pPr>
      <w:r>
        <w:t xml:space="preserve">3. Копия договора поставки от [дата] № ______.</w:t>
      </w:r>
    </w:p>
    <w:p>
      <w:pPr>
        <w:spacing w:after="120" w:line="276"/>
        <w:ind w:left="360" w:hanging="360"/>
        <w:jc w:val="both"/>
      </w:pPr>
      <w:r>
        <w:t xml:space="preserve">4. Копии УПД от [дата] № ______.</w:t>
      </w:r>
    </w:p>
    <w:p>
      <w:pPr>
        <w:spacing w:after="120" w:line="276"/>
        <w:ind w:left="360" w:hanging="360"/>
        <w:jc w:val="both"/>
      </w:pPr>
      <w:r>
        <w:t xml:space="preserve">5. Расчёт задолженности.</w:t>
      </w:r>
    </w:p>
    <w:p>
      <w:pPr>
        <w:spacing w:after="120" w:line="276"/>
        <w:ind w:left="360" w:hanging="360"/>
        <w:jc w:val="both"/>
      </w:pPr>
      <w:r>
        <w:t xml:space="preserve">6. [Акт сверки / гарантийное письмо / переписка], подтверждающие осведомлённость ответчика о долге.</w:t>
      </w:r>
    </w:p>
    <w:p>
      <w:pPr>
        <w:spacing w:after="120" w:line="276"/>
        <w:ind w:left="360" w:hanging="360"/>
        <w:jc w:val="both"/>
      </w:pPr>
      <w:r>
        <w:t xml:space="preserve">7. Копия публикации в «Вестнике государственной регистрации» от [дата] № ______.</w:t>
      </w:r>
    </w:p>
    <w:p>
      <w:pPr>
        <w:spacing w:after="120" w:line="276"/>
        <w:ind w:left="360" w:hanging="360"/>
        <w:jc w:val="both"/>
      </w:pPr>
      <w:r>
        <w:t xml:space="preserve">8. Требование истца ликвидатору от [дата], опись вложения, отчёт об отслеживании почтового отправления.</w:t>
      </w:r>
    </w:p>
    <w:p>
      <w:pPr>
        <w:spacing w:after="120" w:line="276"/>
        <w:ind w:left="360" w:hanging="360"/>
        <w:jc w:val="both"/>
      </w:pPr>
      <w:r>
        <w:t xml:space="preserve">9. Ответ ликвидатора от [дата] № ______ [при наличии].</w:t>
      </w:r>
    </w:p>
    <w:p>
      <w:pPr>
        <w:spacing w:after="120" w:line="276"/>
        <w:ind w:left="360" w:hanging="360"/>
        <w:jc w:val="both"/>
      </w:pPr>
      <w:r>
        <w:t xml:space="preserve">10. Выписка из ЕГРЮЛ в отношении истца и ответчика от [дата].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[при подаче представителем].</w:t>
      </w:r>
    </w:p>
    <w:p>
      <w:pPr>
        <w:spacing w:after="0"/>
        <w:jc w:val="right"/>
      </w:pPr>
      <w:r>
        <w:t xml:space="preserve">[Должность, наименование истца]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2026-10-18T09:59:27.891Z</dcterms:created>
  <dcterms:modified xsi:type="dcterms:W3CDTF">2026-10-18T09:59:27.891Z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