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бывшего ликвидатора]</w:t>
      </w:r>
    </w:p>
    <w:p>
      <w:pPr>
        <w:spacing w:after="0"/>
        <w:jc w:val="right"/>
      </w:pPr>
      <w:r>
        <w:t xml:space="preserve">дата и место рождения: [если известны]</w:t>
      </w:r>
    </w:p>
    <w:p>
      <w:pPr>
        <w:spacing w:after="0"/>
        <w:jc w:val="right"/>
      </w:pPr>
      <w:r>
        <w:t xml:space="preserve">место жительства: [адрес]</w:t>
      </w:r>
    </w:p>
    <w:p>
      <w:pPr>
        <w:spacing w:after="0"/>
        <w:jc w:val="right"/>
      </w:pPr>
      <w:r>
        <w:t xml:space="preserve">ИНН / СНИЛС: [если известен; если неизвестен — указать об этом по ч. 2 ст. 125 АПК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______ руб.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______ руб. (подп. 1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с ликвидатора (п. 2 ст. 64.1, ст. 53.1 ГК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Обязательство ликвидированного общества перед истцом</w:t>
      </w:r>
    </w:p>
    <w:p>
      <w:pPr>
        <w:spacing w:after="120" w:line="276"/>
        <w:ind w:firstLine="709"/>
        <w:jc w:val="both"/>
      </w:pPr>
      <w:r>
        <w:t xml:space="preserve">Между истцом и обществом с ограниченной ответственностью «______» (ОГРН ______, ИНН ______, далее — Общество) заключён договор [вид договора] от [дата] № ______ (далее — Договор).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______, вступившим в законную силу [дата], с Общества в пользу истца взыскано ______ руб. основного долга, ______ руб. неустойки и ______ руб. расходов по уплате государственной пошлины. Исполнительный лист серии ______ № ______ выдан [дата].</w:t>
      </w:r>
    </w:p>
    <w:p>
      <w:pPr>
        <w:spacing w:after="120" w:line="276"/>
        <w:ind w:firstLine="709"/>
        <w:jc w:val="both"/>
      </w:pPr>
      <w:r>
        <w:t xml:space="preserve">[Если решения нет: долг подтверждается Договором, актами (УПД) от [дата] № ______, актом сверки от [дата], подписанным Обществом, и претензией от [дата]. Наличие и размер долга доказываются в настоящем деле.]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Ликвидация Общества</w:t>
      </w:r>
    </w:p>
    <w:p>
      <w:pPr>
        <w:spacing w:after="120" w:line="276"/>
        <w:ind w:firstLine="709"/>
        <w:jc w:val="both"/>
      </w:pPr>
      <w:r>
        <w:t xml:space="preserve">[Дата] единственный участник (общее собрание участников) Общества принял решение о ликвидации. Ликвидатором назначен ответчик. Запись о начале ликвидации внесена в ЕГРЮЛ [дата] (ГРН ______), сообщение опубликовано в «Вестнике государственной регистрации» [дата] № ______.</w:t>
      </w:r>
    </w:p>
    <w:p>
      <w:pPr>
        <w:spacing w:after="120" w:line="276"/>
        <w:ind w:firstLine="709"/>
        <w:jc w:val="both"/>
      </w:pPr>
      <w:r>
        <w:t xml:space="preserve">[Дата] утверждён промежуточный ликвидационный баланс, [дата] — ликвидационный баланс. Запись о прекращении Общества внесена в ЕГРЮЛ [дата] (ГРН ______).</w:t>
      </w:r>
    </w:p>
    <w:p>
      <w:pPr>
        <w:spacing w:after="120" w:line="276"/>
        <w:ind w:firstLine="709"/>
        <w:jc w:val="both"/>
      </w:pPr>
      <w:r>
        <w:t xml:space="preserve">Требование истца не было отражено ни в промежуточном, ни в ликвидационном балансе и не было погашено.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Ответчик знал о требовании истца и нарушил порядок ликвидации</w:t>
      </w:r>
    </w:p>
    <w:p>
      <w:pPr>
        <w:spacing w:after="120" w:line="276"/>
        <w:ind w:firstLine="709"/>
        <w:jc w:val="both"/>
      </w:pPr>
      <w:r>
        <w:t xml:space="preserve">Ответчику было достоверно известно о неисполненном обязательстве Общества перед истцом: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 назначения ликвидатором ответчик был генеральным директором Общества и подписал Договор [и акт сверки от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представитель Общества по доверенности, выданной ответчиком, участвовал в деле № ______ [даты заседаний];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обстоятельства: переписка, претензия, полученная Обществом [дата]].</w:t>
      </w:r>
    </w:p>
    <w:p>
      <w:pPr>
        <w:spacing w:after="120" w:line="276"/>
        <w:ind w:firstLine="709"/>
        <w:jc w:val="both"/>
      </w:pPr>
      <w:r>
        <w:t xml:space="preserve">Ликвидационная комиссия (ликвидатор) обязана принимать меры по выявлению кредиторов и письменно уведомлять их о ликвидации (абз. 2 п. 1 ст. 63 ГК РФ), отражать в промежуточном ликвидационном балансе требования, удовлетворённые вступившим в законную силу решением суда, независимо от того, были ли они приняты комиссией (абз. 1 п. 2 ст. 63 ГК РФ), производить выплаты кредиторам в очередности ст. 64 ГК РФ (п. 5 ст. 63 ГК РФ) и составлять ликвидационный баланс только после завершения расчётов с кредиторами (п. 6 ст. 63 ГК РФ). Ликвидационная комиссия обязана действовать добросовестно и разумно в интересах не только ликвидируемого лица, но и его кредиторов (абз. 1 п. 4 ст. 62 ГК РФ).</w:t>
      </w:r>
    </w:p>
    <w:p>
      <w:pPr>
        <w:spacing w:after="120" w:line="276"/>
        <w:ind w:firstLine="709"/>
        <w:jc w:val="both"/>
      </w:pPr>
      <w:r>
        <w:t xml:space="preserve">Ответчик эти обязанности нарушил:</w:t>
      </w:r>
    </w:p>
    <w:p>
      <w:pPr>
        <w:spacing w:after="120" w:line="276"/>
        <w:ind w:left="360" w:hanging="360"/>
        <w:jc w:val="both"/>
      </w:pPr>
      <w:r>
        <w:t xml:space="preserve">1. Не направил истцу письменное уведомление о ликвидации.</w:t>
      </w:r>
    </w:p>
    <w:p>
      <w:pPr>
        <w:spacing w:after="120" w:line="276"/>
        <w:ind w:left="360" w:hanging="360"/>
        <w:jc w:val="both"/>
      </w:pPr>
      <w:r>
        <w:t xml:space="preserve">2. Утвердил к подаче в регистрирующий орган промежуточный ликвидационный баланс без требования истца, хотя оно было подтверждено вступившим в законную силу решением суда.</w:t>
      </w:r>
    </w:p>
    <w:p>
      <w:pPr>
        <w:spacing w:after="120" w:line="276"/>
        <w:ind w:left="360" w:hanging="360"/>
        <w:jc w:val="both"/>
      </w:pPr>
      <w:r>
        <w:t xml:space="preserve">3. [В ходе ликвидации произвёл расчёты с ______ на сумму ______ руб. / передал участнику имущество (денежные средства) на сумму ______ руб.] при непогашенном требовании истца.</w:t>
      </w:r>
    </w:p>
    <w:p>
      <w:pPr>
        <w:spacing w:after="120" w:line="276"/>
        <w:ind w:left="360" w:hanging="360"/>
        <w:jc w:val="both"/>
      </w:pPr>
      <w:r>
        <w:t xml:space="preserve">4. [Если имущества не хватало для расчётов: не обратился в арбитражный суд с заявлением о банкротстве Общества, хотя обязан был сделать это по абз. 2 п. 4 ст. 63 ГК РФ и п. 2 ст. 224 Федерального закона «О несостоятельности (банкротстве)».]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31.03.2016 № 304-ЭС15-16673 указала, что по смыслу ст. 61–64 ГК РФ недопустимо составление ликвидационных балансов без учёта обязательств, о наличии которых было доподлинно известно и которые не по вине кредиторов не были отражены в балансах.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Убытки и причинная связь</w:t>
      </w:r>
    </w:p>
    <w:p>
      <w:pPr>
        <w:spacing w:after="120" w:line="276"/>
        <w:ind w:firstLine="709"/>
        <w:jc w:val="both"/>
      </w:pPr>
      <w:r>
        <w:t xml:space="preserve">В результате действий ответчика Общество прекращено, а истец утратил возможность получить исполнение по решению суда: требование к ликвидированному лицу предъявить нельзя.</w:t>
      </w:r>
    </w:p>
    <w:p>
      <w:pPr>
        <w:spacing w:after="120" w:line="276"/>
        <w:ind w:firstLine="709"/>
        <w:jc w:val="both"/>
      </w:pPr>
      <w:r>
        <w:t xml:space="preserve">У Общества имелось имущество, достаточное для расчёта с истцом: по бухгалтерскому балансу за [год] активы составляли ______ руб., [на дату утверждения промежуточного баланса на счёте находилось ______ руб.; ______ руб. перечислено ______]. Если бы требование истца было отражено в балансе, оно подлежало бы удовлетворению в четвёртой очереди (абз. 5 п. 1 ст. 64 ГК РФ) до передачи имущества участнику (п. 8 ст. 63 ГК РФ).</w:t>
      </w:r>
    </w:p>
    <w:p>
      <w:pPr>
        <w:spacing w:after="120" w:line="276"/>
        <w:ind w:firstLine="709"/>
        <w:jc w:val="both"/>
      </w:pPr>
      <w:r>
        <w:t xml:space="preserve">Размер убытков равен сумме, которую истец получил бы при соблюдении порядка ликвидации: ______ руб. [расчёт: основной долг ______ руб. + ______].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основание</w:t>
      </w:r>
    </w:p>
    <w:p>
      <w:pPr>
        <w:spacing w:after="120" w:line="276"/>
        <w:ind w:firstLine="709"/>
        <w:jc w:val="both"/>
      </w:pPr>
      <w:r>
        <w:t xml:space="preserve">Члены ликвидационной комиссии (ликвидатор) по требованию кредиторов ликвидированного юридического лица обязаны возместить причинённые им убытки в порядке и по основаниям ст. 53.1 ГК РФ (п. 2 ст. 64.1 ГК РФ). Ответчик действовал недобросовестно и неразумно (п. 1 ст. 53.1 ГК РФ): он знал о долге и скрыл его от регистрирующего органа.</w:t>
      </w:r>
    </w:p>
    <w:p>
      <w:pPr>
        <w:spacing w:after="120" w:line="276"/>
        <w:ind w:firstLine="709"/>
        <w:jc w:val="both"/>
      </w:pPr>
      <w:r>
        <w:t xml:space="preserve">Разъяснения постановления Пленума ВАС РФ от 30.07.2013 № 62 применяются к делам о взыскании убытков с ликвидатора (п. 12). Истец представил доказательства нарушения и убытков. Если ответчик откажется давать пояснения о причинах неотражения требования или они будут явно неполными, бремя доказывания добросовестности переходит на него (абз. 5 п. 1 постановления № 62).</w:t>
      </w:r>
    </w:p>
    <w:p>
      <w:pPr>
        <w:spacing w:after="120" w:line="276"/>
        <w:ind w:firstLine="709"/>
        <w:jc w:val="both"/>
      </w:pPr>
      <w:r>
        <w:t xml:space="preserve">Обязанность по уплате процентов по ст. 395 ГК РФ на сумму убытков возникает со дня вступления в законную силу решения суда об их взыскании (п. 57 постановления Пленума ВС РФ от 24.03.2016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Подсудность и досудебный порядок</w:t>
      </w:r>
    </w:p>
    <w:p>
      <w:pPr>
        <w:spacing w:after="120" w:line="276"/>
        <w:ind w:firstLine="709"/>
        <w:jc w:val="both"/>
      </w:pPr>
      <w:r>
        <w:t xml:space="preserve">Спор связан с ликвидацией юридического лица и ответственностью лица, осуществлявшего полномочия по управлению его делами (п. 4 ст. 62 ГК РФ), и подлежит рассмотрению арбитражным судом (ст. 225.1 АПК РФ). Иск подан по последнему адресу Общества в ЕГРЮЛ (ч. 4.1 ст. 38 АПК РФ).</w:t>
      </w:r>
    </w:p>
    <w:p>
      <w:pPr>
        <w:spacing w:after="120" w:line="276"/>
        <w:ind w:firstLine="709"/>
        <w:jc w:val="both"/>
      </w:pPr>
      <w:r>
        <w:t xml:space="preserve">Требование о возмещении убытков не относится к спорам, указанным в абз. 1 ч. 5 ст. 4 АПК РФ, обязательный досудебный порядок для него не установлен. [Истец направлял ответчику требование о возмещении убытков [дата], оно не исполнено.]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На основании ч. 4 ст. 66 АПК РФ прошу истребовать:</w:t>
      </w:r>
    </w:p>
    <w:p>
      <w:pPr>
        <w:spacing w:after="120" w:line="276"/>
        <w:ind w:left="360" w:hanging="360"/>
        <w:jc w:val="both"/>
      </w:pPr>
      <w:r>
        <w:t xml:space="preserve">1. У Межрайонной ИФНС России № ______ по [регион] — регистрационное дело Общества в части документов о ликвидации, включая промежуточный ликвидационный баланс и ликвидационный баланс. Истец обращался за этими документами [дата], сведения не представлены.</w:t>
      </w:r>
    </w:p>
    <w:p>
      <w:pPr>
        <w:spacing w:after="120" w:line="276"/>
        <w:ind w:left="360" w:hanging="360"/>
        <w:jc w:val="both"/>
      </w:pPr>
      <w:r>
        <w:t xml:space="preserve">2. У [наименование банка] — выписку по расчётному счёту Общества № ______ за период с [дата решения о ликвидации] по [дата закрытия счёта]. Сведения составляют банковскую тайну, самостоятельно истец получить их не может.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53.1, 62–64.1, 395 ГК РФ, ст.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[наименование истца] убытки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[наименование истца] проценты за пользование чужими денежными средствами по ст. 395 ГК РФ на сумму убытков со дня вступления решения суда в законную силу по день фактической уплаты.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расходы по уплате государственной пошлины в размере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иска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3. Договор от [дата] № ______, первичные документы.</w:t>
      </w:r>
    </w:p>
    <w:p>
      <w:pPr>
        <w:spacing w:after="120" w:line="276"/>
        <w:ind w:left="360" w:hanging="360"/>
        <w:jc w:val="both"/>
      </w:pPr>
      <w:r>
        <w:t xml:space="preserve">4. Решение суда по делу № ______ с отметкой о вступлении в законную силу, копия исполнительного листа.</w:t>
      </w:r>
    </w:p>
    <w:p>
      <w:pPr>
        <w:spacing w:after="120" w:line="276"/>
        <w:ind w:left="360" w:hanging="360"/>
        <w:jc w:val="both"/>
      </w:pPr>
      <w:r>
        <w:t xml:space="preserve">5. Выписка из ЕГРЮЛ в отношении Общества (с записями о ликвидации и прекращении).</w:t>
      </w:r>
    </w:p>
    <w:p>
      <w:pPr>
        <w:spacing w:after="120" w:line="276"/>
        <w:ind w:left="360" w:hanging="360"/>
        <w:jc w:val="both"/>
      </w:pPr>
      <w:r>
        <w:t xml:space="preserve">6. Сообщение о ликвидации в «Вестнике государственной регистрации».</w:t>
      </w:r>
    </w:p>
    <w:p>
      <w:pPr>
        <w:spacing w:after="120" w:line="276"/>
        <w:ind w:left="360" w:hanging="360"/>
        <w:jc w:val="both"/>
      </w:pPr>
      <w:r>
        <w:t xml:space="preserve">7. Доказательства осведомлённости ответчика о долге [протоколы заседаний, доверенность, переписка].</w:t>
      </w:r>
    </w:p>
    <w:p>
      <w:pPr>
        <w:spacing w:after="120" w:line="276"/>
        <w:ind w:left="360" w:hanging="360"/>
        <w:jc w:val="both"/>
      </w:pPr>
      <w:r>
        <w:t xml:space="preserve">8. Бухгалтерская отчётность Общества за [год] (ГИР БО).</w:t>
      </w:r>
    </w:p>
    <w:p>
      <w:pPr>
        <w:spacing w:after="120" w:line="276"/>
        <w:ind w:left="360" w:hanging="360"/>
        <w:jc w:val="both"/>
      </w:pPr>
      <w:r>
        <w:t xml:space="preserve">9. Расчёт суммы иска.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документ о его юридическом образовании.</w:t>
      </w:r>
    </w:p>
    <w:p>
      <w:pPr>
        <w:spacing w:after="120" w:line="276"/>
        <w:ind w:firstLine="709"/>
        <w:jc w:val="both"/>
      </w:pPr>
      <w:r>
        <w:t xml:space="preserve">Представитель истца по доверенности ______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2026-10-18T10:07:51.897Z</dcterms:created>
  <dcterms:modified xsi:type="dcterms:W3CDTF">2026-10-18T10:07:51.897Z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