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w:t>
      </w:r>
    </w:p>
    <w:p>
      <w:pPr>
        <w:spacing w:after="0"/>
        <w:jc w:val="right"/>
      </w:pPr>
      <w:r>
        <w:t xml:space="preserve"/>
      </w:r>
    </w:p>
    <w:p>
      <w:pPr>
        <w:spacing w:after="0"/>
        <w:jc w:val="right"/>
      </w:pPr>
      <w:r>
        <w:rPr>
          <w:b/>
          <w:bCs/>
        </w:rPr>
        <w:t xml:space="preserve">Истец:</w:t>
      </w:r>
      <w:r>
        <w:t xml:space="preserve"> [ФИО], [дата рождения], зарегистрирована по адресу: [адрес], телефон: [телефон], e-mail: [e-mail]</w:t>
      </w:r>
    </w:p>
    <w:p>
      <w:pPr>
        <w:spacing w:after="0"/>
        <w:jc w:val="right"/>
      </w:pPr>
      <w:r>
        <w:t xml:space="preserve"/>
      </w:r>
    </w:p>
    <w:p>
      <w:pPr>
        <w:spacing w:after="0"/>
        <w:jc w:val="right"/>
      </w:pPr>
      <w:r>
        <w:rPr>
          <w:b/>
          <w:bCs/>
        </w:rPr>
        <w:t xml:space="preserve">Ответчик 1:</w:t>
      </w:r>
      <w:r>
        <w:t xml:space="preserve"> [полное наименование регионального оператора — фонда капитального ремонта], ОГРН [ОГРН], ИНН [ИНН], адрес: [адрес]</w:t>
      </w:r>
    </w:p>
    <w:p>
      <w:pPr>
        <w:spacing w:after="0"/>
        <w:jc w:val="right"/>
      </w:pPr>
      <w:r>
        <w:t xml:space="preserve"/>
      </w:r>
    </w:p>
    <w:p>
      <w:pPr>
        <w:spacing w:after="0"/>
        <w:jc w:val="right"/>
      </w:pPr>
      <w:r>
        <w:rPr>
          <w:b/>
          <w:bCs/>
        </w:rPr>
        <w:t xml:space="preserve">Ответчик 2:</w:t>
      </w:r>
      <w:r>
        <w:t xml:space="preserve"> [наименование управляющей организации], ОГРН [ОГРН], ИНН [ИНН], адрес: [адрес]</w:t>
      </w:r>
    </w:p>
    <w:p>
      <w:pPr>
        <w:spacing w:after="0"/>
        <w:jc w:val="right"/>
      </w:pPr>
      <w:r>
        <w:t xml:space="preserve"/>
      </w:r>
    </w:p>
    <w:p>
      <w:pPr>
        <w:spacing w:after="0"/>
        <w:jc w:val="right"/>
      </w:pPr>
      <w:r>
        <w:rPr>
          <w:b/>
          <w:bCs/>
        </w:rPr>
        <w:t xml:space="preserve">Третье лицо:</w:t>
      </w:r>
      <w:r>
        <w:t xml:space="preserve"> [наименование подрядной организации], ОГРН [ОГРН], адрес: [адрес]</w:t>
      </w:r>
    </w:p>
    <w:p>
      <w:pPr>
        <w:spacing w:after="0"/>
        <w:jc w:val="right"/>
      </w:pPr>
      <w:r>
        <w:t xml:space="preserve"/>
      </w:r>
    </w:p>
    <w:p>
      <w:pPr>
        <w:spacing w:after="0"/>
        <w:jc w:val="right"/>
      </w:pPr>
      <w:r>
        <w:t xml:space="preserve">Цена иска: 284 000 руб.</w:t>
      </w:r>
    </w:p>
    <w:p>
      <w:pPr>
        <w:spacing w:after="0"/>
        <w:jc w:val="right"/>
      </w:pPr>
      <w:r>
        <w:t xml:space="preserve"/>
      </w:r>
    </w:p>
    <w:p>
      <w:pPr>
        <w:spacing w:after="0"/>
        <w:jc w:val="right"/>
      </w:pPr>
      <w:r>
        <w:t xml:space="preserve">Государственная пошлина: 9 520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возмещении ущерба, причинённого заливами квартиры вследствие некачественного капитального ремонта крыши, и об устранении недостатков работ</w:t>
      </w:r>
    </w:p>
    <w:p>
      <w:pPr>
        <w:spacing w:after="120" w:line="276"/>
        <w:ind w:firstLine="709"/>
        <w:jc w:val="both"/>
      </w:pPr>
      <w:r>
        <w:t xml:space="preserve">Я являюсь собственником квартиры № [номер] площадью [площадь] кв. м на пятом (последнем) этаже многоквартирного дома по адресу: [адрес], что подтверждается выпиской из ЕГРН от [дата].</w:t>
      </w:r>
    </w:p>
    <w:p>
      <w:pPr>
        <w:spacing w:after="120" w:line="276"/>
        <w:ind w:firstLine="709"/>
        <w:jc w:val="both"/>
      </w:pPr>
      <w:r>
        <w:t xml:space="preserve">Собственники помещений дома формируют фонд капитального ремонта на счёте регионального оператора — [наименование Ответчика 1]. Управление домом осуществляет [наименование Ответчика 2] по договору управления от [дата].</w:t>
      </w:r>
    </w:p>
    <w:p>
      <w:pPr>
        <w:spacing w:after="120" w:line="276"/>
        <w:ind w:firstLine="709"/>
        <w:jc w:val="both"/>
      </w:pPr>
      <w:r>
        <w:t xml:space="preserve">В [месяц] 2024 года в рамках региональной программы капитального ремонта, утверждённой [реквизиты акта субъекта РФ], подрядная организация [наименование третьего лица] по договору с Ответчиком 1 от [дата] № [номер] выполнила капитальный ремонт крыши дома с заменой кровельного покрытия. Работы приняты актом от [дата] № [номер]. С этой даты не прошло пяти лет.</w:t>
      </w:r>
    </w:p>
    <w:p>
      <w:pPr>
        <w:spacing w:after="120" w:line="276"/>
        <w:ind w:firstLine="709"/>
        <w:jc w:val="both"/>
      </w:pPr>
      <w:r>
        <w:t xml:space="preserve">После ремонта квартиру трижды заливало с кровли:</w:t>
      </w:r>
    </w:p>
    <w:p>
      <w:pPr>
        <w:spacing w:after="120" w:line="276"/>
        <w:ind w:left="360" w:hanging="360"/>
        <w:jc w:val="both"/>
      </w:pPr>
      <w:r>
        <w:t xml:space="preserve">1. [дата] 2025 года — акт обследования Ответчика 2 от [дата]: намокание потолка и стены в комнате площадью [площадь] кв. м; причина — протечка в месте примыкания нового кровельного покрытия к парапету.</w:t>
      </w:r>
    </w:p>
    <w:p>
      <w:pPr>
        <w:spacing w:after="120" w:line="276"/>
        <w:ind w:left="360" w:hanging="360"/>
        <w:jc w:val="both"/>
      </w:pPr>
      <w:r>
        <w:t xml:space="preserve">2. [дата] 2025 года — акт от [дата]: повреждения потолка, обоев и ламината в комнате и коридоре; причина та же.</w:t>
      </w:r>
    </w:p>
    <w:p>
      <w:pPr>
        <w:spacing w:after="120" w:line="276"/>
        <w:ind w:left="360" w:hanging="360"/>
        <w:jc w:val="both"/>
      </w:pPr>
      <w:r>
        <w:t xml:space="preserve">3. [дата] 2026 года — акт от [дата]: повторное намокание потолка, отслоение отделки, следы плесени; причина та же.</w:t>
      </w:r>
    </w:p>
    <w:p>
      <w:pPr>
        <w:spacing w:after="120" w:line="276"/>
        <w:ind w:firstLine="709"/>
        <w:jc w:val="both"/>
      </w:pPr>
      <w:r>
        <w:t xml:space="preserve">После первого залива я уведомила Ответчика 1 о дефекте и потребовала устранить его в гарантийном порядке (обращение от [дата], вх. № [номер]). Дефект не устранён, протечки повторились.</w:t>
      </w:r>
    </w:p>
    <w:p>
      <w:pPr>
        <w:spacing w:after="120" w:line="276"/>
        <w:ind w:firstLine="709"/>
        <w:jc w:val="both"/>
      </w:pPr>
      <w:r>
        <w:t xml:space="preserve">Согласно отчёту [наименование оценщика] от [дата] № [номер] стоимость восстановительного ремонта квартиры и повреждённого имущества составляет 284 000 руб. Ответчики и третье лицо извещались об осмотре телеграммами от [дата]. Расходы на оценку составили [сумма] руб.</w:t>
      </w:r>
    </w:p>
    <w:p>
      <w:pPr>
        <w:spacing w:after="120" w:line="276"/>
        <w:ind w:firstLine="709"/>
        <w:jc w:val="both"/>
      </w:pPr>
      <w:r>
        <w:t xml:space="preserve">Претензию о возмещении ущерба от [дата] Ответчик 1 получил [дата], ответа не дал. Ответчик 2 в ответе от [дата] сослался на гарантийные обязательства подрядчика.</w:t>
      </w:r>
    </w:p>
    <w:p>
      <w:pPr>
        <w:spacing w:after="160" w:before="200"/>
        <w:jc w:val="center"/>
      </w:pPr>
      <w:r>
        <w:rPr>
          <w:b/>
          <w:bCs/>
        </w:rPr>
        <w:t xml:space="preserve">Правовое обоснование</w:t>
      </w:r>
    </w:p>
    <w:p>
      <w:pPr>
        <w:spacing w:after="120" w:line="276"/>
        <w:ind w:firstLine="709"/>
        <w:jc w:val="both"/>
      </w:pPr>
      <w:r>
        <w:t xml:space="preserve">По ч. 6 ст. 182 ЖК РФ региональный оператор отвечает перед собственниками помещений, формирующими фонд капитального ремонта на его счёте, за последствия неисполнения или ненадлежащего исполнения обязательств по проведению капитального ремонта подрядными организациями, привлечёнными региональным оператором. По п. 11 ч. 2 ст. 182 ЖК РФ региональный оператор отвечает перед собственниками за качество выполненных работ не менее пяти лет с момента подписания акта приёмки, в том числе за несвоевременное и ненадлежащее устранение выявленных нарушений.</w:t>
      </w:r>
    </w:p>
    <w:p>
      <w:pPr>
        <w:spacing w:after="120" w:line="276"/>
        <w:ind w:firstLine="709"/>
        <w:jc w:val="both"/>
      </w:pPr>
      <w:r>
        <w:t xml:space="preserve">Убытки возмещаются по правилам гражданского законодательства (ч. 1 ст. 188 ЖК РФ) в полном объёме (ст. 15, п. 1 ст. 1064 ГК РФ). Ограничение размером внесённых взносов (ч. 5 ст. 178 ЖК РФ) к ответственности за действия подрядчика не применяется. Региональный оператор отвечает за подрядную организацию по принципу полного возмещения убытков (п. 7 Обзора судебной практики Верховного Суда РФ № 2 (2018), утв. Президиумом Верховного Суда РФ 04.07.2018).</w:t>
      </w:r>
    </w:p>
    <w:p>
      <w:pPr>
        <w:spacing w:after="120" w:line="276"/>
        <w:ind w:firstLine="709"/>
        <w:jc w:val="both"/>
      </w:pPr>
      <w:r>
        <w:t xml:space="preserve">Акты Ответчика 2 связывают протечки с дефектом примыкания кровельного покрытия, выполненного при капитальном ремонте. Отсутствие вины доказывает ответчик (п. 2 ст. 1064 ГК РФ).</w:t>
      </w:r>
    </w:p>
    <w:p>
      <w:pPr>
        <w:spacing w:after="120" w:line="276"/>
        <w:ind w:firstLine="709"/>
        <w:jc w:val="both"/>
      </w:pPr>
      <w:r>
        <w:t xml:space="preserve">Ответчик 2 привлечён соответчиком, так как крыша относится к общему имуществу (п. 3 ч. 1 ст. 36 ЖК РФ, п. 2 Правил содержания общего имущества в многоквартирном доме, утв. постановлением Правительства РФ от 13.08.2006 № 491). Управляющая организация отвечает за её надлежащее содержание, включая проверку кровли и незамедлительное устранение протечек (ч. 2.3 ст. 161 ЖК РФ, п. 7 Минимального перечня, утв. постановлением Правительства РФ от 03.04.2013 № 290). Если экспертиза установит, что часть ущерба вызвана ненадлежащим содержанием кровли, эта часть подлежит взысканию с Ответчика 2.</w:t>
      </w:r>
    </w:p>
    <w:p>
      <w:pPr>
        <w:spacing w:after="120" w:line="276"/>
        <w:ind w:firstLine="709"/>
        <w:jc w:val="both"/>
      </w:pPr>
      <w:r>
        <w:t xml:space="preserve">Иск предъявлен по месту нахождения [Ответчика 1 / Ответчика 2] на основании ч. 1 ст. 31 ГПК РФ.</w:t>
      </w:r>
    </w:p>
    <w:p>
      <w:pPr>
        <w:spacing w:after="160" w:before="200"/>
        <w:jc w:val="center"/>
      </w:pPr>
      <w:r>
        <w:rPr>
          <w:b/>
          <w:bCs/>
        </w:rPr>
        <w:t xml:space="preserve">Ходатайство о назначении судебной строительно-технической экспертизы</w:t>
      </w:r>
    </w:p>
    <w:p>
      <w:pPr>
        <w:spacing w:after="120" w:line="276"/>
        <w:ind w:firstLine="709"/>
        <w:jc w:val="both"/>
      </w:pPr>
      <w:r>
        <w:t xml:space="preserve">Для установления причины протечек и их связи с качеством работ капитального ремонта нужны специальные знания. На основании ст. 79 ГПК РФ прошу назначить судебную строительно-техническую экспертизу, поручив её [наименование экспертного учреждения], и поставить вопросы:</w:t>
      </w:r>
    </w:p>
    <w:p>
      <w:pPr>
        <w:spacing w:after="120" w:line="276"/>
        <w:ind w:left="360" w:hanging="360"/>
        <w:jc w:val="both"/>
      </w:pPr>
      <w:r>
        <w:t xml:space="preserve">1. Какова причина протечек в квартиру № [номер] по адресу: [адрес], зафиксированных актами от [даты]?</w:t>
      </w:r>
    </w:p>
    <w:p>
      <w:pPr>
        <w:spacing w:after="120" w:line="276"/>
        <w:ind w:left="360" w:hanging="360"/>
        <w:jc w:val="both"/>
      </w:pPr>
      <w:r>
        <w:t xml:space="preserve">2. Связана ли причина с недостатками работ по капитальному ремонту крыши, принятых актом от [дата], или с ненадлежащим содержанием кровли (очисткой от снега и наледи, состоянием водостоков)? Если причин несколько, каков вклад каждой?</w:t>
      </w:r>
    </w:p>
    <w:p>
      <w:pPr>
        <w:spacing w:after="120" w:line="276"/>
        <w:ind w:left="360" w:hanging="360"/>
        <w:jc w:val="both"/>
      </w:pPr>
      <w:r>
        <w:t xml:space="preserve">3. Какова рыночная стоимость восстановительного ремонта квартиры и повреждённого имущества на дату проведения экспертизы?</w:t>
      </w:r>
    </w:p>
    <w:p>
      <w:pPr>
        <w:spacing w:after="120" w:line="276"/>
        <w:ind w:left="360" w:hanging="360"/>
        <w:jc w:val="both"/>
      </w:pPr>
      <w:r>
        <w:t xml:space="preserve">4. Какие работы необходимы для устранения причины протечек над квартирой?</w:t>
      </w:r>
    </w:p>
    <w:p>
      <w:pPr>
        <w:spacing w:after="120" w:line="276"/>
        <w:ind w:firstLine="709"/>
        <w:jc w:val="both"/>
      </w:pPr>
      <w:r>
        <w:t xml:space="preserve">Оплату экспертизы прошу возложить на Ответчика 1, который оспаривает причину протечек.</w:t>
      </w:r>
    </w:p>
    <w:p>
      <w:pPr>
        <w:spacing w:after="120" w:line="276"/>
        <w:ind w:firstLine="709"/>
        <w:jc w:val="both"/>
      </w:pPr>
      <w:r>
        <w:t xml:space="preserve">На основании изложенного, руководствуясь ст. 15, 1064 ГК РФ, ст. 161, 182, 188 ЖК РФ, ст.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[наименование Ответчика 1] в мою пользу в возмещение ущерба 284 000 руб. Если экспертиза установит вину [наименование Ответчика 2] в части ущерба, эту часть взыскать с [наименование Ответчика 2].</w:t>
      </w:r>
    </w:p>
    <w:p>
      <w:pPr>
        <w:spacing w:after="120" w:line="276"/>
        <w:ind w:left="360" w:hanging="360"/>
        <w:jc w:val="both"/>
      </w:pPr>
      <w:r>
        <w:t xml:space="preserve">2. Обязать [наименование Ответчика 1] в течение 30 дней со дня вступления решения суда в законную силу устранить недостатки капитального ремонта крыши над квартирой № [номер] по адресу: [адрес] — дефекты примыкания кровельного покрытия к парапету.</w:t>
      </w:r>
    </w:p>
    <w:p>
      <w:pPr>
        <w:spacing w:after="120" w:line="276"/>
        <w:ind w:left="360" w:hanging="360"/>
        <w:jc w:val="both"/>
      </w:pPr>
      <w:r>
        <w:t xml:space="preserve">3. Взыскать с ответчиков расходы на оценку в размере [сумма] руб. и расходы на уплату государственной пошлины в размере 9 520 руб.</w:t>
      </w:r>
    </w:p>
    <w:p>
      <w:pPr>
        <w:spacing w:after="120" w:line="276"/>
        <w:ind w:left="360" w:hanging="360"/>
        <w:jc w:val="both"/>
      </w:pPr>
      <w:r>
        <w:t xml:space="preserve">4. Назначить по делу судебную строительно-техническую экспертизу с вопросами, указанными выше.</w:t>
      </w:r>
    </w:p>
    <w:p>
      <w:pPr>
        <w:spacing w:after="160" w:before="200"/>
        <w:jc w:val="center"/>
      </w:pPr>
      <w:r>
        <w:rPr>
          <w:b/>
          <w:bCs/>
        </w:rPr>
        <w:t xml:space="preserve">Приложения</w:t>
      </w:r>
    </w:p>
    <w:p>
      <w:pPr>
        <w:spacing w:after="120" w:line="276"/>
        <w:ind w:left="360" w:hanging="360"/>
        <w:jc w:val="both"/>
      </w:pPr>
      <w:r>
        <w:t xml:space="preserve">1. Квитанция об уплате государственной пошлины.</w:t>
      </w:r>
    </w:p>
    <w:p>
      <w:pPr>
        <w:spacing w:after="120" w:line="276"/>
        <w:ind w:left="360" w:hanging="360"/>
        <w:jc w:val="both"/>
      </w:pPr>
      <w:r>
        <w:t xml:space="preserve">2. Документы о направлении копий иска ответчикам и третьему лицу.</w:t>
      </w:r>
    </w:p>
    <w:p>
      <w:pPr>
        <w:spacing w:after="120" w:line="276"/>
        <w:ind w:left="360" w:hanging="360"/>
        <w:jc w:val="both"/>
      </w:pPr>
      <w:r>
        <w:t xml:space="preserve">3. Выписка из ЕГРН на квартиру.</w:t>
      </w:r>
    </w:p>
    <w:p>
      <w:pPr>
        <w:spacing w:after="120" w:line="276"/>
        <w:ind w:left="360" w:hanging="360"/>
        <w:jc w:val="both"/>
      </w:pPr>
      <w:r>
        <w:t xml:space="preserve">4. Акты о заливе от [даты] (3 шт.).</w:t>
      </w:r>
    </w:p>
    <w:p>
      <w:pPr>
        <w:spacing w:after="120" w:line="276"/>
        <w:ind w:left="360" w:hanging="360"/>
        <w:jc w:val="both"/>
      </w:pPr>
      <w:r>
        <w:t xml:space="preserve">5. Акт приёмки работ по капитальному ремонту крыши от [дата] либо запрос о его выдаче от [дата].</w:t>
      </w:r>
    </w:p>
    <w:p>
      <w:pPr>
        <w:spacing w:after="120" w:line="276"/>
        <w:ind w:left="360" w:hanging="360"/>
        <w:jc w:val="both"/>
      </w:pPr>
      <w:r>
        <w:t xml:space="preserve">6. Обращение в [наименование Ответчика 1] о гарантийном ремонте от [дата].</w:t>
      </w:r>
    </w:p>
    <w:p>
      <w:pPr>
        <w:spacing w:after="120" w:line="276"/>
        <w:ind w:left="360" w:hanging="360"/>
        <w:jc w:val="both"/>
      </w:pPr>
      <w:r>
        <w:t xml:space="preserve">7. Отчёт об оценке от [дата] № [номер], договор и чек об оплате оценки, телеграммы о вызове на осмотр.</w:t>
      </w:r>
    </w:p>
    <w:p>
      <w:pPr>
        <w:spacing w:after="120" w:line="276"/>
        <w:ind w:left="360" w:hanging="360"/>
        <w:jc w:val="both"/>
      </w:pPr>
      <w:r>
        <w:t xml:space="preserve">8. Претензия от [дата] с доказательством вручения, ответ [наименование Ответчика 2].</w:t>
      </w:r>
    </w:p>
    <w:p>
      <w:pPr>
        <w:spacing w:after="120" w:line="276"/>
        <w:ind w:left="360" w:hanging="360"/>
        <w:jc w:val="both"/>
      </w:pPr>
      <w:r>
        <w:t xml:space="preserve">9. Фотографии повреждений.</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2026-10-18T17:20:22.080Z</dcterms:created>
  <dcterms:modified xsi:type="dcterms:W3CDTF">2026-10-18T17:20:22.080Z</dcterms:modified>
</cp:coreProperties>
</file>

<file path=docProps/custom.xml><?xml version="1.0" encoding="utf-8"?>
<Properties xmlns="http://schemas.openxmlformats.org/officeDocument/2006/custom-properties" xmlns:vt="http://schemas.openxmlformats.org/officeDocument/2006/docPropsVTypes"/>
</file>