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гражданским делам [наименование областного (краевого)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(заявитель жалобы):</w:t>
      </w:r>
      <w:r>
        <w:t xml:space="preserve"> [ФИО], [дата рождения]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регистрации: [адрес прежней регистрации]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фактический адрес и адрес для корреспонденции: [фактический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3 000 руб. (пп. 19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[наименование суда] от [дата] по делу № [номер дела], вынесенное в отсутствие ответчика, не извещённого о судебном заседании, с заявлением о восстановлении пропущенного срока</w:t>
      </w:r>
    </w:p>
    <w:p>
      <w:pPr>
        <w:spacing w:after="120" w:line="276"/>
        <w:ind w:firstLine="709"/>
        <w:jc w:val="both"/>
      </w:pPr>
      <w:r>
        <w:t xml:space="preserve">Решением [наименование суда] от [дата] (мотивированное решение изготовлено [дата]) удовлетворён иск [ФИО истца] о взыскании с меня долга по договору займа от [дата] в размере [сумма] руб., процентов в размере [сумма] руб. и судебных расходов. Дело рассмотрено в моё отсутствие. О судебном процессе я не знал и не мог знать, решение считаю незаконным по основанию, предусмотренному п. 2 ч. 4 ст. 330 ГПК РФ, а также по существу.</w:t>
      </w:r>
    </w:p>
    <w:p>
      <w:pPr>
        <w:spacing w:after="160" w:before="200"/>
        <w:jc w:val="center"/>
      </w:pPr>
      <w:r>
        <w:rPr>
          <w:b/>
          <w:bCs/>
        </w:rPr>
        <w:t xml:space="preserve">I. Заявление о восстановлении срока апелляционного обжалования</w:t>
      </w:r>
    </w:p>
    <w:p>
      <w:pPr>
        <w:spacing w:after="120" w:line="276"/>
        <w:ind w:left="360" w:hanging="360"/>
        <w:jc w:val="both"/>
      </w:pPr>
      <w:r>
        <w:t xml:space="preserve">1. Месячный срок на подачу апелляционной жалобы, исчисляемый с [дата изготовления мотивированного решения], истёк [дата].</w:t>
      </w:r>
    </w:p>
    <w:p>
      <w:pPr>
        <w:spacing w:after="120" w:line="276"/>
        <w:ind w:left="360" w:hanging="360"/>
        <w:jc w:val="both"/>
      </w:pPr>
      <w:r>
        <w:t xml:space="preserve">2. О решении я впервые узнал [дата], когда в личный кабинет на Едином портале государственных и муниципальных услуг поступило уведомление о возбуждении исполнительного производства № [номер] и с моего счёта в [наименование банка] было списано [сумма] руб. (скриншот уведомления и выписка по счёту прилагаются).</w:t>
      </w:r>
    </w:p>
    <w:p>
      <w:pPr>
        <w:spacing w:after="120" w:line="276"/>
        <w:ind w:left="360" w:hanging="360"/>
        <w:jc w:val="both"/>
      </w:pPr>
      <w:r>
        <w:t xml:space="preserve">3. [Дата] я ознакомился с материалами дела и получил копию решения. Настоящая жалоба подана в течение [количество] дней после этого.</w:t>
      </w:r>
    </w:p>
    <w:p>
      <w:pPr>
        <w:spacing w:after="120" w:line="276"/>
        <w:ind w:left="360" w:hanging="360"/>
        <w:jc w:val="both"/>
      </w:pPr>
      <w:r>
        <w:t xml:space="preserve">4. Копию решения суд мне не вручал: она, как и судебные повестки, направлялась по адресу прежней регистрации, где я не проживаю с [месяц, год].</w:t>
      </w:r>
    </w:p>
    <w:p>
      <w:pPr>
        <w:spacing w:after="120" w:line="276"/>
        <w:ind w:left="360" w:hanging="360"/>
        <w:jc w:val="both"/>
      </w:pPr>
      <w:r>
        <w:t xml:space="preserve">5. В силу п. 20 постановления Пленума Верховного Суда РФ от 22.06.2021 № 16 получение лицом, не извещённым о заседании и не присутствовавшим в нём, копии решения по истечении срока обжалования относится к уважительным причинам пропуска срока. Заявление подаётся в суд апелляционной инстанции одновременно с жалобой (ч. 6 ст. 321, ст. 112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II. Ответчик не был надлежащим образом извещён о судебном заседании</w:t>
      </w:r>
    </w:p>
    <w:p>
      <w:pPr>
        <w:spacing w:after="120" w:line="276"/>
        <w:ind w:left="360" w:hanging="360"/>
        <w:jc w:val="both"/>
      </w:pPr>
      <w:r>
        <w:t xml:space="preserve">6. Судебная повестка на заседание [дата], в котором дело рассмотрено по существу, направлена мне только по адресу прежней регистрации: [адрес]. Между тем мой фактический адрес [адрес] был известен и истцу, и суду из материалов дела: он указан в договоре займа от [дата] (л. д. [номер]) и в претензии истца от [дата], которую истец направил мне именно по этому адресу (л. д. [номер]). По фактическому адресу суд меня не извещал, хотя ч. 4 ст. 113 ГПК РФ допускает извещение и по месту работы, если гражданин не проживает по указанному адресу.</w:t>
      </w:r>
    </w:p>
    <w:p>
      <w:pPr>
        <w:spacing w:after="120" w:line="276"/>
        <w:ind w:left="360" w:hanging="360"/>
        <w:jc w:val="both"/>
      </w:pPr>
      <w:r>
        <w:t xml:space="preserve">7. Почтовое отправление с идентификатором [номер] поступило в отделение связи [дата] и возвращено отправителю [дата], то есть через 4 дня. Согласно п. 34 Правил оказания услуг почтовой связи, утверждённых приказом Минцифры России от 17.04.2023 № 382, отправления разряда «судебное» хранятся в объекте почтовой связи места назначения 7 календарных дней. Срок хранения нарушен, что подтверждается отчётом об отслеживании и ответом АО «Почта России» от [дата] № [номер] на мою жалобу.</w:t>
      </w:r>
    </w:p>
    <w:p>
      <w:pPr>
        <w:spacing w:after="120" w:line="276"/>
        <w:ind w:left="360" w:hanging="360"/>
        <w:jc w:val="both"/>
      </w:pPr>
      <w:r>
        <w:t xml:space="preserve">8. По п. 1 ст. 165.1 ГК РФ сообщение считается доставленным, если оно не вручено по обстоятельствам, зависящим от адресата. Если же сообщение не вручено по обстоятельствам, от адресата не зависящим, оно доставленным не считается (п. 8 Обзора судебной практики Верховного Суда РФ № 4 (2020), утв. Президиумом 23.12.2020). Направление повестки по адресу, где я не проживаю, при известном фактическом адресе и досрочный возврат письма к таким обстоятельствам относятся. Других сведений об извещении в деле нет.</w:t>
      </w:r>
    </w:p>
    <w:p>
      <w:pPr>
        <w:spacing w:after="120" w:line="276"/>
        <w:ind w:left="360" w:hanging="360"/>
        <w:jc w:val="both"/>
      </w:pPr>
      <w:r>
        <w:t xml:space="preserve">9. Рассмотрение дела в отсутствие лица, не извещённого надлежащим образом о времени и месте судебного заседания, является безусловным основанием для отмены решения (п. 2 ч. 4 ст. 330 ГПК РФ), при котором суд апелляционной инстанции рассматривает дело по правилам производства в суде первой инстанции (ч. 5 ст. 330 ГПК РФ). Это нарушение лишило меня возможности заявить возражения и представить доказательства частичного погашения долга.</w:t>
      </w:r>
    </w:p>
    <w:p>
      <w:pPr>
        <w:spacing w:after="160" w:before="200"/>
        <w:jc w:val="center"/>
      </w:pPr>
      <w:r>
        <w:rPr>
          <w:b/>
          <w:bCs/>
        </w:rPr>
        <w:t xml:space="preserve">III. Возражения по существу иска</w:t>
      </w:r>
    </w:p>
    <w:p>
      <w:pPr>
        <w:spacing w:after="120" w:line="276"/>
        <w:ind w:left="360" w:hanging="360"/>
        <w:jc w:val="both"/>
      </w:pPr>
      <w:r>
        <w:t xml:space="preserve">10. По договору займа от [дата] я получил [сумма] руб. со сроком возврата до [дата]. В счёт возврата займа я перечислил истцу: [дата] — [сумма] руб., [дата] — [сумма] руб., [дата] — [сумма] руб., всего [сумма] руб. Назначение платежей «возврат по договору займа от [дата]» указано в банковских документах, которые прилагаются.</w:t>
      </w:r>
    </w:p>
    <w:p>
      <w:pPr>
        <w:spacing w:after="120" w:line="276"/>
        <w:ind w:left="360" w:hanging="360"/>
        <w:jc w:val="both"/>
      </w:pPr>
      <w:r>
        <w:t xml:space="preserve">11. Эти платежи истец при расчёте не учёл. С их учётом остаток основного долга составляет [сумма] руб., а проценты по ст. 809 ГК РФ подлежат перерасчёту на остаток с даты каждого платежа: [сумма] руб. согласно прилагаемому расчёту.</w:t>
      </w:r>
    </w:p>
    <w:p>
      <w:pPr>
        <w:spacing w:after="120" w:line="276"/>
        <w:ind w:left="360" w:hanging="360"/>
        <w:jc w:val="both"/>
      </w:pPr>
      <w:r>
        <w:t xml:space="preserve">12. При рассмотрении дела по правилам первой инстанции новые доказательства принимаются независимо от того, могли ли они быть представлены ранее (п. 49 постановления Пленума Верховного Суда РФ от 22.06.2021 № 16). Прошу приобщить к делу банковские документы о платежах.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112, 320, 321, 322, 328, 330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Восстановить мне пропущенный срок на подачу апелляционной жалобы на решение [наименование суда] от [дата]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2. Перейти к рассмотрению дела по правилам производства в суде первой инстанции без учёта особенностей, предусмотренных главой 39 ГПК РФ.</w:t>
      </w:r>
    </w:p>
    <w:p>
      <w:pPr>
        <w:spacing w:after="120" w:line="276"/>
        <w:ind w:left="360" w:hanging="360"/>
        <w:jc w:val="both"/>
      </w:pPr>
      <w:r>
        <w:t xml:space="preserve">3. Приобщить к делу документы, подтверждающие частичное погашение долга, согласно приложению.</w:t>
      </w:r>
    </w:p>
    <w:p>
      <w:pPr>
        <w:spacing w:after="120" w:line="276"/>
        <w:ind w:left="360" w:hanging="360"/>
        <w:jc w:val="both"/>
      </w:pPr>
      <w:r>
        <w:t xml:space="preserve">4. Отменить решение [наименование суда] от [дата]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5. Принять по делу новое решение: взыскать с меня в пользу [ФИО истца] основной долг в размере [сумма] руб. и проценты в размере [сумма] руб., в остальной части иска отказать.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в размере 3 000 руб.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направление истцу копии жалобы с приложениями, которых у него нет.</w:t>
      </w:r>
    </w:p>
    <w:p>
      <w:pPr>
        <w:spacing w:after="120" w:line="276"/>
        <w:ind w:left="360" w:hanging="360"/>
        <w:jc w:val="both"/>
      </w:pPr>
      <w:r>
        <w:t xml:space="preserve">3. Скриншот уведомления Госуслуг о возбуждении исполнительного производства, выписка по счёту о списании.</w:t>
      </w:r>
    </w:p>
    <w:p>
      <w:pPr>
        <w:spacing w:after="120" w:line="276"/>
        <w:ind w:left="360" w:hanging="360"/>
        <w:jc w:val="both"/>
      </w:pPr>
      <w:r>
        <w:t xml:space="preserve">4. Отчёт об отслеживании почтового отправления № [номер].</w:t>
      </w:r>
    </w:p>
    <w:p>
      <w:pPr>
        <w:spacing w:after="120" w:line="276"/>
        <w:ind w:left="360" w:hanging="360"/>
        <w:jc w:val="both"/>
      </w:pPr>
      <w:r>
        <w:t xml:space="preserve">5. Ответ АО «Почта России» от [дата] № [номер].</w:t>
      </w:r>
    </w:p>
    <w:p>
      <w:pPr>
        <w:spacing w:after="120" w:line="276"/>
        <w:ind w:left="360" w:hanging="360"/>
        <w:jc w:val="both"/>
      </w:pPr>
      <w:r>
        <w:t xml:space="preserve">6. Копия договора аренды жилого помещения от [дата] (подтверждение фактического адреса).</w:t>
      </w:r>
    </w:p>
    <w:p>
      <w:pPr>
        <w:spacing w:after="120" w:line="276"/>
        <w:ind w:left="360" w:hanging="360"/>
        <w:jc w:val="both"/>
      </w:pPr>
      <w:r>
        <w:t xml:space="preserve">7. Платёжные документы о перечислении истцу [сумма] руб.</w:t>
      </w:r>
    </w:p>
    <w:p>
      <w:pPr>
        <w:spacing w:after="120" w:line="276"/>
        <w:ind w:left="360" w:hanging="360"/>
        <w:jc w:val="both"/>
      </w:pPr>
      <w:r>
        <w:t xml:space="preserve">8. Расчёт задолженности с учётом платежей.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 (если жалобу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2026-10-18T17:57:33.202Z</dcterms:created>
  <dcterms:modified xsi:type="dcterms:W3CDTF">2026-10-18T17:57:33.202Z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