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отдела]</w:t>
      </w:r>
    </w:p>
    <w:p>
      <w:pPr>
        <w:spacing w:after="0"/>
        <w:jc w:val="right"/>
      </w:pPr>
      <w:r>
        <w:t xml:space="preserve">[звание, 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защитника],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защитника [подозреваемого / обвиняемого] [ФИО подзащитного]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проведении следственного эксперимента и назначении дополнительной автотехнической судебной экспертизы</w:t>
      </w:r>
    </w:p>
    <w:p>
      <w:pPr>
        <w:spacing w:after="120" w:line="276"/>
        <w:ind w:firstLine="709"/>
        <w:jc w:val="both"/>
      </w:pPr>
      <w:r>
        <w:t xml:space="preserve">В производстве следственного отдела находится уголовное дело № [номер], возбуждённое [дата] по признакам преступления, предусмотренного ч. 3 ст. 264 УК РФ.</w:t>
      </w:r>
    </w:p>
    <w:p>
      <w:pPr>
        <w:spacing w:after="120" w:line="276"/>
        <w:ind w:firstLine="709"/>
        <w:jc w:val="both"/>
      </w:pPr>
      <w:r>
        <w:t xml:space="preserve">По версии следствия, [дата] около [время] [ФИО подзащитного], управляя автомобилем [марка, модель], двигался по [км] автодороги [наименование] вне населённого пункта и совершил наезд на пешехода [инициалы потерпевшего], который пересекал проезжую часть [справа налево / слева направо] по ходу движения автомобиля вне пешеходного перехода. Пешеход скончался [на месте / в больнице].</w:t>
      </w:r>
    </w:p>
    <w:p>
      <w:pPr>
        <w:spacing w:after="120" w:line="276"/>
        <w:ind w:firstLine="709"/>
        <w:jc w:val="both"/>
      </w:pPr>
      <w:r>
        <w:t xml:space="preserve">ДТП произошло в тёмное время суток: по справке [наименование гидрометеорологической службы] заход солнца в этот день [время], окончание гражданских сумерек [время]. Искусственное освещение на участке отсутствует. Подзащитный двигался с включённым ближним светом фар. По протоколу осмотра трупа пешеход был одет в [тёмную] одежду без световозвращающих элементов (т. [номер], л. д. [номер]).</w:t>
      </w:r>
    </w:p>
    <w:p>
      <w:pPr>
        <w:spacing w:after="120" w:line="276"/>
        <w:ind w:firstLine="709"/>
        <w:jc w:val="both"/>
      </w:pPr>
      <w:r>
        <w:t xml:space="preserve">Заключением эксперта № [номер] от [дата] (т. [номер], л. д. [номер]) сделан вывод о том, что водитель располагал технической возможностью предотвратить наезд путём экстренного торможения. Этот вывод основан на исходных данных, которые не соответствуют обстановке ДТП.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Видимость пешехода.</w:t>
      </w:r>
      <w:r>
        <w:t xml:space="preserve"> Эксперт принял расстояние видимости пешехода с рабочего места водителя [число] м из протокола осмотра места происшествия от [дата] (т. [номер], л. д. [номер]). Осмотр проводился с [время] до [время], то есть в светлое время суток. Конкретная видимость пешехода в тёмное время при ближнем свете фар не устанавливалась ни следственным экспериментом, ни иным способом.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Скорость пешехода.</w:t>
      </w:r>
      <w:r>
        <w:t xml:space="preserve"> Скорость движения пешехода принята экспертом как «средняя» — [число] км/ч по справочным данным. Темп движения пешехода (шаг или бег), его возраст, рост и состояние не учитывались, замеры не проводились. Между тем от скорости пешехода зависит время его нахождения в опасной зоне и расстояние, на котором находился автомобиль в момент возникновения опасности.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Момент возникновения опасности.</w:t>
      </w:r>
      <w:r>
        <w:t xml:space="preserve"> В постановлении о назначении экспертизы от [дата] следователь задал эксперту расстояние, с которого водитель «имел возможность обнаружить пешехода», — [число] м. Тем самым момент возникновения опасности определён не экспертным путём и не по результатам следственного действия, а предположительно.</w:t>
      </w:r>
    </w:p>
    <w:p>
      <w:pPr>
        <w:spacing w:after="120" w:line="276"/>
        <w:ind w:firstLine="709"/>
        <w:jc w:val="both"/>
      </w:pPr>
      <w:r>
        <w:t xml:space="preserve">Согласно п. 6 и 7 постановления Пленума Верховного Суда РФ от 09.12.2008 № 25 «О судебной практике по делам о преступлениях, связанных с нарушением правил дорожного движения и эксплуатации транспортных средств, а также с их неправомерным завладением без цели хищения» уголовная ответственность водителя наступает при наличии у него технической возможности предотвратить ДТП и причинной связи между нарушением Правил дорожного движения и последствиями. Опасность для движения следует считать возникшей в тот момент, когда водитель имел объективную возможность её обнаружить; момент возникновения опасности определяется с учётом конкретной дорожной обстановки, предшествовавшей ДТП.</w:t>
      </w:r>
    </w:p>
    <w:p>
      <w:pPr>
        <w:spacing w:after="120" w:line="276"/>
        <w:ind w:firstLine="709"/>
        <w:jc w:val="both"/>
      </w:pPr>
      <w:r>
        <w:t xml:space="preserve">Следовательно, вывод о технической возможности допустим только при установлении конкретной видимости пешехода в условиях, соответствующих обстановке ДТП. Для этого необходим следственный эксперимент (ст. 181 УПК РФ). Заключение эксперта № [номер] неполно и построено на непроверенных исходных данных, что в силу ч. 1 ст. 207 УПК РФ и п. 13 постановления Пленума Верховного Суда РФ от 21.12.2010 № 28 «О судебной экспертизе по уголовным делам» является основанием для назначения дополнительной экспертизы.</w:t>
      </w:r>
    </w:p>
    <w:p>
      <w:pPr>
        <w:spacing w:after="120" w:line="276"/>
        <w:ind w:firstLine="709"/>
        <w:jc w:val="both"/>
      </w:pPr>
      <w:r>
        <w:t xml:space="preserve">В соответствии с ч. 2 ст. 159 УПК РФ защитнику не может быть отказано в производстве судебной экспертизы и других следственных действий, если обстоятельства, об установлении которых он ходатайствует, имеют значение для дела. Наличие у водителя технической возможности предотвратить наезд является обстоятельством, подлежащим доказыванию (п. 1 и 2 ч. 1 ст. 73 УПК РФ). Согласно ч. 2.1 ст. 159 УПК РФ защитнику не может быть отказано в участии в следственных действиях, проводимых по его ходатайству.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53, 119–121, 159, 181, 195, 198, 207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Провести на [км] автодороги [наименование] следственный эксперимент для установления конкретной и общей видимости пешехода с рабочего места водителя в условиях, соответствующих обстановке ДТП: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тёмное время суток, в тот же интервал времени после окончания сумерек ([время]), при сопоставимых погодных условиях;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использованием автомобиля [марка, модель] либо аналогичного автомобиля той же модели с исправными фарами в режиме ближнего света, с отрегулированным световым пучком;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участием статиста, сопоставимого с погибшим по росту и телосложению, в одежде того же цвета, без световозвращающих элементов;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проведением не менее трёх замеров расстояния, на котором водитель различает статиста, при его движении по установленной траектории;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замером времени, за которое статист преодолевает путь от края проезжей части до места наезда, обычным шагом и быстрым шагом;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видеофиксацией хода эксперимента.</w:t>
      </w:r>
    </w:p>
    <w:p>
      <w:pPr>
        <w:spacing w:after="120" w:line="276"/>
        <w:ind w:left="360" w:hanging="360"/>
        <w:jc w:val="both"/>
      </w:pPr>
      <w:r>
        <w:t xml:space="preserve">2. Обеспечить участие в следственном эксперименте защитника и [подозреваемого / обвиняемого] [ФИО], заблаговременно уведомив о дате и времени его проведения.</w:t>
      </w:r>
    </w:p>
    <w:p>
      <w:pPr>
        <w:spacing w:after="120" w:line="276"/>
        <w:ind w:left="360" w:hanging="360"/>
        <w:jc w:val="both"/>
      </w:pPr>
      <w:r>
        <w:t xml:space="preserve">3. По результатам следственного эксперимента назначить дополнительную автотехническую судебную экспертизу, поручив её производство [наименование экспертного учреждения], и поставить перед экспертом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1. С какого расстояния водитель автомобиля [марка] имел объективную возможность обнаружить пешехода на проезжей части при значениях конкретной видимости, установленных следственным экспериментом от [дата]?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2. Какое расстояние и за какое время преодолел пешеход от края проезжей части до места наезда при скорости, установленной следственным экспериментом?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3. На каком удалении от места наезда находился автомобиль в момент, когда пешеход стал различим с рабочего места водителя, при скорости автомобиля [число] км/ч?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4. Располагал ли водитель технической возможностью предотвратить наезд путём своевременного применения экстренного торможения с этого момента?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5. Каким образом и с какой точностью определено место наезда на пешехода относительно границ проезжей части?</w:t>
      </w:r>
    </w:p>
    <w:p>
      <w:pPr>
        <w:spacing w:after="120" w:line="276"/>
        <w:ind w:left="360" w:hanging="360"/>
        <w:jc w:val="both"/>
      </w:pPr>
      <w:r>
        <w:t xml:space="preserve">4. Ознакомить защитника и [подозреваемого / обвиняемого] с постановлением о назначении дополнительной экспертизы до начала её производства (ч. 3 ст. 195 УПК РФ, п. 9 постановления Пленума Верховного Суда РФ от 21.12.2010 № 28).</w:t>
      </w:r>
    </w:p>
    <w:p>
      <w:pPr>
        <w:spacing w:after="120" w:line="276"/>
        <w:ind w:left="360" w:hanging="360"/>
        <w:jc w:val="both"/>
      </w:pPr>
      <w:r>
        <w:t xml:space="preserve">5. О результатах рассмотрения ходатайства уведомить защитника в срок, установленный ст. 121 УПК РФ, с вручением копии постановления.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Справка [наименование гидрометеорологической службы] о погодных условиях и времени захода солнца [дата] — на [число] л.</w:t>
      </w:r>
    </w:p>
    <w:p>
      <w:pPr>
        <w:spacing w:after="120" w:line="276"/>
        <w:ind w:left="360" w:hanging="360"/>
        <w:jc w:val="both"/>
      </w:pPr>
      <w:r>
        <w:t xml:space="preserve">2. Фотографии участка дороги в тёмное время суток, выполненные [дата] в [время], — на [число] л.</w:t>
      </w:r>
    </w:p>
    <w:p>
      <w:pPr>
        <w:spacing w:after="120" w:line="276"/>
        <w:ind w:left="360" w:hanging="360"/>
        <w:jc w:val="both"/>
      </w:pPr>
      <w:r>
        <w:t xml:space="preserve">3. Копия ордера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/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2026-10-19T09:10:23.634Z</dcterms:created>
  <dcterms:modified xsi:type="dcterms:W3CDTF">2026-10-19T09:10:23.634Z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