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[города / района]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СНИЛС [номер]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Отделение Фонда пенсионного и социального страхования Российской Федерации по [субъект РФ]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образовательной организации — правопреемника работодателя]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 (подп.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об отказе в досрочном назначении страховой пенсии по старости, включении периодов в стаж педагогической деятельности и назначении пенсии</w:t>
      </w:r>
    </w:p>
    <w:p>
      <w:pPr>
        <w:spacing w:after="120" w:line="276"/>
        <w:ind w:firstLine="709"/>
        <w:jc w:val="both"/>
      </w:pPr>
      <w:r>
        <w:t xml:space="preserve">[Дата] я обратилась в [наименование подразделения ответчика] с заявлением о досрочном назначении страховой пенсии по старости по п. 19 ч. 1 ст. 30 Федерального закона от 28.12.2013 № 400-ФЗ «О страховых пенсиях» (далее — Закон № 400-ФЗ) как лицо, не менее 25 лет осуществлявшее педагогическую деятельность в организациях для детей.</w:t>
      </w:r>
    </w:p>
    <w:p>
      <w:pPr>
        <w:spacing w:after="120" w:line="276"/>
        <w:ind w:firstLine="709"/>
        <w:jc w:val="both"/>
      </w:pPr>
      <w:r>
        <w:t xml:space="preserve">Решением ответчика от [дата] № [номер] мне отказано в назначении пенсии из-за отсутствия требуемого стажа. Ответчик учёл [__ лет __ месяцев __ дней] стажа педагогической деятельности и не включил в него следующие периоды:</w:t>
      </w:r>
    </w:p>
    <w:p>
      <w:pPr>
        <w:spacing w:after="120" w:line="276"/>
        <w:ind w:left="360" w:hanging="360"/>
        <w:jc w:val="both"/>
      </w:pPr>
      <w:r>
        <w:t xml:space="preserve">1. С [дата] по [дата] — работа в должности учителя [предмет] в [МОУ / МБОУ] «Центр образования № [номер]» [города]. Отказ мотивирован тем, что [например: в выписке из индивидуального лицевого счёта период отражён без кода льготы; учреждение, по мнению ответчика, не является общеобразовательным].</w:t>
      </w:r>
    </w:p>
    <w:p>
      <w:pPr>
        <w:spacing w:after="120" w:line="276"/>
        <w:ind w:left="360" w:hanging="360"/>
        <w:jc w:val="both"/>
      </w:pPr>
      <w:r>
        <w:t xml:space="preserve">2. Периоды курсов повышения квалификации: с [дата] по [дата], с [дата] по [дата] ([итого дней]).</w:t>
      </w:r>
    </w:p>
    <w:p>
      <w:pPr>
        <w:spacing w:after="120" w:line="276"/>
        <w:ind w:left="360" w:hanging="360"/>
        <w:jc w:val="both"/>
      </w:pPr>
      <w:r>
        <w:t xml:space="preserve">3. С [дата] по [дата] — отпуск по уходу за ребёнком [ФИО ребёнка, дата рождения], начавшийся до 06.10.1992, в период работы в должности учителя в [наименование школы].</w:t>
      </w:r>
    </w:p>
    <w:p>
      <w:pPr>
        <w:spacing w:after="120" w:line="276"/>
        <w:ind w:firstLine="709"/>
        <w:jc w:val="both"/>
      </w:pPr>
      <w:r>
        <w:t xml:space="preserve">С решением в этой части я не согласна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Работа учителем в «Центре образования № [номер]».</w:t>
      </w:r>
    </w:p>
    <w:p>
      <w:pPr>
        <w:spacing w:after="120" w:line="276"/>
        <w:ind w:firstLine="709"/>
        <w:jc w:val="both"/>
      </w:pPr>
      <w:r>
        <w:t xml:space="preserve">Право на пенсию по п. 19 ч. 1 ст. 30 Закона № 400-ФЗ возникает при одновременной работе в должности и в учреждении, предусмотренных Списком, утверждённым постановлением Правительства РФ от 29.10.2002 № 781 (применяется в силу подп. «м» п. 1 постановления Правительства РФ от 16.07.2014 № 665). Должность «учитель» названа в п. 1 раздела «Наименование должностей» Списка, а «центр образования» прямо указан в п. 1.1 раздела «Наименование учреждений» среди общеобразовательных учреждений наряду со школами всех наименований, лицеями и гимназиями.</w:t>
      </w:r>
    </w:p>
    <w:p>
      <w:pPr>
        <w:spacing w:after="120" w:line="276"/>
        <w:ind w:firstLine="709"/>
        <w:jc w:val="both"/>
      </w:pPr>
      <w:r>
        <w:t xml:space="preserve">Согласно уставу [наименование] (утверждён [кем, дата]) и лицензии от [дата] № [номер] учреждение реализовывало основные общеобразовательные программы начального общего, основного общего и среднего общего образования. Я работала на штатной должности учителя с педагогической нагрузкой [количество] часов в неделю при норме 18 часов (п. 4 Правил, утверждённых постановлением № 781), что подтверждается тарификационными списками и справкой работодателя от [дата] № [номер].</w:t>
      </w:r>
    </w:p>
    <w:p>
      <w:pPr>
        <w:spacing w:after="120" w:line="276"/>
        <w:ind w:firstLine="709"/>
        <w:jc w:val="both"/>
      </w:pPr>
      <w:r>
        <w:t xml:space="preserve">Отсутствие кода льготы в индивидуальном лицевом счёте само по себе не лишает меня права на досрочную пенсию. Ответственность за достоверность сведений индивидуального учёта несёт страхователь (ст. 28 Закона № 400-ФЗ). При оспаривании этих сведений работа в льготных условиях может быть подтверждена письменными доказательствами, отвечающими требованиям ст. 59, 60 ГПК РФ: трудовой книжкой, приказами, уставом, тарификацией, расчётными ведомостями.</w:t>
      </w:r>
    </w:p>
    <w:p>
      <w:pPr>
        <w:spacing w:after="120" w:line="276"/>
        <w:ind w:firstLine="709"/>
        <w:jc w:val="both"/>
      </w:pPr>
      <w:r>
        <w:t xml:space="preserve">Если суд сочтёт, что наименование учреждения в спорный период не совпадает со Списком, прошу учесть п. 16 постановления Пленума Верховного Суда РФ от 11.12.2012 № 30: тождественность выполняемых работ и направлений деятельности учреждения устанавливается судом исходя из конкретных обстоятельств дела — целей, задач и фактически реализуемых программ.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Курсы повышения квалификации.</w:t>
      </w:r>
    </w:p>
    <w:p>
      <w:pPr>
        <w:spacing w:after="120" w:line="276"/>
        <w:ind w:firstLine="709"/>
        <w:jc w:val="both"/>
      </w:pPr>
      <w:r>
        <w:t xml:space="preserve">Повышение квалификации — право педагогического работника (п. 2 ч. 5 ст. 47 Федерального закона от 29.12.2012 № 273-ФЗ «Об образовании в Российской Федерации») и условие продолжения педагогической деятельности. На курсы я направлялась приказами работодателя от [даты, номера]. В соответствии со ст. 187 ТК РФ за мной сохранялись место работы и средняя заработная плата, с которой уплачивались страховые взносы. Поэтому периоды курсов являются периодами работы и подлежат включению в специальный стаж в том же порядке, что и сама работа (п. 4 Правил, утверждённых постановлением Правительства РФ от 11.07.2002 № 516).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Отпуск по уходу за ребёнком до 06.10.1992.</w:t>
      </w:r>
    </w:p>
    <w:p>
      <w:pPr>
        <w:spacing w:after="120" w:line="276"/>
        <w:ind w:firstLine="709"/>
        <w:jc w:val="both"/>
      </w:pPr>
      <w:r>
        <w:t xml:space="preserve">До вступления в силу Закона РФ от 25.09.1992 № 3543-1 (06.10.1992) отпуск по уходу за ребёнком включался в стаж работы по специальности. Согласно п. 27 постановления Пленума Верховного Суда РФ от 11.12.2012 № 30 отпуск, начавшийся до 06.10.1992, засчитывается в специальный стаж независимо от даты его окончания. Отпуск предоставлен мне приказом от [дата] № [номер] в период работы учителем, до ухода в отпуск я фактически осуществляла педагогическую деятельность с [дата], что подтверждается [приказ о приёме, расчётные ведомости].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 на пенсию и срок её назначения.</w:t>
      </w:r>
    </w:p>
    <w:p>
      <w:pPr>
        <w:spacing w:after="120" w:line="276"/>
        <w:ind w:firstLine="709"/>
        <w:jc w:val="both"/>
      </w:pPr>
      <w:r>
        <w:t xml:space="preserve">С учётом спорных периодов ([итого]) мой стаж педагогической деятельности составляет [__ лет __ месяцев __ дней]; 25 лет выработаны [дата]. Величина индивидуального пенсионного коэффициента — [значение], что не менее 30.</w:t>
      </w:r>
    </w:p>
    <w:p>
      <w:pPr>
        <w:spacing w:after="120" w:line="276"/>
        <w:ind w:firstLine="709"/>
        <w:jc w:val="both"/>
      </w:pPr>
      <w:r>
        <w:t xml:space="preserve">Поскольку право возникло в [год] году, пенсия назначается не ранее чем через [12 / 24 / 36 / 48 / 60] месяцев со дня его возникновения (ч. 1.1 ст. 30, приложение 7 к Закону № 400-ФЗ[; ч. 3 ст. 10 Федерального закона от 03.10.2018 № 350-ФЗ — для права, возникшего в 2019–2020 годах]), то есть не ранее [дата]. Пенсия назначается со дня обращения, но не ранее дня возникновения права на неё (ч. 1 ст. 22 Закона № 400-ФЗ). Если гражданин обратился своевременно, но ему незаконно отказали, пенсия назначается с даты возникновения права, а не с даты повторного обращения (определение Судебной коллегии по гражданским делам Верховного Суда РФ от 21.12.2020 № 16-КГ20-24-К4).</w:t>
      </w:r>
    </w:p>
    <w:p>
      <w:pPr>
        <w:spacing w:after="120" w:line="276"/>
        <w:ind w:firstLine="709"/>
        <w:jc w:val="both"/>
      </w:pPr>
      <w:r>
        <w:t xml:space="preserve">Досудебный порядок урегулирования спора законом не предусмотрен.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8, 22, 30 Закона № 400-ФЗ,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Отделения Фонда пенсионного и социального страхования Российской Федерации по [субъект РФ] от [дата] № [номер] в части отказа во включении в стаж педагогической деятельности периодов, указанных в пункте 2 просительной части, и отказа в досрочном назначении страховой пенсии по старости.</w:t>
      </w:r>
    </w:p>
    <w:p>
      <w:pPr>
        <w:spacing w:after="120" w:line="276"/>
        <w:ind w:left="360" w:hanging="360"/>
        <w:jc w:val="both"/>
      </w:pPr>
      <w:r>
        <w:t xml:space="preserve">2. Обязать ответчика включить в стаж, дающий право на досрочное назначение страховой пенсии по старости по п. 19 ч. 1 ст. 30 Закона № 400-ФЗ, периоды: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[дата] по [дата] — работа учителем в [наименование] «Центр образования № [номер]»;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[дата] по [дата], с [дата] по [дата] — курсы повышения квалификации;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[дата] по [дата] — отпуск по уходу за ребёнком.</w:t>
      </w:r>
    </w:p>
    <w:p>
      <w:pPr>
        <w:spacing w:after="120" w:line="276"/>
        <w:ind w:left="360" w:hanging="360"/>
        <w:jc w:val="both"/>
      </w:pPr>
      <w:r>
        <w:t xml:space="preserve">3. Обязать ответчика назначить мне досрочную страховую пенсию по старости с [дата — день обращения либо, если он раньше, день истечения срока по приложению 7 к Закону № 400-ФЗ].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копии иска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решения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трудовой книжки (сведения о трудовой деятельности).</w:t>
      </w:r>
    </w:p>
    <w:p>
      <w:pPr>
        <w:spacing w:after="120" w:line="276"/>
        <w:ind w:left="360" w:hanging="360"/>
        <w:jc w:val="both"/>
      </w:pPr>
      <w:r>
        <w:t xml:space="preserve">5. Выписка из индивидуального лицевого счёта застрахованного лица.</w:t>
      </w:r>
    </w:p>
    <w:p>
      <w:pPr>
        <w:spacing w:after="120" w:line="276"/>
        <w:ind w:left="360" w:hanging="360"/>
        <w:jc w:val="both"/>
      </w:pPr>
      <w:r>
        <w:t xml:space="preserve">6. Справка работодателя, уточняющая особый характер работы,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Копии устава, лицензии и документов о переименованиях [наименование учреждения].</w:t>
      </w:r>
    </w:p>
    <w:p>
      <w:pPr>
        <w:spacing w:after="120" w:line="276"/>
        <w:ind w:left="360" w:hanging="360"/>
        <w:jc w:val="both"/>
      </w:pPr>
      <w:r>
        <w:t xml:space="preserve">8. Копии тарификационных списков за [годы].</w:t>
      </w:r>
    </w:p>
    <w:p>
      <w:pPr>
        <w:spacing w:after="120" w:line="276"/>
        <w:ind w:left="360" w:hanging="360"/>
        <w:jc w:val="both"/>
      </w:pPr>
      <w:r>
        <w:t xml:space="preserve">9. Копии приказов о направлении на курсы и документов об их окончании.</w:t>
      </w:r>
    </w:p>
    <w:p>
      <w:pPr>
        <w:spacing w:after="120" w:line="276"/>
        <w:ind w:left="360" w:hanging="360"/>
        <w:jc w:val="both"/>
      </w:pPr>
      <w:r>
        <w:t xml:space="preserve">10. Копия приказа о предоставлении отпуска по уходу за ребёнком и свидетельства о рождении ребёнка.</w:t>
      </w:r>
    </w:p>
    <w:p>
      <w:pPr>
        <w:spacing w:after="120" w:line="276"/>
        <w:ind w:left="360" w:hanging="360"/>
        <w:jc w:val="both"/>
      </w:pPr>
      <w:r>
        <w:t xml:space="preserve">11. Расчёт стажа педагогической деятельности.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2026-10-19T18:48:19.626Z</dcterms:created>
  <dcterms:modified xsi:type="dcterms:W3CDTF">2026-10-19T18:48:19.626Z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