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организации]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юридического лица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 района]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 не уплачивается (ст. 393 ТК РФ, подп.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увольнения незаконным,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С [дата приёма] я работала у ответчика в должности [менеджера по продажам] на основании трудового договора от [дата] № [номер]. Местом работы в договоре указано: [обособленное подразделение ответчика по адресу: г. [город], ул. [улица], д. [дом]]. Мой средний дневной заработок составлял [сумма] руб.</w:t>
      </w:r>
    </w:p>
    <w:p>
      <w:pPr>
        <w:spacing w:after="120" w:line="276"/>
        <w:ind w:firstLine="709"/>
        <w:jc w:val="both"/>
      </w:pPr>
      <w:r>
        <w:t xml:space="preserve">[Дата] мне вручено уведомление о предстоящем увольнении в связи с прекращением деятельности обособленного подразделения. Приказом от [дата] № [номер] трудовой договор расторгнут [дата увольнения] по п. 1 ч. 1 ст. 81 Трудового кодекса РФ (ТК РФ) со ссылкой на ч. 4 ст. 81 ТК РФ. Копию приказа я получила [дата]. При увольнении мне выплачено выходное пособие в размере [сумма] руб.</w:t>
      </w:r>
    </w:p>
    <w:p>
      <w:pPr>
        <w:spacing w:after="120" w:line="276"/>
        <w:ind w:firstLine="709"/>
        <w:jc w:val="both"/>
      </w:pPr>
      <w:r>
        <w:t xml:space="preserve">Увольнение считаю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Подразделение находилось не в другой местности.</w:t>
      </w:r>
    </w:p>
    <w:p>
      <w:pPr>
        <w:spacing w:after="120" w:line="276"/>
        <w:ind w:firstLine="709"/>
        <w:jc w:val="both"/>
      </w:pPr>
      <w:r>
        <w:t xml:space="preserve">Согласно ч. 4 ст. 81 ТК РФ по правилам ликвидации организации увольняются работники филиала, представительства или иного обособленного структурного подразделения, расположенного </w:t>
      </w:r>
      <w:r>
        <w:rPr>
          <w:b/>
          <w:bCs/>
        </w:rPr>
        <w:t xml:space="preserve">в другой местности</w:t>
      </w:r>
      <w:r>
        <w:t xml:space="preserve">. Под другой местностью понимается местность за пределами административно-территориальных границ соответствующего населённого пункта (абзац третий п. 16 постановления Пленума Верховного Суда РФ от 17.03.2004 № 2).</w:t>
      </w:r>
    </w:p>
    <w:p>
      <w:pPr>
        <w:spacing w:after="120" w:line="276"/>
        <w:ind w:firstLine="709"/>
        <w:jc w:val="both"/>
      </w:pPr>
      <w:r>
        <w:t xml:space="preserve">Ответчик зарегистрирован и находится по адресу: [адрес головного офиса], то есть в г. [город]. Закрытое подразделение находилось в том же городе. Следовательно, ч. 4 ст. 81 ТК РФ к моему увольнению не применяется.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Ответчик не ликвидирован и продолжает деятельность в г. [город].</w:t>
      </w:r>
    </w:p>
    <w:p>
      <w:pPr>
        <w:spacing w:after="120" w:line="276"/>
        <w:ind w:firstLine="709"/>
        <w:jc w:val="both"/>
      </w:pPr>
      <w:r>
        <w:t xml:space="preserve">Увольнение по п. 1 ч. 1 ст. 81 ТК РФ допускается при ликвидации юридического лица, то есть прекращении его деятельности без перехода прав и обязанностей к другим лицам; действительное прекращение деятельности обязан доказать работодатель (п. 28 постановления Пленума Верховного Суда РФ № 2). Согласно выписке из ЕГРЮЛ от [дата] ответчик является действующей организацией, решение о его ликвидации не принималось. Головной офис ответчика [и другие подразделения] продолжают работать в г. [город].</w:t>
      </w:r>
    </w:p>
    <w:p>
      <w:pPr>
        <w:spacing w:after="120" w:line="276"/>
        <w:ind w:firstLine="709"/>
        <w:jc w:val="both"/>
      </w:pPr>
      <w:r>
        <w:t xml:space="preserve">Расторжение договора с работником, работающим в обособленном подразделении, по правилам ликвидации возможно лишь тогда, когда закрытие подразделения означает прекращение деятельности самой организации в этой местности и делает невозможным перевод работника в пределах той же местности (определение Конституционного Суда РФ от 21.04.2005 № 144-О; определение Судебной коллегии по гражданским делам Верховного Суда РФ от 17.06.2019 № 83-КГ19-1). Таких обстоятельств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Фактически проведено сокращение без соблюдения его порядка.</w:t>
      </w:r>
    </w:p>
    <w:p>
      <w:pPr>
        <w:spacing w:after="120" w:line="276"/>
        <w:ind w:firstLine="709"/>
        <w:jc w:val="both"/>
      </w:pPr>
      <w:r>
        <w:t xml:space="preserve">Поскольку ответчик продолжает работать в г. [город], закрытие подразделения означает сокращение численности или штата, а увольнение возможно только по п. 2 ч. 1 ст. 81 ТК РФ при соблюдении ч. 3 ст. 81, ст. 179 и 180 ТК РФ. Работодатель обязан предложить работнику все вакансии, имеющиеся у него в данной местности, включая вакансии других подразделений, в течение всего срока предупреждения (ч. 3 ст. 81, ч. 1 ст. 180 ТК РФ, п. 29 постановления Пленума Верховного Суда РФ № 2; определение Судебной коллегии по гражданским делам Верховного Суда РФ от 20.01.2020 № 5-КГ19-217).</w:t>
      </w:r>
    </w:p>
    <w:p>
      <w:pPr>
        <w:spacing w:after="120" w:line="276"/>
        <w:ind w:firstLine="709"/>
        <w:jc w:val="both"/>
      </w:pPr>
      <w:r>
        <w:t xml:space="preserve">Мне не было предложено ни одной вакансии. Между тем в период с [дата уведомления] по [дата увольнения] в головном офисе ответчика в г. [город] имелись вакантные должности [наименования должностей], которые я могла занимать с учётом квалификации и опыта. Это подтверждается [объявлениями о вакансиях на сайте [название] от [дата] / сведениями о приёме работников на эти должности].</w:t>
      </w:r>
    </w:p>
    <w:p>
      <w:pPr>
        <w:spacing w:after="120" w:line="276"/>
        <w:ind w:firstLine="709"/>
        <w:jc w:val="both"/>
      </w:pPr>
      <w:r>
        <w:t xml:space="preserve">Таким образом, увольнение произведено без законного основания и с нарушением установленного порядка.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Последствия незаконного увольнения.</w:t>
      </w:r>
    </w:p>
    <w:p>
      <w:pPr>
        <w:spacing w:after="120" w:line="276"/>
        <w:ind w:firstLine="709"/>
        <w:jc w:val="both"/>
      </w:pPr>
      <w:r>
        <w:t xml:space="preserve">В силу ч. 1 и 2 ст. 394 ТК РФ незаконно уволенный работник подлежит восстановлению на прежней работе с выплатой среднего заработка за всё время вынужденного прогула.</w:t>
      </w:r>
    </w:p>
    <w:p>
      <w:pPr>
        <w:spacing w:after="120" w:line="276"/>
        <w:ind w:firstLine="709"/>
        <w:jc w:val="both"/>
      </w:pPr>
      <w:r>
        <w:t xml:space="preserve">Расчёт среднего заработка (ст. 139 ТК РФ, Положение, утверждённое постановлением Правительства РФ от 24.04.2025 № 540): средний дневной заработок [сумма] руб. × [количество] рабочих дней прогула с [дата, следующая за днём увольнения] по [дата подачи иска] = [сумма] руб. За вычетом выплаченного выходного пособия [сумма] руб. (п. 62 постановления Пленума Верховного Суда РФ № 2) к взысканию на дату подачи иска — [сумма] руб. Расчёт будет уточнён на дату вынесения решения.</w:t>
      </w:r>
    </w:p>
    <w:p>
      <w:pPr>
        <w:spacing w:after="120" w:line="276"/>
        <w:ind w:firstLine="709"/>
        <w:jc w:val="both"/>
      </w:pPr>
      <w:r>
        <w:t xml:space="preserve">Незаконным увольнением мне причинён моральный вред: я лишилась единственного источника дохода [кратко: иждивенцы, кредитные обязательства]. Компенсацию оцениваю в [сумма] руб. (ст. 237, ч. 9 ст. 394 ТК РФ, п. 63 постановления Пленума Верховного Суда РФ № 2).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1 ст. 392 ТК РФ, не пропущен: копия приказа получена [дата]. Иск подаётся по месту [нахождения ответчика / моего жительства] (ст. 24, ч. 6.3 ст. 29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Документы о вакансиях находятся у ответчика, самостоятельно получить их я не могу. На основании ст. 57 ГПК РФ прошу истребовать у ответчика:</w:t>
      </w:r>
    </w:p>
    <w:p>
      <w:pPr>
        <w:spacing w:after="120" w:line="276"/>
        <w:ind w:left="360" w:hanging="360"/>
        <w:jc w:val="both"/>
      </w:pPr>
      <w:r>
        <w:t xml:space="preserve">1. штатные расписания и штатную расстановку ответчика (головной офис и все подразделения в г. [город]) по состоянию на [дата уведомления] и на [дата увольнения];</w:t>
      </w:r>
    </w:p>
    <w:p>
      <w:pPr>
        <w:spacing w:after="120" w:line="276"/>
        <w:ind w:left="360" w:hanging="360"/>
        <w:jc w:val="both"/>
      </w:pPr>
      <w:r>
        <w:t xml:space="preserve">2. приказы о приёме на работу и переводе работников в г. [город] за период с [дата уведомления] по [дата увольнения];</w:t>
      </w:r>
    </w:p>
    <w:p>
      <w:pPr>
        <w:spacing w:after="120" w:line="276"/>
        <w:ind w:left="360" w:hanging="360"/>
        <w:jc w:val="both"/>
      </w:pPr>
      <w:r>
        <w:t xml:space="preserve">3. приказ о прекращении деятельности обособленного подразделения и документы о передаче его функций.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81, 139, 237, 391, 392, 394 ТК РФ, ст. 131, 132, 211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приказ [наименование ответчика] от [дата] № [номер] о прекращении трудового договора со мной по п. 1 ч. 1 ст. 81 ТК РФ.</w:t>
      </w:r>
    </w:p>
    <w:p>
      <w:pPr>
        <w:spacing w:after="120" w:line="276"/>
        <w:ind w:left="360" w:hanging="360"/>
        <w:jc w:val="both"/>
      </w:pPr>
      <w:r>
        <w:t xml:space="preserve">2. Восстановить меня на работе в [наименование ответчика] в должности [менеджера по продажам] с [дата, следующая за днём увольнения].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средний заработок за время вынужденного прогула с [дата] по день вынесения решения суда, на дату подачи иска —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Обратить решение суда в части восстановления на работе и взыскания среднего заработка за три месяца к немедленному исполнению (ст. 211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от [дата] № [номер] и дополнительных соглашений.</w:t>
      </w:r>
    </w:p>
    <w:p>
      <w:pPr>
        <w:spacing w:after="120" w:line="276"/>
        <w:ind w:left="360" w:hanging="360"/>
        <w:jc w:val="both"/>
      </w:pPr>
      <w:r>
        <w:t xml:space="preserve">2. Копия уведомления о предстоящем увольнении от [дата].</w:t>
      </w:r>
    </w:p>
    <w:p>
      <w:pPr>
        <w:spacing w:after="120" w:line="276"/>
        <w:ind w:left="360" w:hanging="360"/>
        <w:jc w:val="both"/>
      </w:pPr>
      <w:r>
        <w:t xml:space="preserve">3. Копия приказа об увольнении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4. Сведения о трудовой деятельности (форма СТД-Р) или копия трудовой книжки.</w:t>
      </w:r>
    </w:p>
    <w:p>
      <w:pPr>
        <w:spacing w:after="120" w:line="276"/>
        <w:ind w:left="360" w:hanging="360"/>
        <w:jc w:val="both"/>
      </w:pPr>
      <w:r>
        <w:t xml:space="preserve">5. Выписка из ЕГРЮЛ в отношении ответчика.</w:t>
      </w:r>
    </w:p>
    <w:p>
      <w:pPr>
        <w:spacing w:after="120" w:line="276"/>
        <w:ind w:left="360" w:hanging="360"/>
        <w:jc w:val="both"/>
      </w:pPr>
      <w:r>
        <w:t xml:space="preserve">6. Справка о среднем заработке или расчётные листки за 12 месяцев; расчёт среднего заработка за прогул.</w:t>
      </w:r>
    </w:p>
    <w:p>
      <w:pPr>
        <w:spacing w:after="120" w:line="276"/>
        <w:ind w:left="360" w:hanging="360"/>
        <w:jc w:val="both"/>
      </w:pPr>
      <w:r>
        <w:t xml:space="preserve">7. Доказательства наличия вакансий: [скриншоты объявлений, иные документы].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копии иска ответчику и прокурору.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2026-10-19T19:10:35.557Z</dcterms:created>
  <dcterms:modified xsi:type="dcterms:W3CDTF">2026-10-19T19:10:35.557Z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