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Ассоциация «Саморегулируемая организация 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1) Ассоциация «Саморегулируемая организация [наименование новой СРО]»</w:t>
      </w:r>
    </w:p>
    <w:p>
      <w:pPr>
        <w:spacing w:after="0"/>
        <w:jc w:val="right"/>
      </w:pPr>
      <w:r>
        <w:t xml:space="preserve">ОГРН [номер], ИНН [номер], адрес: [адрес]</w:t>
      </w:r>
    </w:p>
    <w:p>
      <w:pPr>
        <w:spacing w:after="0"/>
        <w:jc w:val="right"/>
      </w:pPr>
      <w:r>
        <w:t xml:space="preserve">2) Ассоциация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(НОСТРОЙ)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(пп.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обязании саморегулируемой организации перечислить взносы в компенсационные фонды в саморегулируемую организацию по месту регистрации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– Истец) зарегистрировано в [наименование субъекта РФ] и выполняет работы по строительству, реконструкции и капитальному ремонту объектов капитального строительства.</w:t>
      </w:r>
    </w:p>
    <w:p>
      <w:pPr>
        <w:spacing w:after="120" w:line="276"/>
        <w:ind w:firstLine="709"/>
        <w:jc w:val="both"/>
      </w:pPr>
      <w:r>
        <w:t xml:space="preserve">С [дата] по [дата] Истец являлся членом Ассоциации «СРО [наименование]» (далее – Ответчик), зарегистрированной в [наименование другого субъекта РФ]. При вступлении Истец за счёт собственных средств внёс:</w:t>
      </w:r>
    </w:p>
    <w:p>
      <w:pPr>
        <w:spacing w:after="120" w:line="276"/>
        <w:ind w:left="360" w:hanging="360"/>
        <w:jc w:val="both"/>
      </w:pPr>
      <w:r>
        <w:t xml:space="preserve">1. взнос в компенсационный фонд возмещения вреда – 300 000 руб. (платёжное поручение от [дата] № [номер]);</w:t>
      </w:r>
    </w:p>
    <w:p>
      <w:pPr>
        <w:spacing w:after="120" w:line="276"/>
        <w:ind w:left="360" w:hanging="360"/>
        <w:jc w:val="both"/>
      </w:pPr>
      <w:r>
        <w:t xml:space="preserve">2. взнос в компенсационный фонд обеспечения договорных обязательств – 1 500 000 руб. (платёжное поручение от [дата] № [номер]).</w:t>
      </w:r>
    </w:p>
    <w:p>
      <w:pPr>
        <w:spacing w:after="120" w:line="276"/>
        <w:ind w:firstLine="709"/>
        <w:jc w:val="both"/>
      </w:pPr>
      <w:r>
        <w:t xml:space="preserve">Внесение взносов подтверждается также сведениями реестра членов Ответчика, размещёнными на его официальном сайте.</w:t>
      </w:r>
    </w:p>
    <w:p>
      <w:pPr>
        <w:spacing w:after="120" w:line="276"/>
        <w:ind w:firstLine="709"/>
        <w:jc w:val="both"/>
      </w:pPr>
      <w:r>
        <w:t xml:space="preserve">В [наименование субъекта РФ] создана и внесена в государственный реестр саморегулируемая организация строителей – Ассоциация «СРО [наименование новой СРО]» (далее – Новая СРО). Поэтому в силу ч. 3 и ч. 17 ст. 55.6 Градостроительного кодекса РФ (далее – ГрК РФ) Истец обязан был перейти в Новую СРО. Членство Истца у Ответчика прекращено [дата] на основании заявления о добровольном выходе в связи с переходом в саморегулируемую организацию по месту регистрации.</w:t>
      </w:r>
    </w:p>
    <w:p>
      <w:pPr>
        <w:spacing w:after="120" w:line="276"/>
        <w:ind w:firstLine="709"/>
        <w:jc w:val="both"/>
      </w:pPr>
      <w:r>
        <w:t xml:space="preserve">Решением [наименование органа] Новой СРО от [дата] (протокол № [номер]) Истец принят в члены Новой СРО.</w:t>
      </w:r>
    </w:p>
    <w:p>
      <w:pPr>
        <w:spacing w:after="120" w:line="276"/>
        <w:ind w:firstLine="709"/>
        <w:jc w:val="both"/>
      </w:pPr>
      <w:r>
        <w:t xml:space="preserve">[дата], то есть в пределах 30 дней со дня решения о приёме, Истец направил Ответчику заявление о перечислении взносов в компенсационные фонды на специальные счета Новой СРО. К заявлению приложена выписка из протокола о приёме. Заявление получено Ответчиком [дата] (отчёт об отслеживании почтового отправления № [номер] / отметка о вручении).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отказал в перечислении. Отказ мотивирован наличием у Истца задолженности по членским взносам в размере [сумма] руб., которую Ответчик предложил погасить до перечисления средств либо «зачесть» из компенсационного фонда. Претензия Истца от [дата] оставлена без удовлетворения.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Обязанность Ответчика перечислить взносы установлена законом.</w:t>
      </w:r>
      <w:r>
        <w:t xml:space="preserve"> По ч. 8 и 9 ст. 55.7 ГрК РФ лицо, перешедшее в саморегулируемую организацию по месту регистрации в соответствии с ч. 17 ст. 55.6 ГрК РФ, вправе в течение 30 дней со дня решения о приёме подать прежней СРО заявление о перечислении взноса в компенсационные фонды. К заявлению прилагаются документы о приёме. Согласно ч. 10 ст. 55.7 ГрК РФ СРО строителей в течение семи дней со дня поступления заявления и документов </w:t>
      </w:r>
      <w:r>
        <w:rPr>
          <w:b/>
          <w:bCs/>
        </w:rPr>
        <w:t xml:space="preserve">обязана</w:t>
      </w:r>
      <w:r>
        <w:t xml:space="preserve"> перечислить в СРО по месту регистрации денежные средства в размере внесённого взноса. Срок подачи заявления Истец соблюл, необходимые документы приложил. Семидневный срок истёк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Закон не допускает удержания взноса из-за задолженности по членским взносам.</w:t>
      </w:r>
      <w:r>
        <w:t xml:space="preserve"> Часть 10 ст. 55.7 ГрК РФ не ставит перечисление в зависимость от отсутствия задолженности перед прежней СРО. Средства компенсационных фондов размещаются на специальных банковских счетах (ст. 55.16-1 ГрК РФ). Их перечисление допускается только в случаях, исчерпывающе указанных в ч. 4 и 5 ст. 55.16 ГрК РФ. Пункт 7 ч. 4 и п. 7 ч. 5 ст. 55.16 ГрК РФ прямо предусматривают перечисление взноса лица, прекратившего членство, в соответствии с ч. 10 ст. 55.7 ГрК РФ. Погашение задолженности члена перед саморегулируемой организацией в этом перечне отсутствует.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Зачёт невозможен.</w:t>
      </w:r>
      <w:r>
        <w:t xml:space="preserve"> По ст. 410 ГК РФ зачётом прекращаются только встречные однородные требования. Обязательство Ответчика состоит в перечислении денежных средств не Истцу, а Новой СРО на специальные счета компенсационных фондов. Требование Ответчика об уплате членских взносов обращено к Истцу и относится к собственному имуществу Ответчика. Требования не являются встречными. Средства компенсационных фондов имеют целевое назначение: обеспечение ответственности по ст. 60 и 60.1 ГрК РФ. Направление этих средств на погашение членских взносов противоречит ч. 4 и 5 ст. 55.16 ГрК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Требование о членских взносах защищается иным способом.</w:t>
      </w:r>
      <w:r>
        <w:t xml:space="preserve"> Если Ответчик считает, что у Истца есть задолженность, он вправе предъявить самостоятельный иск. Истец задолженность в размере [сумма] руб. не признаёт [кратко: причины – например, взносы начислены за период после прекращения членства]. Наличие такого спора не освобождает Ответчика от исполнения обязанности, установленной ч. 10 ст. 55.7 ГрК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Нарушение прав Истца.</w:t>
      </w:r>
      <w:r>
        <w:t xml:space="preserve"> Неперечисление средств лишает Новую СРО возможности учесть их в компенсационных фондах. Истец вынужден повторно вносить взносы для сохранения права выполнять работы, в том числе по договорам, заключаемым с использованием конкурентных способов. Пока средства не поступили, Новая СРО не отвечает по обязательствам Истца, возникшим до их поступления (ч. 10 ст. 55.7 ГрК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Судебная неустойка.</w:t>
      </w:r>
      <w:r>
        <w:t xml:space="preserve"> В целях побуждения Ответчика к исполнению решения Истец просит присудить судебную неустойку на основании п. 1 ст. 308.3 ГК РФ.</w:t>
      </w:r>
    </w:p>
    <w:p>
      <w:pPr>
        <w:spacing w:after="120" w:line="276"/>
        <w:ind w:firstLine="709"/>
        <w:jc w:val="both"/>
      </w:pPr>
      <w:r>
        <w:t xml:space="preserve">Спор подсуден Арбитражному суду [наименование] по месту нахождения Ответчика (ст. 35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17 ст. 55.6, ч. 8–10 ст. 55.7, ст. 55.16 ГрК РФ, ст. 12, 308.3, 410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Ассоциацию «СРО [наименование]» в течение 10 дней со дня вступления решения суда в законную силу перечислить на специальный банковский счёт компенсационного фонда возмещения вреда Ассоциации «СРО [наименование новой СРО]» (р/с [номер] в [банк], БИК [номер]) денежные средства в размере 300 000 руб., внесённые ООО «[наименование]» в компенсационный фонд возмещения вреда.</w:t>
      </w:r>
    </w:p>
    <w:p>
      <w:pPr>
        <w:spacing w:after="120" w:line="276"/>
        <w:ind w:left="360" w:hanging="360"/>
        <w:jc w:val="both"/>
      </w:pPr>
      <w:r>
        <w:t xml:space="preserve">2. Обязать Ассоциацию «СРО [наименование]» в тот же срок перечислить на специальный банковский счёт компенсационного фонда обеспечения договорных обязательств Ассоциации «СРО [наименование новой СРО]» (р/с [номер] в [банк], БИК [номер]) денежные средства в размере 1 500 000 руб., внесённые ООО «[наименование]» в компенсационный фонд обеспечения договорных обязательств.</w:t>
      </w:r>
    </w:p>
    <w:p>
      <w:pPr>
        <w:spacing w:after="120" w:line="276"/>
        <w:ind w:left="360" w:hanging="360"/>
        <w:jc w:val="both"/>
      </w:pPr>
      <w:r>
        <w:t xml:space="preserve">3. В случае неисполнения решения суда взыскать с Ассоциации «СРО [наименование]» в пользу ООО «[наименование]» судебную неустойку в размере [сумма] руб. за каждый день просрочки, начиная с одиннадцатого дня после вступления решения в законную силу и до его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4. Взыскать с Ассоциации «СРО [наименование]» в пользу ООО «[наименование]»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(документ)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Платёжные поручения от [дата] № [номер] и от [дата] № [номер] о внесении взносов в компенсационные фонды.</w:t>
      </w:r>
    </w:p>
    <w:p>
      <w:pPr>
        <w:spacing w:after="120" w:line="276"/>
        <w:ind w:left="360" w:hanging="360"/>
        <w:jc w:val="both"/>
      </w:pPr>
      <w:r>
        <w:t xml:space="preserve">4. Выписка из реестра членов Ответчика.</w:t>
      </w:r>
    </w:p>
    <w:p>
      <w:pPr>
        <w:spacing w:after="120" w:line="276"/>
        <w:ind w:left="360" w:hanging="360"/>
        <w:jc w:val="both"/>
      </w:pPr>
      <w:r>
        <w:t xml:space="preserve">5. Заявление о добровольном прекращении членства от [дата].</w:t>
      </w:r>
    </w:p>
    <w:p>
      <w:pPr>
        <w:spacing w:after="120" w:line="276"/>
        <w:ind w:left="360" w:hanging="360"/>
        <w:jc w:val="both"/>
      </w:pPr>
      <w:r>
        <w:t xml:space="preserve">6. Выписка из протокола Новой СРО от [дата] № [номер] о приёме Истца в члены.</w:t>
      </w:r>
    </w:p>
    <w:p>
      <w:pPr>
        <w:spacing w:after="120" w:line="276"/>
        <w:ind w:left="360" w:hanging="360"/>
        <w:jc w:val="both"/>
      </w:pPr>
      <w:r>
        <w:t xml:space="preserve">7. Заявление о перечислении взносов от [дата] с доказательством вручения.</w:t>
      </w:r>
    </w:p>
    <w:p>
      <w:pPr>
        <w:spacing w:after="120" w:line="276"/>
        <w:ind w:left="360" w:hanging="360"/>
        <w:jc w:val="both"/>
      </w:pPr>
      <w:r>
        <w:t xml:space="preserve">8. Письмо Ответчика от [дата] № [номер] об отказе.</w:t>
      </w:r>
    </w:p>
    <w:p>
      <w:pPr>
        <w:spacing w:after="120" w:line="276"/>
        <w:ind w:left="360" w:hanging="360"/>
        <w:jc w:val="both"/>
      </w:pPr>
      <w:r>
        <w:t xml:space="preserve">9. Претензия от [дата] с доказательством направления.</w:t>
      </w:r>
    </w:p>
    <w:p>
      <w:pPr>
        <w:spacing w:after="120" w:line="276"/>
        <w:ind w:left="360" w:hanging="360"/>
        <w:jc w:val="both"/>
      </w:pPr>
      <w:r>
        <w:t xml:space="preserve">10. Справка Новой СРО о реквизитах специальных счетов компенсационных фондов.</w:t>
      </w:r>
    </w:p>
    <w:p>
      <w:pPr>
        <w:spacing w:after="120" w:line="276"/>
        <w:ind w:left="360" w:hanging="360"/>
        <w:jc w:val="both"/>
      </w:pPr>
      <w:r>
        <w:t xml:space="preserve">11.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[Фамилия И.О.]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2026-10-19T19:12:16.069Z</dcterms:created>
  <dcterms:modified xsi:type="dcterms:W3CDTF">2026-10-19T19:12:16.069Z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