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0"/>
        <w:jc w:val="right"/>
      </w:pPr>
      <w:r>
        <w:t xml:space="preserve">В [наименование] районный суд [города / района]</w:t>
      </w:r>
    </w:p>
    <w:p>
      <w:pPr>
        <w:spacing w:after="0"/>
        <w:jc w:val="right"/>
      </w:pPr>
      <w:r>
        <w:t xml:space="preserve">[адрес суда]</w:t>
      </w:r>
    </w:p>
    <w:p>
      <w:pPr>
        <w:spacing w:after="0"/>
        <w:jc w:val="right"/>
      </w:pPr>
      <w:r>
        <w:t xml:space="preserve"/>
      </w:r>
    </w:p>
    <w:p>
      <w:pPr>
        <w:spacing w:after="0"/>
        <w:jc w:val="right"/>
      </w:pPr>
      <w:r>
        <w:rPr>
          <w:b/>
          <w:bCs/>
        </w:rPr>
        <w:t xml:space="preserve">Истец:</w:t>
      </w:r>
      <w:r>
        <w:t xml:space="preserve"> [ФИО], [дата рождения] г. р.,</w:t>
      </w:r>
    </w:p>
    <w:p>
      <w:pPr>
        <w:spacing w:after="0"/>
        <w:jc w:val="right"/>
      </w:pPr>
      <w:r>
        <w:t xml:space="preserve">адрес: [адрес], тел.: [телефон], e-mail: [e-mail]</w:t>
      </w:r>
    </w:p>
    <w:p>
      <w:pPr>
        <w:spacing w:after="0"/>
        <w:jc w:val="right"/>
      </w:pPr>
      <w:r>
        <w:t xml:space="preserve"/>
      </w:r>
    </w:p>
    <w:p>
      <w:pPr>
        <w:spacing w:after="0"/>
        <w:jc w:val="right"/>
      </w:pPr>
      <w:r>
        <w:rPr>
          <w:b/>
          <w:bCs/>
        </w:rPr>
        <w:t xml:space="preserve">Ответчик:</w:t>
      </w:r>
      <w:r>
        <w:t xml:space="preserve"> [ООО / АО «Наименование»],</w:t>
      </w:r>
    </w:p>
    <w:p>
      <w:pPr>
        <w:spacing w:after="0"/>
        <w:jc w:val="right"/>
      </w:pPr>
      <w:r>
        <w:t xml:space="preserve">ИНН [ИНН], ОГРН [ОГРН], адрес: [адрес]</w:t>
      </w:r>
    </w:p>
    <w:p>
      <w:pPr>
        <w:spacing w:after="0"/>
        <w:jc w:val="right"/>
      </w:pPr>
      <w:r>
        <w:t xml:space="preserve"/>
      </w:r>
    </w:p>
    <w:p>
      <w:pPr>
        <w:spacing w:after="0"/>
        <w:jc w:val="right"/>
      </w:pPr>
      <w:r>
        <w:rPr>
          <w:b/>
          <w:bCs/>
        </w:rPr>
        <w:t xml:space="preserve">Третье лицо:</w:t>
      </w:r>
      <w:r>
        <w:t xml:space="preserve"> Отделение Фонда пенсионного и социального страхования Российской Федерации по [субъект РФ],</w:t>
      </w:r>
    </w:p>
    <w:p>
      <w:pPr>
        <w:spacing w:after="0"/>
        <w:jc w:val="right"/>
      </w:pPr>
      <w:r>
        <w:t xml:space="preserve">адрес: [адрес]</w:t>
      </w:r>
    </w:p>
    <w:p>
      <w:pPr>
        <w:spacing w:after="0"/>
        <w:jc w:val="right"/>
      </w:pPr>
      <w:r>
        <w:t xml:space="preserve"/>
      </w:r>
    </w:p>
    <w:p>
      <w:pPr>
        <w:spacing w:after="0"/>
        <w:jc w:val="right"/>
      </w:pPr>
      <w:r>
        <w:t xml:space="preserve">Цена иска: [сумма] руб.</w:t>
      </w:r>
    </w:p>
    <w:p>
      <w:pPr>
        <w:spacing w:after="0"/>
        <w:jc w:val="right"/>
      </w:pPr>
      <w:r>
        <w:t xml:space="preserve">Госпошлина: истец освобождён (подп. 3 п. 1 ст. 333.36 НК РФ)</w:t>
      </w:r>
    </w:p>
    <w:p>
      <w:pPr>
        <w:spacing w:after="240" w:before="240"/>
        <w:jc w:val="center"/>
      </w:pPr>
      <w:r>
        <w:rPr>
          <w:b/>
          <w:bCs/>
          <w:sz w:val="32"/>
          <w:szCs w:val="32"/>
        </w:rPr>
        <w:t xml:space="preserve">ИСКОВОЕ ЗАЯВЛЕНИЕ</w:t>
      </w:r>
    </w:p>
    <w:p>
      <w:pPr>
        <w:spacing w:after="160" w:before="200"/>
        <w:jc w:val="center"/>
      </w:pPr>
      <w:r>
        <w:rPr>
          <w:b/>
          <w:bCs/>
        </w:rPr>
        <w:t xml:space="preserve">о взыскании разницы между утраченным заработком и ежемесячной страховой выплатой в связи с профессиональным заболеванием</w:t>
      </w:r>
    </w:p>
    <w:p>
      <w:pPr>
        <w:spacing w:after="120" w:line="276"/>
        <w:ind w:firstLine="709"/>
        <w:jc w:val="both"/>
      </w:pPr>
      <w:r>
        <w:t xml:space="preserve">С [дата] по [дата] я работал у ответчика машинистом экскаватора [марка / тип] на [карьер / участок]. Согласно карте специальной оценки условий труда № [номер] от [дата] условия труда на моём рабочем месте отнесены к вредным, подкласс 3.3; ведущий фактор — общая и локальная вибрация.</w:t>
      </w:r>
    </w:p>
    <w:p>
      <w:pPr>
        <w:spacing w:after="120" w:line="276"/>
        <w:ind w:firstLine="709"/>
        <w:jc w:val="both"/>
      </w:pPr>
      <w:r>
        <w:t xml:space="preserve">[Дата] мне установлен диагноз: вибрационная болезнь [степень], связанная с воздействием общей и локальной вибрации. Заболевание признано профессиональным. Акт о случае профессионального заболевания утверждён [дата]. В акте указано, что болезнь возникла при работе у ответчика. Причины: превышение предельно допустимого уровня вибрации и необеспечение средствами индивидуальной защиты. Вины работника не установлено.</w:t>
      </w:r>
    </w:p>
    <w:p>
      <w:pPr>
        <w:spacing w:after="120" w:line="276"/>
        <w:ind w:firstLine="709"/>
        <w:jc w:val="both"/>
      </w:pPr>
      <w:r>
        <w:t xml:space="preserve">Заключением [бюро МСЭ] от [дата] мне установлена утрата профессиональной трудоспособности 40% на срок [до дата / бессрочно].</w:t>
      </w:r>
    </w:p>
    <w:p>
      <w:pPr>
        <w:spacing w:after="120" w:line="276"/>
        <w:ind w:firstLine="709"/>
        <w:jc w:val="both"/>
      </w:pPr>
      <w:r>
        <w:t xml:space="preserve">Приказом отделения Фонда пенсионного и социального страхования РФ от [дата] № [номер] мне назначена ежемесячная страховая выплата. После индексаций она составляет [сумма] руб. в месяц, начиная с [дата]. Выплата исчислена из заработка за период [период, принятый СФР].</w:t>
      </w:r>
    </w:p>
    <w:p>
      <w:pPr>
        <w:spacing w:after="120" w:line="276"/>
        <w:ind w:firstLine="709"/>
        <w:jc w:val="both"/>
      </w:pPr>
      <w:r>
        <w:t xml:space="preserve">Страховая выплата не возмещает утраченный заработок в полном объёме. Ответчик разницу не выплачивает: требование от [дата] оставлено [без ответа / без удовлетворения].</w:t>
      </w:r>
    </w:p>
    <w:p>
      <w:pPr>
        <w:spacing w:after="160" w:before="200"/>
        <w:jc w:val="center"/>
      </w:pPr>
      <w:r>
        <w:rPr>
          <w:b/>
          <w:bCs/>
        </w:rPr>
        <w:t xml:space="preserve">Расчёт утраченного заработка</w:t>
      </w:r>
    </w:p>
    <w:p>
      <w:pPr>
        <w:spacing w:after="120" w:line="276"/>
        <w:ind w:left="360" w:hanging="360"/>
        <w:jc w:val="both"/>
      </w:pPr>
      <w:r>
        <w:t xml:space="preserve">1. Для расчёта я выбираю заработок за 12 полностью отработанных месяцев, предшествовавших утрате профессиональной трудоспособности, — с [месяц, год] по [месяц, год] (п. 1, 3 ст. 1086 ГК РФ).</w:t>
      </w:r>
    </w:p>
    <w:p>
      <w:pPr>
        <w:spacing w:after="120" w:line="276"/>
        <w:ind w:left="360" w:hanging="360"/>
        <w:jc w:val="both"/>
      </w:pPr>
      <w:r>
        <w:t xml:space="preserve">2. Общая сумма облагаемых НДФЛ выплат за этот период по справкам ответчика составила [сумма] руб., включая премии и надбавки. Единовременные выплаты исключены. Среднемесячный заработок равен [сумма] руб.</w:t>
      </w:r>
    </w:p>
    <w:p>
      <w:pPr>
        <w:spacing w:after="120" w:line="276"/>
        <w:ind w:left="360" w:hanging="360"/>
        <w:jc w:val="both"/>
      </w:pPr>
      <w:r>
        <w:t xml:space="preserve">3. Среднемесячный заработок проиндексирован на коэффициенты роста величины прожиточного минимума на душу населения в [субъект РФ] за [годы] (ст. 1091 ГК РФ). Индексированный заработок на [дата] составляет [сумма, например 118 000] руб.</w:t>
      </w:r>
    </w:p>
    <w:p>
      <w:pPr>
        <w:spacing w:after="120" w:line="276"/>
        <w:ind w:left="360" w:hanging="360"/>
        <w:jc w:val="both"/>
      </w:pPr>
      <w:r>
        <w:t xml:space="preserve">4. Утраченный заработок равен 40% от индексированного заработка: [сумма, например 47 200] руб. в месяц.</w:t>
      </w:r>
    </w:p>
    <w:p>
      <w:pPr>
        <w:spacing w:after="120" w:line="276"/>
        <w:ind w:left="360" w:hanging="360"/>
        <w:jc w:val="both"/>
      </w:pPr>
      <w:r>
        <w:t xml:space="preserve">5. Ежемесячная страховая выплата на [дата] равна [сумма, например 31 400] руб. Ежемесячная разница составляет [сумма, например 15 800] руб.</w:t>
      </w:r>
    </w:p>
    <w:p>
      <w:pPr>
        <w:spacing w:after="120" w:line="276"/>
        <w:ind w:left="360" w:hanging="360"/>
        <w:jc w:val="both"/>
      </w:pPr>
      <w:r>
        <w:t xml:space="preserve">6. Задолженность за три года, предшествовавших подаче иска, с [дата] по [дата] составляет [сумма] руб. Она рассчитана помесячно, с учётом страховой выплаты за каждый месяц (расчёт приложен).</w:t>
      </w:r>
    </w:p>
    <w:p>
      <w:pPr>
        <w:spacing w:after="160" w:before="200"/>
        <w:jc w:val="center"/>
      </w:pPr>
      <w:r>
        <w:rPr>
          <w:b/>
          <w:bCs/>
        </w:rPr>
        <w:t xml:space="preserve">Правовое обоснование</w:t>
      </w:r>
    </w:p>
    <w:p>
      <w:pPr>
        <w:spacing w:after="120" w:line="276"/>
        <w:ind w:firstLine="709"/>
        <w:jc w:val="both"/>
      </w:pPr>
      <w:r>
        <w:t xml:space="preserve">Вред, причинённый здоровью работника при исполнении трудовых обязанностей, возмещается по правилам главы 59 ГК РФ (ст. 1084 ГК РФ). Вред возмещается в полном объёме лицом, его причинившим (п. 1 ст. 1064 ГК РФ). Вина ответчика подтверждена актом о случае профессионального заболевания.</w:t>
      </w:r>
    </w:p>
    <w:p>
      <w:pPr>
        <w:spacing w:after="120" w:line="276"/>
        <w:ind w:firstLine="709"/>
        <w:jc w:val="both"/>
      </w:pPr>
      <w:r>
        <w:t xml:space="preserve">Закон № 125-ФЗ «Об обязательном социальном страховании от несчастных случаев на производстве и профессиональных заболеваний» от 24.07.1998 не ограничивает право застрахованного на возмещение вреда сверх страхового обеспечения (п. 2 ст. 1). Работодатель отвечает за вред в части, не покрытой страховым обеспечением (п. 6 Постановления Пленума Верховного Суда РФ от 10.03.2011 № 2). Если страхового возмещения недостаточно, разницу между ним и фактическим ущербом возмещает страхователь (ст. 1072 ГК РФ).</w:t>
      </w:r>
    </w:p>
    <w:p>
      <w:pPr>
        <w:spacing w:after="120" w:line="276"/>
        <w:ind w:firstLine="709"/>
        <w:jc w:val="both"/>
      </w:pPr>
      <w:r>
        <w:t xml:space="preserve">Утраченный заработок определяется в процентах к среднемесячному заработку, соответствующих степени утраты профессиональной трудоспособности. Период для расчёта выбирает потерпевший (п. 1, 3 ст. 1086 ГК РФ; п. 28 Постановления Пленума Верховного Суда РФ от 26.01.2010 № 1). Пенсии и пособия в счёт возмещения не засчитываются (п. 2 ст. 1085 ГК РФ).</w:t>
      </w:r>
    </w:p>
    <w:p>
      <w:pPr>
        <w:spacing w:after="120" w:line="276"/>
        <w:ind w:firstLine="709"/>
        <w:jc w:val="both"/>
      </w:pPr>
      <w:r>
        <w:t xml:space="preserve">Возмещение производится ежемесячными платежами (п. 1 ст. 1092 ГК РФ). Суммы возмещения индексируются пропорционально росту прожиточного минимума на душу населения в субъекте РФ по месту жительства потерпевшего (ст. 1091 ГК РФ).</w:t>
      </w:r>
    </w:p>
    <w:p>
      <w:pPr>
        <w:spacing w:after="120" w:line="276"/>
        <w:ind w:firstLine="709"/>
        <w:jc w:val="both"/>
      </w:pPr>
      <w:r>
        <w:t xml:space="preserve">Исковая давность на требование не распространяется. За прошлое время возмещение взыскивается за три года, предшествовавших предъявлению иска (абз. 4 ст. 208 ГК РФ; п. 7 Постановления Пленума ВС РФ № 1).</w:t>
      </w:r>
    </w:p>
    <w:p>
      <w:pPr>
        <w:spacing w:after="120" w:line="276"/>
        <w:ind w:firstLine="709"/>
        <w:jc w:val="both"/>
      </w:pPr>
      <w:r>
        <w:t xml:space="preserve">Иск подаётся по месту жительства истца (ч. 5 ст. 29 ГПК РФ). Цена иска определена по п. 5 ч. 1 ст. 91 ГПК РФ: платежи за три года плюс задолженность за прошлое время.</w:t>
      </w:r>
    </w:p>
    <w:p>
      <w:pPr>
        <w:spacing w:after="120" w:line="276"/>
        <w:ind w:firstLine="709"/>
        <w:jc w:val="both"/>
      </w:pPr>
      <w:r>
        <w:t xml:space="preserve">На основании изложенного, руководствуясь ст. 1064, 1072, 1084–1086, 1091, 1092, 208 ГК РФ, п. 2 ст. 1 Федерального закона от 24.07.1998 № 125-ФЗ, ст. 131, 132 ГПК РФ,</w:t>
      </w:r>
    </w:p>
    <w:p>
      <w:pPr>
        <w:spacing w:after="120" w:line="276"/>
        <w:ind w:firstLine="709"/>
        <w:jc w:val="both"/>
      </w:pPr>
      <w:r>
        <w:rPr>
          <w:b/>
          <w:bCs/>
        </w:rPr>
        <w:t xml:space="preserve">ПРОШУ:</w:t>
      </w:r>
    </w:p>
    <w:p>
      <w:pPr>
        <w:spacing w:after="120" w:line="276"/>
        <w:ind w:left="360" w:hanging="360"/>
        <w:jc w:val="both"/>
      </w:pPr>
      <w:r>
        <w:t xml:space="preserve">1. Взыскать с [наименование ответчика] в мою пользу задолженность по возмещению утраченного заработка сверх ежемесячной страховой выплаты за период с [дата] по [дата] в размере [сумма] руб.</w:t>
      </w:r>
    </w:p>
    <w:p>
      <w:pPr>
        <w:spacing w:after="120" w:line="276"/>
        <w:ind w:left="360" w:hanging="360"/>
        <w:jc w:val="both"/>
      </w:pPr>
      <w:r>
        <w:t xml:space="preserve">2. Взыскать с [наименование ответчика] в мою пользу ежемесячно, начиная с [дата], в возмещение утраченного заработка [сумма] руб. Платежи взыскивать [до дата очередного переосвидетельствования / бессрочно] с последующей индексацией пропорционально росту величины прожиточного минимума на душу населения в [субъект РФ] (ст. 1091 ГК РФ).</w:t>
      </w:r>
    </w:p>
    <w:p>
      <w:pPr>
        <w:spacing w:after="120" w:line="276"/>
        <w:ind w:left="360" w:hanging="360"/>
        <w:jc w:val="both"/>
      </w:pPr>
      <w:r>
        <w:t xml:space="preserve">3. Взыскать с ответчика в мою пользу судебные расходы на оплату услуг представителя в размере [сумма] руб.</w:t>
      </w:r>
    </w:p>
    <w:p>
      <w:pPr>
        <w:spacing w:after="160" w:before="200"/>
        <w:jc w:val="center"/>
      </w:pPr>
      <w:r>
        <w:rPr>
          <w:b/>
          <w:bCs/>
        </w:rPr>
        <w:t xml:space="preserve">Приложения</w:t>
      </w:r>
    </w:p>
    <w:p>
      <w:pPr>
        <w:spacing w:after="120" w:line="276"/>
        <w:ind w:left="360" w:hanging="360"/>
        <w:jc w:val="both"/>
      </w:pPr>
      <w:r>
        <w:t xml:space="preserve">1. Копия искового заявления для ответчика и третьего лица (или документ о направлении).</w:t>
      </w:r>
    </w:p>
    <w:p>
      <w:pPr>
        <w:spacing w:after="120" w:line="276"/>
        <w:ind w:left="360" w:hanging="360"/>
        <w:jc w:val="both"/>
      </w:pPr>
      <w:r>
        <w:t xml:space="preserve">2. Копия трудовой книжки (сведения о трудовой деятельности).</w:t>
      </w:r>
    </w:p>
    <w:p>
      <w:pPr>
        <w:spacing w:after="120" w:line="276"/>
        <w:ind w:left="360" w:hanging="360"/>
        <w:jc w:val="both"/>
      </w:pPr>
      <w:r>
        <w:t xml:space="preserve">3. Копия акта о случае профессионального заболевания от [дата].</w:t>
      </w:r>
    </w:p>
    <w:p>
      <w:pPr>
        <w:spacing w:after="120" w:line="276"/>
        <w:ind w:left="360" w:hanging="360"/>
        <w:jc w:val="both"/>
      </w:pPr>
      <w:r>
        <w:t xml:space="preserve">4. Копия карты СОУТ № [номер].</w:t>
      </w:r>
    </w:p>
    <w:p>
      <w:pPr>
        <w:spacing w:after="120" w:line="276"/>
        <w:ind w:left="360" w:hanging="360"/>
        <w:jc w:val="both"/>
      </w:pPr>
      <w:r>
        <w:t xml:space="preserve">5. Копия справки МСЭ об утрате профессиональной трудоспособности.</w:t>
      </w:r>
    </w:p>
    <w:p>
      <w:pPr>
        <w:spacing w:after="120" w:line="276"/>
        <w:ind w:left="360" w:hanging="360"/>
        <w:jc w:val="both"/>
      </w:pPr>
      <w:r>
        <w:t xml:space="preserve">6. Справки ответчика о заработке за [период].</w:t>
      </w:r>
    </w:p>
    <w:p>
      <w:pPr>
        <w:spacing w:after="120" w:line="276"/>
        <w:ind w:left="360" w:hanging="360"/>
        <w:jc w:val="both"/>
      </w:pPr>
      <w:r>
        <w:t xml:space="preserve">7. Копия приказа СФР о назначении ежемесячной страховой выплаты и справка о её размере с индексациями.</w:t>
      </w:r>
    </w:p>
    <w:p>
      <w:pPr>
        <w:spacing w:after="120" w:line="276"/>
        <w:ind w:left="360" w:hanging="360"/>
        <w:jc w:val="both"/>
      </w:pPr>
      <w:r>
        <w:t xml:space="preserve">8. Расчёт утраченного заработка и задолженности с коэффициентами индексации.</w:t>
      </w:r>
    </w:p>
    <w:p>
      <w:pPr>
        <w:spacing w:after="120" w:line="276"/>
        <w:ind w:left="360" w:hanging="360"/>
        <w:jc w:val="both"/>
      </w:pPr>
      <w:r>
        <w:t xml:space="preserve">9. Копия требования к ответчику от [дата] и ответа (при наличии).</w:t>
      </w:r>
    </w:p>
    <w:p>
      <w:pPr>
        <w:spacing w:after="120" w:line="276"/>
        <w:ind w:left="360" w:hanging="360"/>
        <w:jc w:val="both"/>
      </w:pPr>
      <w:r>
        <w:t xml:space="preserve">10. Документы о расходах на представителя.</w:t>
      </w:r>
    </w:p>
    <w:p>
      <w:pPr>
        <w:spacing w:after="120" w:line="276"/>
        <w:ind w:firstLine="709"/>
        <w:jc w:val="both"/>
      </w:pPr>
      <w:r>
        <w:t xml:space="preserve">[дата]</w:t>
      </w:r>
    </w:p>
    <w:p>
      <w:pPr>
        <w:spacing w:after="120" w:line="276"/>
        <w:ind w:firstLine="709"/>
        <w:jc w:val="both"/>
      </w:pPr>
      <w:r>
        <w:t xml:space="preserve">[подпись] / [ФИО]</w:t>
      </w:r>
    </w:p>
    <w:sectPr>
      <w:pgSz w:w="11906" w:h="16838" w:orient="portrait"/>
      <w:pgMar w:top="1134" w:right="850" w:bottom="1134" w:left="1701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/>
  </w:docDefaults>
  <w:style w:type="paragraph" w:styleId="Normal" w:default="1">
    <w:name w:val="Normal"/>
    <w:qFormat/>
  </w:style>
  <w:style w:type="table" w:styleId="TableNormal" w:default="tru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theme" Target="theme/theme1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2026-10-19T19:19:13.579Z</dcterms:created>
  <dcterms:modified xsi:type="dcterms:W3CDTF">2026-10-19T19:19:13.579Z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