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истец:</w:t>
      </w:r>
      <w:r>
        <w:t xml:space="preserve"> [ФИО полностью], [дата рождения]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ответчик:</w:t>
      </w:r>
      <w:r>
        <w:t xml:space="preserve"> призывная комиссия [наименование муниципального образования]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ответчик:</w:t>
      </w:r>
      <w:r>
        <w:t xml:space="preserve"> ФКУ «Военный комиссариат [наименование субъекта РФ]»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АДМИНИСТРАТИВНОЕ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решения призывной комиссии об отказе в замене военной службы по призыву альтернативной гражданской службой</w:t>
      </w:r>
    </w:p>
    <w:p>
      <w:pPr>
        <w:spacing w:after="120" w:line="276"/>
        <w:ind w:firstLine="709"/>
        <w:jc w:val="both"/>
      </w:pPr>
      <w:r>
        <w:t xml:space="preserve">Я состою на воинском учёте в военном комиссариате [наименование военного комиссариата]. Несение военной службы противоречит моим убеждениям: [кратко суть убеждений, например: с [год] г. придерживаюсь пацифистских взглядов, исключающих для меня применение оружия и принятие военной присяги].</w:t>
      </w:r>
    </w:p>
    <w:p>
      <w:pPr>
        <w:spacing w:after="120" w:line="276"/>
        <w:ind w:firstLine="709"/>
        <w:jc w:val="both"/>
      </w:pPr>
      <w:r>
        <w:t xml:space="preserve">[дата] я подал в военный комиссариат заявление о замене военной службы по призыву альтернативной гражданской службой, что подтверждается [документом о регистрации заявления от [дата] № [номер]]. Моя отправка к месту прохождения военной службы могла планироваться с 1 октября по 31 декабря [год] г., поэтому заявление подано до 1 апреля [год] г., то есть в срок, установленный абзацем вторым пункта 1 статьи 11 Федерального закона от 25.07.2002 № 113-ФЗ «Об альтернативной гражданской службе» (далее – Закон № 113-ФЗ) в редакции Федерального закона от 04.11.2025 № 412-ФЗ.</w:t>
      </w:r>
    </w:p>
    <w:p>
      <w:pPr>
        <w:spacing w:after="120" w:line="276"/>
        <w:ind w:firstLine="709"/>
        <w:jc w:val="both"/>
      </w:pPr>
      <w:r>
        <w:t xml:space="preserve">В заявлении я изложил причины и обстоятельства, побудившие меня ходатайствовать о замене службы, и указал лиц, согласных подтвердить мои доводы: [ФИО свидетеля 1, кем приходится, род занятий], [ФИО свидетеля 2, кем приходится, род занятий]. К заявлению приложены:</w:t>
      </w:r>
    </w:p>
    <w:p>
      <w:pPr>
        <w:spacing w:after="120" w:line="276"/>
        <w:ind w:left="360" w:hanging="360"/>
        <w:jc w:val="both"/>
      </w:pPr>
      <w:r>
        <w:t xml:space="preserve">1. автобиография, в которой описано, как и когда сформировались мои убеждения;</w:t>
      </w:r>
    </w:p>
    <w:p>
      <w:pPr>
        <w:spacing w:after="120" w:line="276"/>
        <w:ind w:left="360" w:hanging="360"/>
        <w:jc w:val="both"/>
      </w:pPr>
      <w:r>
        <w:t xml:space="preserve">2. характеристика с места [учёбы/работы] от [дата];</w:t>
      </w:r>
    </w:p>
    <w:p>
      <w:pPr>
        <w:spacing w:after="120" w:line="276"/>
        <w:ind w:left="360" w:hanging="360"/>
        <w:jc w:val="both"/>
      </w:pPr>
      <w:r>
        <w:t xml:space="preserve">3. [характеристика от руководителя волонтёрской организации/общественного объединения от [дата]];</w:t>
      </w:r>
    </w:p>
    <w:p>
      <w:pPr>
        <w:spacing w:after="120" w:line="276"/>
        <w:ind w:left="360" w:hanging="360"/>
        <w:jc w:val="both"/>
      </w:pPr>
      <w:r>
        <w:t xml:space="preserve">4. письменные пояснения [ФИО свидетелей] от [дата].</w:t>
      </w:r>
    </w:p>
    <w:p>
      <w:pPr>
        <w:spacing w:after="120" w:line="276"/>
        <w:ind w:firstLine="709"/>
        <w:jc w:val="both"/>
      </w:pPr>
      <w:r>
        <w:t xml:space="preserve">[дата] на заседании призывной комиссии [наименование муниципального образования] заявление было рассмотрено. Явившиеся свидетели [ФИО] в зал заседания приглашены не были и выступить не смогли. Комиссия приняла решение об отказе в замене военной службы альтернативной гражданской службой со ссылкой на пункт 4 статьи 12 Закона № 113-ФЗ с формулировкой «[дословная формулировка отказа, например: доводы гражданина не подтверждены]». Копию решения (выписку из протокола № [номер]) я получил [дата].</w:t>
      </w:r>
    </w:p>
    <w:p>
      <w:pPr>
        <w:spacing w:after="120" w:line="276"/>
        <w:ind w:firstLine="709"/>
        <w:jc w:val="both"/>
      </w:pPr>
      <w:r>
        <w:t xml:space="preserve">Считаю решение незаконным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Нарушен порядок рассмотрения заявления.</w:t>
      </w:r>
      <w:r>
        <w:t xml:space="preserve"> Согласно пункту 2 статьи 12 Закона № 113-ФЗ призывная комиссия рассматривает доводы гражданина на основании его выступления, выступлений лиц, согласившихся подтвердить достоверность его доводов, и анализа представленных документов. Свидетели, указанные в заявлении и явившиеся на заседание, не были заслушаны. Представленные характеристики и автобиография в решении не проанализированы. Это нарушение существенно: оно лишило меня возможности подтвердить доводы способом, прямо предусмотренным законом, и повлияло на исход рассмотрения (пункт 19 Постановления Пленума Верховного Суда РФ от 28.06.2022 № 21).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Решение не мотивировано.</w:t>
      </w:r>
      <w:r>
        <w:t xml:space="preserve"> Пункт 3 статьи 12 Закона № 113-ФЗ обязывает комиссию принять мотивированное решение об отказе. Перечень оснований отказа, установленный пунктом 4 статьи 12 Закона № 113-ФЗ, является закрытым и не содержит основания «доводы не подтверждены». В решении не указано, какое из предусмотренных законом оснований применено, какие именно характеризующие документы и данные и в чём не соответствуют моим доводам. Заведомо ложных сведений в заявлении комиссия не установила.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Мои доводы обоснованы и ничем не опровергнуты.</w:t>
      </w:r>
      <w:r>
        <w:t xml:space="preserve"> Из статьи 59 (часть 3) Конституции РФ вытекает обязанность гражданина изложить доводы о наличии убеждений (Определение Конституционного Суда РФ от 17.10.2006 № 447-О). Эту обязанность я выполнил: [кратко перечислить факты, подтверждающие давность и устойчивость убеждений, например: с [год] г. отказывался от занятий по начальной военной подготовке, что отражено в характеристике школы; с [год] г. участвую в [деятельность]]. Сведений, противоречащих этим доводам, в материалах личного дела нет.</w:t>
      </w:r>
    </w:p>
    <w:p>
      <w:pPr>
        <w:spacing w:after="120" w:line="276"/>
        <w:ind w:firstLine="709"/>
        <w:jc w:val="both"/>
      </w:pPr>
      <w:r>
        <w:t xml:space="preserve">В силу части 11 статьи 226 КАС РФ обязанность доказать соблюдение порядка принятия решения, наличие оснований для его принятия и соответствие его содержания закону возлагается на призывную комиссию.</w:t>
      </w:r>
    </w:p>
    <w:p>
      <w:pPr>
        <w:spacing w:after="120" w:line="276"/>
        <w:ind w:firstLine="709"/>
        <w:jc w:val="both"/>
      </w:pPr>
      <w:r>
        <w:t xml:space="preserve">Оспариваемое решение нарушает моё право на замену военной службы альтернативной гражданской службой (часть 3 статьи 59 Конституции РФ, статья 2 Закона № 113-ФЗ): на его основании я подлежу призыву на военную службу (пункт 7 статьи 12 Закона № 113-ФЗ). [дата] призывная комиссия приняла в отношении меня решение о призыве на военную службу.</w:t>
      </w:r>
    </w:p>
    <w:p>
      <w:pPr>
        <w:spacing w:after="120" w:line="276"/>
        <w:ind w:firstLine="709"/>
        <w:jc w:val="both"/>
      </w:pPr>
      <w:r>
        <w:t xml:space="preserve">Срок обращения в суд, установленный частью 1 статьи 219 КАС РФ, не пропущен. Жалоба в призывную комиссию [наименование субъекта РФ] по тому же предмету [не подавалась / подана [дата], решение по ней [содержание]].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 применении мер предварительной защиты</w:t>
      </w:r>
    </w:p>
    <w:p>
      <w:pPr>
        <w:spacing w:after="120" w:line="276"/>
        <w:ind w:firstLine="709"/>
        <w:jc w:val="both"/>
      </w:pPr>
      <w:r>
        <w:t xml:space="preserve">В силу абзаца второго статьи 15 Закона № 113-ФЗ выполнение решения об отказе в замене военной службы альтернативной гражданской службой приостанавливается до вступления в законную силу решения суда. Вместе с тем решение о призыве на военную службу от [дата] подлежит исполнению в течение одного года (пункт 1.3 статьи 28 Федерального закона от 28.03.1998 № 53-ФЗ), ближайший период отправки начинается [дата]. Отправка к месту прохождения военной службы до разрешения спора сделает защиту моего права невозможной: суд не сможет восстановить его после начала военной службы. Таким образом, существует опасность нарушения моих прав до принятия решения суда, а защита права без мер предварительной защиты будет невозможна (пункты 1 и 2 части 1 статьи 85, статья 223 КАС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85, 218–220, 223, 227 КАС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решение призывной комиссии [наименование муниципального образования] от [дата] (протокол № [номер]) об отказе [ФИО] в замене военной службы по призыву альтернативной гражданской службой.</w:t>
      </w:r>
    </w:p>
    <w:p>
      <w:pPr>
        <w:spacing w:after="120" w:line="276"/>
        <w:ind w:left="360" w:hanging="360"/>
        <w:jc w:val="both"/>
      </w:pPr>
      <w:r>
        <w:t xml:space="preserve">2. Обязать призывную комиссию [наименование муниципального образования] повторно рассмотреть заявление [ФИО] от [дата] о замене военной службы по призыву альтернативной гражданской службой в порядке статьи 12 Закона № 113-ФЗ с заслушиванием лиц, указанных в заявлении, и сообщить об исполнении решения суду и административному истцу в течение одного месяца со дня вступления его в законную силу.</w:t>
      </w:r>
    </w:p>
    <w:p>
      <w:pPr>
        <w:spacing w:after="120" w:line="276"/>
        <w:ind w:left="360" w:hanging="360"/>
        <w:jc w:val="both"/>
      </w:pPr>
      <w:r>
        <w:t xml:space="preserve">3. В порядке мер предварительной защиты до вступления в законную силу решения суда приостановить действие решения призывной комиссии [наименование муниципального образования] от [дата] о призыве [ФИО] на военную службу и запретить ФКУ «Военный комиссариат [наименование субъекта РФ]» совершать действия по отправке [ФИО] к месту прохождения военной службы.</w:t>
      </w:r>
    </w:p>
    <w:p>
      <w:pPr>
        <w:spacing w:after="120" w:line="276"/>
        <w:ind w:left="360" w:hanging="360"/>
        <w:jc w:val="both"/>
      </w:pPr>
      <w:r>
        <w:t xml:space="preserve">4. Вызвать в судебное заседание и допросить в качестве свидетелей [ФИО свидетеля 1], проживающего по адресу: [адрес], и [ФИО свидетеля 2], проживающего по адресу: [адрес].</w:t>
      </w:r>
    </w:p>
    <w:p>
      <w:pPr>
        <w:spacing w:after="120" w:line="276"/>
        <w:ind w:left="360" w:hanging="360"/>
        <w:jc w:val="both"/>
      </w:pPr>
      <w:r>
        <w:t xml:space="preserve">5. Истребовать у административных ответчиков личное дело призывника [ФИО] и протокол заседания призывной комиссии от [дата] № [номер].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решения (выписки из протокола) призывной комиссии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Копия заявления о замене военной службы альтернативной гражданской службой с отметкой о регистрации.</w:t>
      </w:r>
    </w:p>
    <w:p>
      <w:pPr>
        <w:spacing w:after="120" w:line="276"/>
        <w:ind w:left="360" w:hanging="360"/>
        <w:jc w:val="both"/>
      </w:pPr>
      <w:r>
        <w:t xml:space="preserve">3. Копии автобиографии и характеристик, приложенных к заявлению.</w:t>
      </w:r>
    </w:p>
    <w:p>
      <w:pPr>
        <w:spacing w:after="120" w:line="276"/>
        <w:ind w:left="360" w:hanging="360"/>
        <w:jc w:val="both"/>
      </w:pPr>
      <w:r>
        <w:t xml:space="preserve">4. Письменные пояснения [ФИО свидетелей].</w:t>
      </w:r>
    </w:p>
    <w:p>
      <w:pPr>
        <w:spacing w:after="120" w:line="276"/>
        <w:ind w:left="360" w:hanging="360"/>
        <w:jc w:val="both"/>
      </w:pPr>
      <w:r>
        <w:t xml:space="preserve">5. Копия решения о призыве на военную службу от [дата] (при наличии).</w:t>
      </w:r>
    </w:p>
    <w:p>
      <w:pPr>
        <w:spacing w:after="120" w:line="276"/>
        <w:ind w:left="360" w:hanging="360"/>
        <w:jc w:val="both"/>
      </w:pPr>
      <w:r>
        <w:t xml:space="preserve">6.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7. Документы, подтверждающие направление копий административного искового заявления и приложений административным ответчикам.</w:t>
      </w:r>
    </w:p>
    <w:p>
      <w:pPr>
        <w:spacing w:after="120" w:line="276"/>
        <w:ind w:left="360" w:hanging="360"/>
        <w:jc w:val="both"/>
      </w:pPr>
      <w:r>
        <w:t xml:space="preserve">8. Копия документа о высшем юридическом образовании представителя и доверенность (при подаче представителем).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2026-10-20T18:02:26.635Z</dcterms:created>
  <dcterms:modified xsi:type="dcterms:W3CDTF">2026-10-20T18:02:26.635Z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