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[дата рождения], место рождения: [место рождения],</w:t>
      </w:r>
    </w:p>
    <w:p>
      <w:pPr>
        <w:spacing w:after="0"/>
        <w:jc w:val="right"/>
      </w:pPr>
      <w:r>
        <w:t xml:space="preserve">адрес: [адрес], СНИЛС: [номер],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ответчика], [дата рождения], место рождения: [место рождения],</w:t>
      </w:r>
    </w:p>
    <w:p>
      <w:pPr>
        <w:spacing w:after="0"/>
        <w:jc w:val="right"/>
      </w:pPr>
      <w:r>
        <w:t xml:space="preserve">адрес: [адрес], идентификатор: [СНИЛС, ИНН или паспорт,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нотариус [нотариальный округ] [ФИО нотариуса],</w:t>
      </w:r>
    </w:p>
    <w:p>
      <w:pPr>
        <w:spacing w:after="0"/>
        <w:jc w:val="right"/>
      </w:pPr>
      <w:r>
        <w:t xml:space="preserve">адрес: 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(3 600 000 руб. основного долга и [сумма] руб. процентов)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денежных средств по соглашению о разделе общего имущества супругов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Истец и ответчик состояли в браке с [дата]. Брак прекращен [дата] на основании [решения суда / записи акта о расторжении брака № ... от ...], что подтверждается свидетельством о расторжении брака [серия, номер].</w:t>
      </w:r>
    </w:p>
    <w:p>
      <w:pPr>
        <w:spacing w:after="120" w:line="276"/>
        <w:ind w:firstLine="709"/>
        <w:jc w:val="both"/>
      </w:pPr>
      <w:r>
        <w:t xml:space="preserve">[Дата] стороны заключили соглашение о разделе общего имущества супругов (далее: Соглашение), удостоверенное нотариусом [нотариальный округ] [ФИО нотариуса] и зарегистрированное в реестре за № [номер].</w:t>
      </w:r>
    </w:p>
    <w:p>
      <w:pPr>
        <w:spacing w:after="120" w:line="276"/>
        <w:ind w:firstLine="709"/>
        <w:jc w:val="both"/>
      </w:pPr>
      <w:r>
        <w:t xml:space="preserve">По пункту [номер] Соглашения общим имуществом супругов являются денежные средства в общей сумме 7 200 000 руб., находившиеся на дату Соглашения на вкладах (счетах) в [наименование банка], открытых на имя ответчика: [номера счетов]. Иного имущества, подлежащего разделу, стороны не указали.</w:t>
      </w:r>
    </w:p>
    <w:p>
      <w:pPr>
        <w:spacing w:after="120" w:line="276"/>
        <w:ind w:firstLine="709"/>
        <w:jc w:val="both"/>
      </w:pPr>
      <w:r>
        <w:t xml:space="preserve">По пункту [номер] Соглашения все указанные денежные средства переходят в собственность истца, а ответчик обязуется перечислить истцу 7 200 000 руб. на счет № [номер] в [наименование банка] в срок не позднее [дата]. Доли супругов в Соглашении не определялись: стороны договорились о передаче всей суммы истцу.</w:t>
      </w:r>
    </w:p>
    <w:p>
      <w:pPr>
        <w:spacing w:after="120" w:line="276"/>
        <w:ind w:firstLine="709"/>
        <w:jc w:val="both"/>
      </w:pPr>
      <w:r>
        <w:t xml:space="preserve">Наличие денежных средств на дату Соглашения подтверждается выписками [наименование банка] о состоянии вкладов на [дата].</w:t>
      </w:r>
    </w:p>
    <w:p>
      <w:pPr>
        <w:spacing w:after="120" w:line="276"/>
        <w:ind w:firstLine="709"/>
        <w:jc w:val="both"/>
      </w:pPr>
      <w:r>
        <w:t xml:space="preserve">Ответчик исполнил обязательство частично: [дата] перечислил истцу 3 600 000 руб. с назначением платежа «[назначение платежа]», что подтверждается выпиской по счету истца. Иных платежей в счет исполнения Соглашения не поступало. Остаток задолженности составляет 3 600 000 руб.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требование о погашении задолженности в течение [количество] дней. Требование получено ответчиком [дата] / возвращено за истечением срока хранения [дата] и оставлено без исполнения.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Общее имущество супругов может быть разделено между супругами по их соглашению, которое подлежит нотариальному удостоверению (п. 2 ст. 38 СК РФ). Соглашение удостоверено нотариусом, недействительным не признано, следовательно, обязательно для сторон.</w:t>
      </w:r>
    </w:p>
    <w:p>
      <w:pPr>
        <w:spacing w:after="120" w:line="276"/>
        <w:ind w:left="360" w:hanging="360"/>
        <w:jc w:val="both"/>
      </w:pPr>
      <w:r>
        <w:t xml:space="preserve">2. Обязательства должны исполняться надлежащим образом в соответствии с их условиями; односторонний отказ от исполнения обязательства не допускается (ст. 309, 310 ГК РФ). Условия договора определяются по усмотрению сторон (п. 4 ст. 421 ГК РФ), а граждане по своему усмотрению распоряжаются семейными правами (п. 1 ст. 7 СК РФ).</w:t>
      </w:r>
    </w:p>
    <w:p>
      <w:pPr>
        <w:spacing w:after="120" w:line="276"/>
        <w:ind w:left="360" w:hanging="360"/>
        <w:jc w:val="both"/>
      </w:pPr>
      <w:r>
        <w:t xml:space="preserve">3. Закон не обязывает супругов определять в соглашении о разделе доли каждого из них и не запрещает передать все общее имущество одному супругу. Определение долей судом вопреки условиям соглашения является изменением его содержания и противоречит ст. 1 СК РФ о недопустимости произвольного вмешательства в дела семьи. Такая позиция изложена в Определении Судебной коллегии по гражданским делам Верховного Суда РФ от 23.03.2026 № 14-КГ25-22-К1 и включена в п. 8 Обзора судебной практики Верховного Суда РФ № 3 (2026), утвержденного Президиумом Верховного Суда РФ 14.10.2026. Поэтому правило о равенстве долей (п. 1 ст. 39 СК РФ) к требованию истца не применяется: оно действует, если иное не предусмотрено договором между супругами.</w:t>
      </w:r>
    </w:p>
    <w:p>
      <w:pPr>
        <w:spacing w:after="120" w:line="276"/>
        <w:ind w:left="360" w:hanging="360"/>
        <w:jc w:val="both"/>
      </w:pPr>
      <w:r>
        <w:t xml:space="preserve">4. Предметом настоящего иска является исполнение Соглашения, а не раздел общего имущества супругов. Требование о разделе ни одной из сторон не заявлялось, поэтому спор подлежит разрешению в пределах заявленного требования (ч. 3 ст. 196 ГПК РФ).</w:t>
      </w:r>
    </w:p>
    <w:p>
      <w:pPr>
        <w:spacing w:after="120" w:line="276"/>
        <w:ind w:left="360" w:hanging="360"/>
        <w:jc w:val="both"/>
      </w:pPr>
      <w:r>
        <w:t xml:space="preserve">5. Срок исполнения обязательства истек [дата]. Срок исковой давности, составляющий три года и исчисляемый по окончании срока исполнения (ст. 196, п. 2 ст. 200 ГК РФ), не пропущен.</w:t>
      </w:r>
    </w:p>
    <w:p>
      <w:pPr>
        <w:spacing w:after="120" w:line="276"/>
        <w:ind w:left="360" w:hanging="360"/>
        <w:jc w:val="both"/>
      </w:pPr>
      <w:r>
        <w:t xml:space="preserve">6. В случае просрочки уплаты денежных средств подлежат уплате проценты на сумму долга в размере ключевой ставки Банка России, действовавшей в соответствующие периоды (п. 1 ст. 395 ГК РФ). Проценты взимаются по день уплаты суммы долга (п. 3 ст. 395 ГК РФ); суд по требованию истца указывает на их взыскание до момента фактического исполнения обязательства (п. 48 Постановления Пленума Верховного Суда РФ от 24.03.2016 № 7). Неустойка Соглашением не предусмотрена.</w:t>
      </w:r>
    </w:p>
    <w:p>
      <w:pPr>
        <w:spacing w:after="120" w:line="276"/>
        <w:ind w:left="360" w:hanging="360"/>
        <w:jc w:val="both"/>
      </w:pPr>
      <w:r>
        <w:t xml:space="preserve">7. Проценты начислены на сумму 3 600 000 руб. за период с [дата, следующая за последним днем срока исполнения] по [дата подачи иска] и составляют [сумма] руб. Расчет по периодам действия ключевой ставки приложен к иску.</w:t>
      </w:r>
    </w:p>
    <w:p>
      <w:pPr>
        <w:spacing w:after="120" w:line="276"/>
        <w:ind w:left="360" w:hanging="360"/>
        <w:jc w:val="both"/>
      </w:pPr>
      <w:r>
        <w:t xml:space="preserve">8. Иск предъявляется по месту жительства ответчика (ст. 28 ГПК РФ). Цена иска превышает 50 000 руб., дело подсудно районному суду (п. 4 ч. 1 ст. 23, ст. 24 ГПК РФ). Государственная пошлина рассчитана по пп. 1 п. 1 ст. 333.19 НК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 ст. 38 СК РФ, ст. 309, 310, 395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[ФИО истца] задолженность по соглашению о разделе общего имущества супругов от [дата], удостоверенному нотариусом [ФИО нотариуса] (реестр № [номер]), в размере 3 600 000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проценты за пользование чужими денежными средствами за период с [дата] по день вынесения решения суда; на [дата подачи иска] их размер составляет [сумма] руб.</w:t>
      </w:r>
    </w:p>
    <w:p>
      <w:pPr>
        <w:spacing w:after="120" w:line="276"/>
        <w:ind w:left="360" w:hanging="360"/>
        <w:jc w:val="both"/>
      </w:pPr>
      <w:r>
        <w:t xml:space="preserve">3. Взыскивать с [ФИО ответчика] в пользу [ФИО истца] проценты за пользование чужими денежными средствами, начисляемые на сумму основного долга 3 600 000 руб. (с учетом ее уменьшения в случае погашения) по ключевой ставке Банка России, действующей в соответствующие периоды, начиная со дня, следующего за днем вынесения решения суда, по день фактического исполнения обязательства.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ответчика] в пользу [ФИО истца]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соглашения о разделе общего имущества супругов от [дата].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расторжении брака.</w:t>
      </w:r>
    </w:p>
    <w:p>
      <w:pPr>
        <w:spacing w:after="120" w:line="276"/>
        <w:ind w:left="360" w:hanging="360"/>
        <w:jc w:val="both"/>
      </w:pPr>
      <w:r>
        <w:t xml:space="preserve">3. Выписки [наименование банка] о состоянии вкладов на [дата Соглашения].</w:t>
      </w:r>
    </w:p>
    <w:p>
      <w:pPr>
        <w:spacing w:after="120" w:line="276"/>
        <w:ind w:left="360" w:hanging="360"/>
        <w:jc w:val="both"/>
      </w:pPr>
      <w:r>
        <w:t xml:space="preserve">4. Выписка по счету истца, подтверждающая поступление 3 600 000 руб.</w:t>
      </w:r>
    </w:p>
    <w:p>
      <w:pPr>
        <w:spacing w:after="120" w:line="276"/>
        <w:ind w:left="360" w:hanging="360"/>
        <w:jc w:val="both"/>
      </w:pPr>
      <w:r>
        <w:t xml:space="preserve">5. Копия требования о погашении задолженности и документ о его направлении.</w:t>
      </w:r>
    </w:p>
    <w:p>
      <w:pPr>
        <w:spacing w:after="120" w:line="276"/>
        <w:ind w:left="360" w:hanging="360"/>
        <w:jc w:val="both"/>
      </w:pPr>
      <w:r>
        <w:t xml:space="preserve">6. Расчет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истца или представителя]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2026-10-25T18:34:29.683Z</dcterms:created>
  <dcterms:modified xsi:type="dcterms:W3CDTF">2026-10-25T18:34:29.683Z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