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районного (городского) суда]</w:t>
      </w:r>
    </w:p>
    <w:p>
      <w:pPr>
        <w:spacing w:after="0"/>
        <w:jc w:val="right"/>
      </w:pPr>
      <w:r>
        <w:t xml:space="preserve">[адрес суда]</w:t>
      </w:r>
    </w:p>
    <w:p>
      <w:pPr>
        <w:spacing w:after="0"/>
        <w:jc w:val="right"/>
      </w:pPr>
      <w:r>
        <w:t xml:space="preserve"/>
      </w:r>
    </w:p>
    <w:p>
      <w:pPr>
        <w:spacing w:after="0"/>
        <w:jc w:val="right"/>
      </w:pPr>
      <w:r>
        <w:rPr>
          <w:b/>
          <w:bCs/>
        </w:rPr>
        <w:t xml:space="preserve">Истец:</w:t>
      </w:r>
      <w:r>
        <w:t xml:space="preserve"> [ФИО истца]</w:t>
      </w:r>
    </w:p>
    <w:p>
      <w:pPr>
        <w:spacing w:after="0"/>
        <w:jc w:val="right"/>
      </w:pPr>
      <w:r>
        <w:t xml:space="preserve">адрес: [адрес места жительства]</w:t>
      </w:r>
    </w:p>
    <w:p>
      <w:pPr>
        <w:spacing w:after="0"/>
        <w:jc w:val="right"/>
      </w:pPr>
      <w:r>
        <w:t xml:space="preserve">тел.: [номер], e-mail: [адрес]</w:t>
      </w:r>
    </w:p>
    <w:p>
      <w:pPr>
        <w:spacing w:after="0"/>
        <w:jc w:val="right"/>
      </w:pPr>
      <w:r>
        <w:t xml:space="preserve"/>
      </w:r>
    </w:p>
    <w:p>
      <w:pPr>
        <w:spacing w:after="0"/>
        <w:jc w:val="right"/>
      </w:pPr>
      <w:r>
        <w:rPr>
          <w:b/>
          <w:bCs/>
        </w:rPr>
        <w:t xml:space="preserve">Ответчик 1:</w:t>
      </w:r>
      <w:r>
        <w:t xml:space="preserve"> [наименование организатора мероприятия]</w:t>
      </w:r>
    </w:p>
    <w:p>
      <w:pPr>
        <w:spacing w:after="0"/>
        <w:jc w:val="right"/>
      </w:pPr>
      <w:r>
        <w:t xml:space="preserve">ИНН [номер], ОГРН [номер]</w:t>
      </w:r>
    </w:p>
    <w:p>
      <w:pPr>
        <w:spacing w:after="0"/>
        <w:jc w:val="right"/>
      </w:pPr>
      <w:r>
        <w:t xml:space="preserve">адрес: [юридический адрес]</w:t>
      </w:r>
    </w:p>
    <w:p>
      <w:pPr>
        <w:spacing w:after="0"/>
        <w:jc w:val="right"/>
      </w:pPr>
      <w:r>
        <w:t xml:space="preserve"/>
      </w:r>
    </w:p>
    <w:p>
      <w:pPr>
        <w:spacing w:after="0"/>
        <w:jc w:val="right"/>
      </w:pPr>
      <w:r>
        <w:rPr>
          <w:b/>
          <w:bCs/>
        </w:rPr>
        <w:t xml:space="preserve">Ответчик 2:</w:t>
      </w:r>
      <w:r>
        <w:t xml:space="preserve"> [наименование собственника парка]</w:t>
      </w:r>
    </w:p>
    <w:p>
      <w:pPr>
        <w:spacing w:after="0"/>
        <w:jc w:val="right"/>
      </w:pPr>
      <w:r>
        <w:t xml:space="preserve">ИНН [номер], ОГРН [номер]</w:t>
      </w:r>
    </w:p>
    <w:p>
      <w:pPr>
        <w:spacing w:after="0"/>
        <w:jc w:val="right"/>
      </w:pPr>
      <w:r>
        <w:t xml:space="preserve">адрес: [юридический адрес]</w:t>
      </w:r>
    </w:p>
    <w:p>
      <w:pPr>
        <w:spacing w:after="0"/>
        <w:jc w:val="right"/>
      </w:pPr>
      <w:r>
        <w:t xml:space="preserve"/>
      </w:r>
    </w:p>
    <w:p>
      <w:pPr>
        <w:spacing w:after="0"/>
        <w:jc w:val="right"/>
      </w:pPr>
      <w:r>
        <w:rPr>
          <w:b/>
          <w:bCs/>
        </w:rPr>
        <w:t xml:space="preserve">Третье лицо:</w:t>
      </w:r>
      <w:r>
        <w:t xml:space="preserve"> [наименование исполнителя фейерверка]</w:t>
      </w:r>
    </w:p>
    <w:p>
      <w:pPr>
        <w:spacing w:after="0"/>
        <w:jc w:val="right"/>
      </w:pPr>
      <w:r>
        <w:t xml:space="preserve">ИНН [номер], адрес: [юридический адрес]</w:t>
      </w:r>
    </w:p>
    <w:p>
      <w:pPr>
        <w:spacing w:after="0"/>
        <w:jc w:val="right"/>
      </w:pPr>
      <w:r>
        <w:t xml:space="preserve"/>
      </w:r>
    </w:p>
    <w:p>
      <w:pPr>
        <w:spacing w:after="0"/>
        <w:jc w:val="right"/>
      </w:pPr>
      <w:r>
        <w:t xml:space="preserve">Цена иска: [сумма] руб.</w:t>
      </w:r>
    </w:p>
    <w:p>
      <w:pPr>
        <w:spacing w:after="0"/>
        <w:jc w:val="right"/>
      </w:pPr>
      <w:r>
        <w:t xml:space="preserve">Госпошлина: истец освобождён (подп. 4 п. 2, п. 3 ст. 333.36 НК РФ)</w:t>
      </w:r>
    </w:p>
    <w:p>
      <w:pPr>
        <w:spacing w:after="240" w:before="240"/>
        <w:jc w:val="center"/>
      </w:pPr>
      <w:r>
        <w:rPr>
          <w:b/>
          <w:bCs/>
          <w:sz w:val="32"/>
          <w:szCs w:val="32"/>
        </w:rPr>
        <w:t xml:space="preserve">ИСКОВОЕ ЗАЯВЛЕНИЕ</w:t>
      </w:r>
    </w:p>
    <w:p>
      <w:pPr>
        <w:spacing w:after="160" w:before="200"/>
        <w:jc w:val="center"/>
      </w:pPr>
      <w:r>
        <w:rPr>
          <w:b/>
          <w:bCs/>
        </w:rPr>
        <w:t xml:space="preserve">о возмещении вреда, причинённого автомобилю при проведении зрелищного мероприятия, компенсации морального вреда и взыскании штрафа</w:t>
      </w:r>
    </w:p>
    <w:p>
      <w:pPr>
        <w:spacing w:after="120" w:line="276"/>
        <w:ind w:firstLine="709"/>
        <w:jc w:val="both"/>
      </w:pPr>
      <w:r>
        <w:rPr>
          <w:b/>
          <w:bCs/>
        </w:rPr>
        <w:t xml:space="preserve">1. Обстоятельства дела</w:t>
      </w:r>
    </w:p>
    <w:p>
      <w:pPr>
        <w:spacing w:after="120" w:line="276"/>
        <w:ind w:left="360" w:hanging="360"/>
        <w:jc w:val="both"/>
      </w:pPr>
      <w:r>
        <w:t xml:space="preserve">1. [дата] на сайте [адрес сайта] я приобрёл у Ответчика 1 входной билет № [номер] категории «[наименование категории, например «Взрослый + парковка»]» на фестиваль «[название]» стоимостью [сумма] руб. Организатором фестиваля по условиям публичной оферты и сведениям на билете является Ответчик 1.</w:t>
      </w:r>
    </w:p>
    <w:p>
      <w:pPr>
        <w:spacing w:after="120" w:line="276"/>
        <w:ind w:left="360" w:hanging="360"/>
        <w:jc w:val="both"/>
      </w:pPr>
      <w:r>
        <w:t xml:space="preserve">2. Фестиваль проходил [дата] на территории загородного парка «[название]» по адресу: [адрес], принадлежащей Ответчику 2 (выписка из ЕГРН от [дата] № [номер]).</w:t>
      </w:r>
    </w:p>
    <w:p>
      <w:pPr>
        <w:spacing w:after="120" w:line="276"/>
        <w:ind w:left="360" w:hanging="360"/>
        <w:jc w:val="both"/>
      </w:pPr>
      <w:r>
        <w:t xml:space="preserve">3. Стоимость въезда на парковку фестиваля была включена в цену билета. На странице мероприятия размещена схема с обозначением парковки для посетителей, на въезде сотрудники в форме с символикой фестиваля проверяли билеты и указывали места стоянки. Мой автомобиль [марка, модель], государственный регистрационный знак [номер], принадлежащий мне на праве собственности (свидетельство о регистрации ТС [серия, номер]), был поставлен на место, указанное сотрудником.</w:t>
      </w:r>
    </w:p>
    <w:p>
      <w:pPr>
        <w:spacing w:after="120" w:line="276"/>
        <w:ind w:left="360" w:hanging="360"/>
        <w:jc w:val="both"/>
      </w:pPr>
      <w:r>
        <w:t xml:space="preserve">4. Программой фестиваля был предусмотрен салют в [время]. Запуск производил [наименование исполнителя фейерверка] по договору с Ответчиком 1 [если известно: от [дата] № [номер]]. Площадка запуска находилась в [расстояние] м от парковки. Посетителей о необходимости убрать автомобили или о безопасной дистанции не предупреждали, ограждения между площадкой запуска и парковкой не было.</w:t>
      </w:r>
    </w:p>
    <w:p>
      <w:pPr>
        <w:spacing w:after="120" w:line="276"/>
        <w:ind w:left="360" w:hanging="360"/>
        <w:jc w:val="both"/>
      </w:pPr>
      <w:r>
        <w:t xml:space="preserve">5. Во время салюта горящие остатки зарядов упали на мой автомобиль и прожгли крышу и лобовое стекло. Я сразу сообщил о случившемся сотрудникам фестиваля и вызвал полицию. Повреждения зафиксированы протоколом осмотра места происшествия от [дата] (материал проверки КУСП № [номер] [наименование отдела полиции]), моими фото и видео, показаниями свидетелей [ФИО свидетелей].</w:t>
      </w:r>
    </w:p>
    <w:p>
      <w:pPr>
        <w:spacing w:after="120" w:line="276"/>
        <w:ind w:left="360" w:hanging="360"/>
        <w:jc w:val="both"/>
      </w:pPr>
      <w:r>
        <w:t xml:space="preserve">6. По заключению [наименование экспертной организации] от [дата] № [номер] стоимость восстановительного ремонта автомобиля по среднерыночным ценам без учёта износа составляет [сумма] руб. Эксперт отнёс к событию [дата] только перечисленные в заключении повреждения. Ответчики приглашались на осмотр телеграммами от [дата]. Расходы на оценку составили [сумма] руб.</w:t>
      </w:r>
    </w:p>
    <w:p>
      <w:pPr>
        <w:spacing w:after="120" w:line="276"/>
        <w:ind w:left="360" w:hanging="360"/>
        <w:jc w:val="both"/>
      </w:pPr>
      <w:r>
        <w:t xml:space="preserve">7. [дата] я направил обоим Ответчикам претензию о возмещении ущерба. Ответчик 1 [ответил отказом от [дата], сославшись на то, что парковка не входит в его обязанности / оставил претензию без ответа]. Ответчик 2 [ответил / не ответил]. Требование до настоящего времени не удовлетворено.</w:t>
      </w:r>
    </w:p>
    <w:p>
      <w:pPr>
        <w:spacing w:after="120" w:line="276"/>
        <w:ind w:firstLine="709"/>
        <w:jc w:val="both"/>
      </w:pPr>
      <w:r>
        <w:rPr>
          <w:b/>
          <w:bCs/>
        </w:rPr>
        <w:t xml:space="preserve">2. Правовое обоснование</w:t>
      </w:r>
    </w:p>
    <w:p>
      <w:pPr>
        <w:spacing w:after="120" w:line="276"/>
        <w:ind w:left="360" w:hanging="360"/>
        <w:jc w:val="both"/>
      </w:pPr>
      <w:r>
        <w:t xml:space="preserve">8. Я приобрёл билет для личных нужд и являюсь потребителем, Ответчик 1 оказывал мне за плату услугу по проведению зрелищного мероприятия и является исполнителем в смысле преамбулы Закона РФ от 07.02.1992 № 2300-1 «О защите прав потребителей» (далее: Закон о защите прав потребителей).</w:t>
      </w:r>
    </w:p>
    <w:p>
      <w:pPr>
        <w:spacing w:after="120" w:line="276"/>
        <w:ind w:left="360" w:hanging="360"/>
        <w:jc w:val="both"/>
      </w:pPr>
      <w:r>
        <w:t xml:space="preserve">9. Согласно п. 1 ст. 7 Закона о защите прав потребителей услуга при обычных условиях должна быть безопасна и не причинять вред имуществу потребителя. Вред, причинённый имуществу потребителя вследствие недостатков услуги, подлежит возмещению в полном объёме исполнителем (п. 1 ст. 14 Закона о защите прав потребителей) независимо от его вины (ст. 1095, п. 2 ст. 1096 ГК РФ). Освобождение от ответственности возможно лишь при доказанности непреодолимой силы или нарушения потребителем правил пользования услугой (ст. 1098 ГК РФ), бремя доказывания лежит на исполнителе (п. 28 постановления Пленума Верховного Суда РФ от 28.06.2012 № 17).</w:t>
      </w:r>
    </w:p>
    <w:p>
      <w:pPr>
        <w:spacing w:after="120" w:line="276"/>
        <w:ind w:left="360" w:hanging="360"/>
        <w:jc w:val="both"/>
      </w:pPr>
      <w:r>
        <w:t xml:space="preserve">10. Недостаток услуги состоит в том, что парковка, входившая в состав услуги и организованная Ответчиком 1, располагалась в зоне падения остатков пиротехнических зарядов, безопасная дистанция не обеспечена, посетители не предупреждены. Это нарушает обязанности организатора по ст. 52.2 Основ законодательства Российской Федерации о культуре (принимать меры по охране и безопасности территории совместно с собственником, информировать посетителей о мерах безопасности, контролировать их размещение).</w:t>
      </w:r>
    </w:p>
    <w:p>
      <w:pPr>
        <w:spacing w:after="120" w:line="276"/>
        <w:ind w:left="360" w:hanging="360"/>
        <w:jc w:val="both"/>
      </w:pPr>
      <w:r>
        <w:t xml:space="preserve">11. За действия исполнителя фейерверка Ответчик 1 отвечает как лицо, возложившее на него исполнение (ст. 403 ГК РФ), и как лицо, по заданию и под контролем которого он действовал (п. 1 ст. 1068 ГК РФ).</w:t>
      </w:r>
    </w:p>
    <w:p>
      <w:pPr>
        <w:spacing w:after="120" w:line="276"/>
        <w:ind w:left="360" w:hanging="360"/>
        <w:jc w:val="both"/>
      </w:pPr>
      <w:r>
        <w:t xml:space="preserve">12. Ответчик 2 как собственник территории обязан обеспечивать её соответствие правилам обеспечения безопасности зрелищных мероприятий и совместно с организатором принимать меры по её охране (ст. 52.2 Основ законодательства Российской Федерации о культуре). Допустив проведение салюта рядом с парковкой на своей территории, Ответчик 2 совместно с Ответчиком 1 причинил мне вред и отвечает солидарно (ст. 1064, 1080 ГК РФ).</w:t>
      </w:r>
    </w:p>
    <w:p>
      <w:pPr>
        <w:spacing w:after="120" w:line="276"/>
        <w:ind w:left="360" w:hanging="360"/>
        <w:jc w:val="both"/>
      </w:pPr>
      <w:r>
        <w:t xml:space="preserve">13. Верховный Суд РФ в Определении от 30.06.2026 № 19-КГ26-15-К5 (п. 5 Обзора судебной практики Верховного Суда РФ № 3 (2026), утв. Президиумом 14.10.2026) указал, что при причинении вреда имуществу лица на зрелищном мероприятии на организатора может быть возложена ответственность, предусмотренная Законом о защите прав потребителей, и что суд должен установить, кем организована парковка и каковы отношения организатора с собственником территории. Возникновение деликтного обязательства не исключает применения этого закона (п. 1, 2 Обзора судебной практики по делам о защите прав потребителей, утв. Президиумом Верховного Суда РФ 18.10.2023).</w:t>
      </w:r>
    </w:p>
    <w:p>
      <w:pPr>
        <w:spacing w:after="120" w:line="276"/>
        <w:ind w:left="360" w:hanging="360"/>
        <w:jc w:val="both"/>
      </w:pPr>
      <w:r>
        <w:t xml:space="preserve">14. Ущерб возмещается без учёта износа: расходы на новые детали входят в реальный ущерб полностью (ст. 15 ГК РФ, п. 13 постановления Пленума Верховного Суда РФ от 23.06.2015 № 25).</w:t>
      </w:r>
    </w:p>
    <w:p>
      <w:pPr>
        <w:spacing w:after="120" w:line="276"/>
        <w:ind w:left="360" w:hanging="360"/>
        <w:jc w:val="both"/>
      </w:pPr>
      <w:r>
        <w:t xml:space="preserve">15. Нарушением моих прав потребителя мне причинён моральный вред: [кратко: невозможность пользоваться автомобилем, необходимость [обстоятельства]], который я оцениваю в [сумма] руб. (ст. 15 Закона о защите прав потребителей, п. 45 постановления Пленума Верховного Суда РФ от 28.06.2012 № 17).</w:t>
      </w:r>
    </w:p>
    <w:p>
      <w:pPr>
        <w:spacing w:after="120" w:line="276"/>
        <w:ind w:left="360" w:hanging="360"/>
        <w:jc w:val="both"/>
      </w:pPr>
      <w:r>
        <w:t xml:space="preserve">16. Поскольку требование не удовлетворено добровольно, с Ответчика 1 подлежит взысканию штраф в размере 50 % от присуждённой суммы (п. 6 ст. 13 Закона о защите прав потребителей).</w:t>
      </w:r>
    </w:p>
    <w:p>
      <w:pPr>
        <w:spacing w:after="120" w:line="276"/>
        <w:ind w:left="360" w:hanging="360"/>
        <w:jc w:val="both"/>
      </w:pPr>
      <w:r>
        <w:t xml:space="preserve">17. Иск предъявлен по месту моего жительства (п. 2 ст. 17 Закона о защите прав потребителей, ч. 7 ст. 29 ГПК РФ). Расходы на оценку и на представителя являются судебными издержками (ст. 94, 98, 100 ГПК РФ).</w:t>
      </w:r>
    </w:p>
    <w:p>
      <w:pPr>
        <w:spacing w:after="120" w:line="276"/>
        <w:ind w:firstLine="709"/>
        <w:jc w:val="both"/>
      </w:pPr>
      <w:r>
        <w:rPr>
          <w:b/>
          <w:bCs/>
        </w:rPr>
        <w:t xml:space="preserve">3. Ходатайство об истребовании доказательств</w:t>
      </w:r>
    </w:p>
    <w:p>
      <w:pPr>
        <w:spacing w:after="120" w:line="276"/>
        <w:ind w:left="360" w:hanging="360"/>
        <w:jc w:val="both"/>
      </w:pPr>
      <w:r>
        <w:t xml:space="preserve">18. Договор с исполнителем фейерверка, договор Ответчика 1 с Ответчиком 2 о предоставлении территории и план проведения фестиваля со схемой размещения посетителей и парковки находятся у Ответчиков, самостоятельно получить их я не могу. Прошу истребовать их у Ответчиков на основании ч. 1 ст. 57 ГПК РФ, а также сведения о договоре страхования гражданской ответственности Ответчика 1 при его наличии.</w:t>
      </w:r>
    </w:p>
    <w:p>
      <w:pPr>
        <w:spacing w:after="120" w:line="276"/>
        <w:ind w:firstLine="709"/>
        <w:jc w:val="both"/>
      </w:pPr>
      <w:r>
        <w:t xml:space="preserve">На основании изложенного, руководствуясь ст. 7, 13, 14, 15, 17 Закона о защите прав потребителей, ст. 15, 1064, 1068, 1080, 1095, 1096 ГК РФ, ст. 131, 132 ГПК РФ,</w:t>
      </w:r>
    </w:p>
    <w:p>
      <w:pPr>
        <w:spacing w:after="120" w:line="276"/>
        <w:ind w:firstLine="709"/>
        <w:jc w:val="both"/>
      </w:pPr>
      <w:r>
        <w:rPr>
          <w:b/>
          <w:bCs/>
        </w:rPr>
        <w:t xml:space="preserve">ПРОШУ:</w:t>
      </w:r>
    </w:p>
    <w:p>
      <w:pPr>
        <w:spacing w:after="120" w:line="276"/>
        <w:ind w:left="360" w:hanging="360"/>
        <w:jc w:val="both"/>
      </w:pPr>
      <w:r>
        <w:t xml:space="preserve">1. Взыскать солидарно с [наименование Ответчика 1] и [наименование Ответчика 2] в мою пользу в возмещение вреда, причинённого автомобилю, [сумма] руб. (при отсутствии оснований для солидарной ответственности взыскать в долях соразмерно степени вины каждого).</w:t>
      </w:r>
    </w:p>
    <w:p>
      <w:pPr>
        <w:spacing w:after="120" w:line="276"/>
        <w:ind w:left="360" w:hanging="360"/>
        <w:jc w:val="both"/>
      </w:pPr>
      <w:r>
        <w:t xml:space="preserve">2. Взыскать с [наименование Ответчика 1] в мою пользу компенсацию морального вреда [сумма] руб.</w:t>
      </w:r>
    </w:p>
    <w:p>
      <w:pPr>
        <w:spacing w:after="120" w:line="276"/>
        <w:ind w:left="360" w:hanging="360"/>
        <w:jc w:val="both"/>
      </w:pPr>
      <w:r>
        <w:t xml:space="preserve">3. Взыскать с [наименование Ответчика 1] в мою пользу штраф в размере 50 % от присуждённой суммы.</w:t>
      </w:r>
    </w:p>
    <w:p>
      <w:pPr>
        <w:spacing w:after="120" w:line="276"/>
        <w:ind w:left="360" w:hanging="360"/>
        <w:jc w:val="both"/>
      </w:pPr>
      <w:r>
        <w:t xml:space="preserve">4. Взыскать с Ответчиков в мою пользу судебные расходы: на оценку [сумма] руб., на оплату услуг представителя [сумма] руб., почтовые расходы [сумма] руб.</w:t>
      </w:r>
    </w:p>
    <w:p>
      <w:pPr>
        <w:spacing w:after="120" w:line="276"/>
        <w:ind w:left="360" w:hanging="360"/>
        <w:jc w:val="both"/>
      </w:pPr>
      <w:r>
        <w:t xml:space="preserve">5. Истребовать у Ответчиков доказательства, указанные в п. 18 настоящего заявления.</w:t>
      </w:r>
    </w:p>
    <w:p>
      <w:pPr>
        <w:spacing w:after="120" w:line="276"/>
        <w:ind w:firstLine="709"/>
        <w:jc w:val="both"/>
      </w:pPr>
      <w:r>
        <w:rPr>
          <w:b/>
          <w:bCs/>
        </w:rPr>
        <w:t xml:space="preserve">Приложения:</w:t>
      </w:r>
    </w:p>
    <w:p>
      <w:pPr>
        <w:spacing w:after="120" w:line="276"/>
        <w:ind w:left="360" w:hanging="360"/>
        <w:jc w:val="both"/>
      </w:pPr>
      <w:r>
        <w:t xml:space="preserve">1. Копии искового заявления с приложениями для Ответчиков и третьего лица (или документы об их направлении).</w:t>
      </w:r>
    </w:p>
    <w:p>
      <w:pPr>
        <w:spacing w:after="120" w:line="276"/>
        <w:ind w:left="360" w:hanging="360"/>
        <w:jc w:val="both"/>
      </w:pPr>
      <w:r>
        <w:t xml:space="preserve">2. Копия паспорта истца.</w:t>
      </w:r>
    </w:p>
    <w:p>
      <w:pPr>
        <w:spacing w:after="120" w:line="276"/>
        <w:ind w:left="360" w:hanging="360"/>
        <w:jc w:val="both"/>
      </w:pPr>
      <w:r>
        <w:t xml:space="preserve">3. Копия свидетельства о регистрации ТС.</w:t>
      </w:r>
    </w:p>
    <w:p>
      <w:pPr>
        <w:spacing w:after="120" w:line="276"/>
        <w:ind w:left="360" w:hanging="360"/>
        <w:jc w:val="both"/>
      </w:pPr>
      <w:r>
        <w:t xml:space="preserve">4. Копия билета и чека, скриншоты страницы мероприятия со схемой парковки и программой.</w:t>
      </w:r>
    </w:p>
    <w:p>
      <w:pPr>
        <w:spacing w:after="120" w:line="276"/>
        <w:ind w:left="360" w:hanging="360"/>
        <w:jc w:val="both"/>
      </w:pPr>
      <w:r>
        <w:t xml:space="preserve">5. Выписка из ЕГРН на территорию парка.</w:t>
      </w:r>
    </w:p>
    <w:p>
      <w:pPr>
        <w:spacing w:after="120" w:line="276"/>
        <w:ind w:left="360" w:hanging="360"/>
        <w:jc w:val="both"/>
      </w:pPr>
      <w:r>
        <w:t xml:space="preserve">6. Фото и видео повреждений (на электронном носителе).</w:t>
      </w:r>
    </w:p>
    <w:p>
      <w:pPr>
        <w:spacing w:after="120" w:line="276"/>
        <w:ind w:left="360" w:hanging="360"/>
        <w:jc w:val="both"/>
      </w:pPr>
      <w:r>
        <w:t xml:space="preserve">7. Копия протокола осмотра места происшествия, талон-уведомление КУСП.</w:t>
      </w:r>
    </w:p>
    <w:p>
      <w:pPr>
        <w:spacing w:after="120" w:line="276"/>
        <w:ind w:left="360" w:hanging="360"/>
        <w:jc w:val="both"/>
      </w:pPr>
      <w:r>
        <w:t xml:space="preserve">8. Заключение о стоимости восстановительного ремонта с документами об оплате, телеграммы о вызове на осмотр.</w:t>
      </w:r>
    </w:p>
    <w:p>
      <w:pPr>
        <w:spacing w:after="120" w:line="276"/>
        <w:ind w:left="360" w:hanging="360"/>
        <w:jc w:val="both"/>
      </w:pPr>
      <w:r>
        <w:t xml:space="preserve">9. Претензия, доказательства её отправки, ответ Ответчика 1.</w:t>
      </w:r>
    </w:p>
    <w:p>
      <w:pPr>
        <w:spacing w:after="120" w:line="276"/>
        <w:ind w:left="360" w:hanging="360"/>
        <w:jc w:val="both"/>
      </w:pPr>
      <w:r>
        <w:t xml:space="preserve">10. Договор на оказание юридических услуг и документы об оплате.</w:t>
      </w:r>
    </w:p>
    <w:p>
      <w:pPr>
        <w:spacing w:after="120" w:line="276"/>
        <w:ind w:left="360" w:hanging="360"/>
        <w:jc w:val="both"/>
      </w:pPr>
      <w:r>
        <w:t xml:space="preserve">11. Доверенность представителя (если иск подписывает представитель).</w:t>
      </w:r>
    </w:p>
    <w:p>
      <w:pPr>
        <w:spacing w:after="120" w:line="276"/>
        <w:ind w:firstLine="709"/>
        <w:jc w:val="both"/>
      </w:pPr>
      <w:r>
        <w:t xml:space="preserve">[дата]</w:t>
      </w:r>
    </w:p>
    <w:p>
      <w:pPr>
        <w:spacing w:after="120" w:line="276"/>
        <w:ind w:firstLine="709"/>
        <w:jc w:val="both"/>
      </w:pPr>
      <w:r>
        <w:t xml:space="preserve">[подпись] / [ФИО истца]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2026-10-26T12:15:47.418Z</dcterms:created>
  <dcterms:modified xsi:type="dcterms:W3CDTF">2026-10-26T12:15:47.418Z</dcterms:modified>
</cp:coreProperties>
</file>

<file path=docProps/custom.xml><?xml version="1.0" encoding="utf-8"?>
<Properties xmlns="http://schemas.openxmlformats.org/officeDocument/2006/custom-properties" xmlns:vt="http://schemas.openxmlformats.org/officeDocument/2006/docPropsVTypes"/>
</file>