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адрес: [адрес суда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рождения], [место рождения]</w:t>
      </w:r>
    </w:p>
    <w:p>
      <w:pPr>
        <w:spacing w:after="0"/>
        <w:jc w:val="right"/>
      </w:pPr>
      <w:r>
        <w:t xml:space="preserve">паспорт: серия [серия] № [номер], выдан [кем и когда выдан]</w:t>
      </w:r>
    </w:p>
    <w:p>
      <w:pPr>
        <w:spacing w:after="0"/>
        <w:jc w:val="right"/>
      </w:pPr>
      <w:r>
        <w:t xml:space="preserve">СНИЛС: [номер СНИЛС], ИНН: [ИНН — при наличии]</w:t>
      </w:r>
    </w:p>
    <w:p>
      <w:pPr>
        <w:spacing w:after="0"/>
        <w:jc w:val="right"/>
      </w:pPr>
      <w:r>
        <w:t xml:space="preserve">адрес места жительства: [адрес с индексом]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организации / ФИО индивидуального предпринимателя]</w:t>
      </w:r>
    </w:p>
    <w:p>
      <w:pPr>
        <w:spacing w:after="0"/>
        <w:jc w:val="right"/>
      </w:pPr>
      <w:r>
        <w:t xml:space="preserve">ИНН: [ИНН], ОГРН / ОГРНИП: [ОГРН / ОГРНИП]</w:t>
      </w:r>
    </w:p>
    <w:p>
      <w:pPr>
        <w:spacing w:after="0"/>
        <w:jc w:val="right"/>
      </w:pPr>
      <w:r>
        <w:t xml:space="preserve">адрес: [адрес места нахождения ответчика с индексом]</w:t>
      </w:r>
    </w:p>
    <w:p>
      <w:pPr>
        <w:spacing w:after="0"/>
        <w:jc w:val="right"/>
      </w:pPr>
      <w:r>
        <w:t xml:space="preserve">телефон: [номер телефона — при наличии], e-mail: [адрес — при наличии]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 имущественных требований цифрами] руб.</w:t>
      </w:r>
    </w:p>
    <w:p>
      <w:pPr>
        <w:spacing w:after="0"/>
        <w:jc w:val="right"/>
      </w:pPr>
      <w:r>
        <w:t xml:space="preserve">Государственная пошлина: истец освобождён (статья 393 ТК РФ, подпункт 1 пункта 1 статьи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установлении факта трудовых отношений и взыскании заработной платы</w:t>
      </w:r>
    </w:p>
    <w:p>
      <w:pPr>
        <w:spacing w:after="120" w:line="276"/>
        <w:ind w:firstLine="709"/>
        <w:jc w:val="both"/>
      </w:pPr>
      <w:r>
        <w:t xml:space="preserve">С [дата фактического допуска к работе] я был(а) фактически допущен(а) к работе у ответчика в должности [наименование должности / профессии] по адресу: [адрес места работы]. К работе меня допустил(а) [должность и ФИО лица, допустившего к работе, например: директор ООО «...» ФИО / управляющий магазином ФИО], действовавший(ая) [от имени ответчика / с ведома и по поручению руководителя ответчика].</w:t>
      </w:r>
    </w:p>
    <w:p>
      <w:pPr>
        <w:spacing w:after="120" w:line="276"/>
        <w:ind w:firstLine="709"/>
        <w:jc w:val="both"/>
      </w:pPr>
      <w:r>
        <w:t xml:space="preserve">Мне был установлен режим работы: [график работы, например: пятидневная рабочая неделя с 9:00 до 18:00 / сменный график 2/2 по 12 часов]. Я подчинялся(ась) правилам внутреннего трудового распорядка ответчика, получал(а) задания от [должность и ФИО непосредственного руководителя] и отчитывался(ась) перед ним(ней) о их выполнении. Ответчик обеспечивал меня рабочим местом [и оборудованием / инструментами / форменной одеждой / материалами — указать нужное].</w:t>
      </w:r>
    </w:p>
    <w:p>
      <w:pPr>
        <w:spacing w:after="120" w:line="276"/>
        <w:ind w:firstLine="709"/>
        <w:jc w:val="both"/>
      </w:pPr>
      <w:r>
        <w:t xml:space="preserve">Я лично выполнял(а) трудовую функцию по должности [наименование должности]: [краткое описание обязанностей]. Работа носила постоянный характер и не являлась разовым поручением.</w:t>
      </w:r>
    </w:p>
    <w:p>
      <w:pPr>
        <w:spacing w:after="120" w:line="276"/>
        <w:ind w:firstLine="709"/>
        <w:jc w:val="both"/>
      </w:pPr>
      <w:r>
        <w:t xml:space="preserve">За работу ответчик выплачивал мне заработную плату в размере [сумма в месяц цифрами и прописью] рублей в месяц [наличными денежными средствами / переводами на банковскую карту от имени ФИО или наименование плательщика], как правило [даты выплат, например: 10-го и 25-го числа каждого месяца]. Размер оплаты подтверждается [выпиской по банковскому счёту / перепиской с руководителем / объявлением о вакансии / показаниями свидетелей — указать нужное].</w:t>
      </w:r>
    </w:p>
    <w:p>
      <w:pPr>
        <w:spacing w:after="120" w:line="276"/>
        <w:ind w:firstLine="709"/>
        <w:jc w:val="both"/>
      </w:pPr>
      <w:r>
        <w:t xml:space="preserve">Несмотря на фактический допуск к работе, трудовой договор в письменной форме со мной не оформлен, приказ о приёме на работу не издан, сведения о трудовой деятельности в Социальный фонд России не переданы, запись в трудовую книжку не внесена.</w:t>
      </w:r>
    </w:p>
    <w:p>
      <w:pPr>
        <w:spacing w:after="120" w:line="276"/>
        <w:ind w:firstLine="709"/>
        <w:jc w:val="both"/>
      </w:pPr>
      <w:r>
        <w:t xml:space="preserve">[Дата и обстоятельства нарушения, например: С дата ответчик прекратил выплату заработной платы / дата ответчик отказался оформить трудовой договор и перестал допускать меня к работе.]</w:t>
      </w:r>
    </w:p>
    <w:p>
      <w:pPr>
        <w:spacing w:after="120" w:line="276"/>
        <w:ind w:firstLine="709"/>
        <w:jc w:val="both"/>
      </w:pPr>
      <w:r>
        <w:t xml:space="preserve">О нарушении своих прав я узнал(а) [дата], поэтому срок обращения в суд, установленный частью 1 статьи 392 Трудового кодекса РФ, не пропущен. [</w:t>
      </w:r>
      <w:r>
        <w:rPr>
          <w:i/>
          <w:iCs/>
        </w:rPr>
        <w:t xml:space="preserve">Вариант:</w:t>
      </w:r>
      <w:r>
        <w:t xml:space="preserve"> Срок обращения в суд пропущен мной по уважительной причине: указать причину. Прошу его восстановить на основании части 4 статьи 392 Трудового кодекса РФ.]</w:t>
      </w:r>
    </w:p>
    <w:p>
      <w:pPr>
        <w:spacing w:after="120" w:line="276"/>
        <w:ind w:firstLine="709"/>
        <w:jc w:val="both"/>
      </w:pPr>
      <w:r>
        <w:t xml:space="preserve">Факт трудовых отношений подтверждается следующими доказательствами: [перечислить: пропуск / бейдж, переписка в мессенджере с руководителем, графики работы, документы с подписью истца, фотографии на рабочем месте, банковские выписки, объявление о вакансии, показания свидетелей ФИО].</w:t>
      </w:r>
    </w:p>
    <w:p>
      <w:pPr>
        <w:spacing w:after="120" w:line="276"/>
        <w:ind w:firstLine="709"/>
        <w:jc w:val="both"/>
      </w:pPr>
      <w:r>
        <w:t xml:space="preserve">В соответствии со статьёй 15 и частью 3 статьи 16 Трудового кодекса РФ трудовые отношения возникают в том числе на основании фактического допущения работника к работе с ведома или по поручению работодателя или его уполномоченного представителя в случае, когда трудовой договор не был надлежащим образом оформлен. Согласно части 2 статьи 67 Трудового кодекса РФ трудовой договор, не оформленный в письменной форме, считается заключённым, если работник приступил к работе с ведома или по поручению работодателя; работодатель обязан оформить его не позднее трёх рабочих дней со дня фактического допущения к работе.</w:t>
      </w:r>
    </w:p>
    <w:p>
      <w:pPr>
        <w:spacing w:after="120" w:line="276"/>
        <w:ind w:firstLine="709"/>
        <w:jc w:val="both"/>
      </w:pPr>
      <w:r>
        <w:t xml:space="preserve">Согласно статье 19.1 Трудового кодекса РФ признание отношений трудовыми после их прекращения осуществляется судом; такие отношения считаются возникшими со дня фактического допущения работника к работе, а неустранимые сомнения толкуются в пользу наличия трудовых отношений.</w:t>
      </w:r>
    </w:p>
    <w:p>
      <w:pPr>
        <w:spacing w:after="120" w:line="276"/>
        <w:ind w:firstLine="709"/>
        <w:jc w:val="both"/>
      </w:pPr>
      <w:r>
        <w:t xml:space="preserve">Как разъяснено в пунктах 17–23 Постановления Пленума Верховного Суда РФ от 29.05.2018 № 15 «О применении судами законодательства, регулирующего труд работников, работающих у работодателей — физических лиц и у работодателей — субъектов малого предпринимательства, которые отнесены к микропредприятиям», обязанность доказать отсутствие трудовых отношений возлагается на работодателя, а при отсутствии письменных доказательств размера заработной платы суд вправе определить его исходя из обычного вознаграждения работника его квалификации в данной местности, в том числе по сведениям органов статистики.</w:t>
      </w:r>
    </w:p>
    <w:p>
      <w:pPr>
        <w:spacing w:after="120" w:line="276"/>
        <w:ind w:firstLine="709"/>
        <w:jc w:val="both"/>
      </w:pPr>
      <w:r>
        <w:t xml:space="preserve">В соответствии со статьями 21, 22, 136 Трудового кодекса РФ работодатель обязан выплачивать заработную плату в полном размере и в установленные сроки. За период с [дата начала периода задолженности] по [дата окончания периода задолженности] ответчик не выплатил мне заработную плату в размере [сумма цифрами и прописью] рублей. Расчёт задолженности приложен к исковому заявлению.</w:t>
      </w:r>
    </w:p>
    <w:p>
      <w:pPr>
        <w:spacing w:after="120" w:line="276"/>
        <w:ind w:firstLine="709"/>
        <w:jc w:val="both"/>
      </w:pPr>
      <w:r>
        <w:t xml:space="preserve">[При прекращении отношений: В соответствии со статьями 127 и 140 Трудового кодекса РФ при прекращении трудовых отношений мне подлежит выплате компенсация за неиспользованный отпуск за [количество] календарных дней в размере [сумма цифрами] рублей.]</w:t>
      </w:r>
    </w:p>
    <w:p>
      <w:pPr>
        <w:spacing w:after="120" w:line="276"/>
        <w:ind w:firstLine="709"/>
        <w:jc w:val="both"/>
      </w:pPr>
      <w:r>
        <w:t xml:space="preserve">Согласно статье 236 Трудового кодекса РФ за нарушение срока выплаты заработной платы работодатель обязан выплатить денежную компенсацию в размере не ниже одной сто пятидесятой действующей в это время ключевой ставки Центрального банка РФ от невыплаченной в срок суммы за каждый день задержки. На дату подачи иска размер компенсации составляет [сумма цифрами] рублей (расчёт прилагается).</w:t>
      </w:r>
    </w:p>
    <w:p>
      <w:pPr>
        <w:spacing w:after="120" w:line="276"/>
        <w:ind w:firstLine="709"/>
        <w:jc w:val="both"/>
      </w:pPr>
      <w:r>
        <w:t xml:space="preserve">В силу статьи 66.1 Трудового кодекса РФ, статьи 11 Федерального закона от 01.04.1996 № 27-ФЗ «Об индивидуальном (персонифицированном) учёте в системах обязательного пенсионного страхования и обязательного социального страхования», статьи 226 Налогового кодекса РФ и главы 34 Налогового кодекса РФ ответчик обязан представить сведения о моей трудовой деятельности в Социальный фонд России, исчислить и уплатить страховые взносы, исчислить и перечислить налог на доходы физических лиц с выплаченной заработной платы.</w:t>
      </w:r>
    </w:p>
    <w:p>
      <w:pPr>
        <w:spacing w:after="120" w:line="276"/>
        <w:ind w:firstLine="709"/>
        <w:jc w:val="both"/>
      </w:pPr>
      <w:r>
        <w:t xml:space="preserve">Неправомерными действиями ответчика мне причинён моральный вред, выразившийся в [описание нравственных страданий: переживания из-за лишения средств к существованию, невозможность оплатить кредит / жильё, неопределённость правового положения]. Размер компенсации я оцениваю в [сумма цифрами и прописью] рублей (статья 237 Трудового кодекса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15, 16, 19.1, 66.1, 67, 127, 136, 140, 236, 237, 392, 393 Трудового кодекса РФ, частью 6.3 статьи 29, статьями 131, 132 Гражданского процессуального кодекса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Установить факт трудовых отношений между [ФИО истца] и [наименование ответчика] в должности [наименование должности] в период с [дата фактического допуска к работе] по [дата прекращения отношений / настоящее время].</w:t>
      </w:r>
    </w:p>
    <w:p>
      <w:pPr>
        <w:spacing w:after="120" w:line="276"/>
        <w:ind w:left="360" w:hanging="360"/>
        <w:jc w:val="both"/>
      </w:pPr>
      <w:r>
        <w:t xml:space="preserve">2. Обязать ответчика внести в трудовую книжку [ФИО истца] запись о приёме на работу с [дата] в должности [наименование должности] [и запись об увольнении с дата по основанию основание], а также представить в Социальный фонд России сведения о трудовой деятельности истца за указанный период.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[ФИО истца] задолженность по заработной плате за период с [дата] по [дата] в размере [сумма цифрами и прописью] рублей.</w:t>
      </w:r>
    </w:p>
    <w:p>
      <w:pPr>
        <w:spacing w:after="120" w:line="276"/>
        <w:ind w:left="360" w:hanging="360"/>
        <w:jc w:val="both"/>
      </w:pPr>
      <w:r>
        <w:t xml:space="preserve">4. [Взыскать с ответчика в пользу ФИО истца компенсацию за неиспользованный отпуск в размере сумма цифрами и прописью рублей.]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пользу [ФИО истца] денежную компенсацию за задержку выплаты заработной платы по статье 236 Трудового кодекса РФ в размере [сумма цифрами] рублей по состоянию на [дата расчёта], а также компенсацию, начисленную с [дата, следующая за датой расчёта] по день фактического расчёта включительно.</w:t>
      </w:r>
    </w:p>
    <w:p>
      <w:pPr>
        <w:spacing w:after="120" w:line="276"/>
        <w:ind w:left="360" w:hanging="360"/>
        <w:jc w:val="both"/>
      </w:pPr>
      <w:r>
        <w:t xml:space="preserve">6. Обязать ответчика исчислить и уплатить страховые взносы на обязательное пенсионное, медицинское и социальное страхование, а также исчислить и перечислить в бюджет налог на доходы физических лиц с заработной платы [ФИО истца]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7. Взыскать с ответчика в пользу [ФИО истца] компенсацию морального вреда в размере [сумма цифрами и прописью] рублей.</w:t>
      </w:r>
    </w:p>
    <w:p>
      <w:pPr>
        <w:spacing w:after="120" w:line="276"/>
        <w:ind w:left="360" w:hanging="360"/>
        <w:jc w:val="both"/>
      </w:pPr>
      <w:r>
        <w:t xml:space="preserve">8. Взыскать с ответчика в пользу [ФИО истца] судебные расходы [на оплату услуг представителя в размере сумма рублей, почтовые расходы в размере сумма рублей — при наличии].</w:t>
      </w:r>
    </w:p>
    <w:p>
      <w:pPr>
        <w:spacing w:after="120" w:line="276"/>
        <w:ind w:left="360" w:hanging="360"/>
        <w:jc w:val="both"/>
      </w:pPr>
      <w:r>
        <w:t xml:space="preserve">9. Обратить решение суда в части взыскания заработной платы за [три месяца / период, не превышающий трёх месяцев] к немедленному исполнению на основании статьи 211 Гражданского процессуального кодекса РФ.</w:t>
      </w:r>
    </w:p>
    <w:p>
      <w:pPr>
        <w:spacing w:after="120" w:line="276"/>
        <w:ind w:firstLine="709"/>
        <w:jc w:val="both"/>
      </w:pPr>
      <w:r>
        <w:t xml:space="preserve">Для подтверждения обстоятельств дела прошу: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допросить в качестве свидетелей [ФИО свидетеля, адрес, телефон];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истребовать у ответчика [записи камер видеонаблюдения / данные системы контроля доступа / графики работы / кассовые отчёты за период с дата по дата], поскольку самостоятельно получить их я не могу (статья 57 Гражданского процессуального кодекса РФ).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ответчику копии искового заявления и приложенных к нему документов.</w:t>
      </w:r>
    </w:p>
    <w:p>
      <w:pPr>
        <w:spacing w:after="120" w:line="276"/>
        <w:ind w:left="360" w:hanging="360"/>
        <w:jc w:val="both"/>
      </w:pPr>
      <w:r>
        <w:t xml:space="preserve">2.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3. Копия трудовой книжки или сведения о трудовой деятельности (СТД-СФР) — при наличии.</w:t>
      </w:r>
    </w:p>
    <w:p>
      <w:pPr>
        <w:spacing w:after="120" w:line="276"/>
        <w:ind w:left="360" w:hanging="360"/>
        <w:jc w:val="both"/>
      </w:pPr>
      <w:r>
        <w:t xml:space="preserve">4. Доказательства фактического допуска к работе: [копия пропуска / бейджа, распечатка переписки, фотографии, копии документов с подписью истца].</w:t>
      </w:r>
    </w:p>
    <w:p>
      <w:pPr>
        <w:spacing w:after="120" w:line="276"/>
        <w:ind w:left="360" w:hanging="360"/>
        <w:jc w:val="both"/>
      </w:pPr>
      <w:r>
        <w:t xml:space="preserve">5. Выписка по банковскому счёту истца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6. [Скриншот объявления о вакансии / справка органа статистики о средней заработной плате по профессии в регионе.]</w:t>
      </w:r>
    </w:p>
    <w:p>
      <w:pPr>
        <w:spacing w:after="120" w:line="276"/>
        <w:ind w:left="360" w:hanging="360"/>
        <w:jc w:val="both"/>
      </w:pPr>
      <w:r>
        <w:t xml:space="preserve">7. Расчёт задолженности по заработной плате и компенсации за задержку выплаты.</w:t>
      </w:r>
    </w:p>
    <w:p>
      <w:pPr>
        <w:spacing w:after="120" w:line="276"/>
        <w:ind w:left="360" w:hanging="360"/>
        <w:jc w:val="both"/>
      </w:pPr>
      <w:r>
        <w:t xml:space="preserve">8. [Копия письменного требования к ответчику и доказательства его направления — при наличии.]</w:t>
      </w:r>
    </w:p>
    <w:p>
      <w:pPr>
        <w:spacing w:after="120" w:line="276"/>
        <w:ind w:left="360" w:hanging="360"/>
        <w:jc w:val="both"/>
      </w:pPr>
      <w:r>
        <w:t xml:space="preserve">9. [Копия ответа государственной инспекции труда / прокуратуры — при наличии.]</w:t>
      </w:r>
    </w:p>
    <w:p>
      <w:pPr>
        <w:spacing w:after="120" w:line="276"/>
        <w:ind w:left="360" w:hanging="360"/>
        <w:jc w:val="both"/>
      </w:pPr>
      <w:r>
        <w:t xml:space="preserve">10. [Доверенность представителя — при подаче иска представителем.]</w:t>
      </w:r>
    </w:p>
    <w:p>
      <w:pPr>
        <w:spacing w:after="0"/>
        <w:jc w:val="right"/>
      </w:pPr>
      <w:r>
        <w:t xml:space="preserve">[дата подачи]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 [инициалы и фамилия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2026-10-12T19:48:56.899Z</dcterms:created>
  <dcterms:modified xsi:type="dcterms:W3CDTF">2026-10-12T19:48:56.899Z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