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00"/>
        <w:jc w:val="center"/>
      </w:pPr>
      <w:r>
        <w:rPr>
          <w:b/>
          <w:bCs/>
        </w:rPr>
        <w:t xml:space="preserve">Вариант 1. Доверенность от физического лица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ДОВЕРЕННОСТЬ № [номер, если ведётся учёт]</w:t>
      </w:r>
    </w:p>
    <w:p>
      <w:pPr>
        <w:spacing w:after="160" w:before="200"/>
        <w:jc w:val="center"/>
      </w:pPr>
      <w:r>
        <w:rPr>
          <w:b/>
          <w:bCs/>
        </w:rPr>
        <w:t xml:space="preserve">на представление интересов в суде</w:t>
      </w:r>
    </w:p>
    <w:p>
      <w:pPr>
        <w:spacing w:after="120" w:line="276"/>
        <w:ind w:firstLine="709"/>
        <w:jc w:val="both"/>
      </w:pPr>
      <w:r>
        <w:t xml:space="preserve">г. [город], [дата совершения прописью, например: двенадцатого октября две тысячи двадцать шестого года]</w:t>
      </w:r>
    </w:p>
    <w:p>
      <w:pPr>
        <w:spacing w:after="120" w:line="276"/>
        <w:ind w:firstLine="709"/>
        <w:jc w:val="both"/>
      </w:pPr>
      <w:r>
        <w:t xml:space="preserve">Я, [ФИО доверителя полностью], [дата рождения] года рождения, место рождения: [место рождения], паспорт гражданина Российской Федерации серия [серия] № [номер], выдан [кем выдан] [дата выдачи], код подразделения [код], зарегистрированный(-ая) по адресу: [адрес регистрации], ИНН [ИНН — при наличии],</w:t>
      </w:r>
    </w:p>
    <w:p>
      <w:pPr>
        <w:spacing w:after="120" w:line="276"/>
        <w:ind w:firstLine="709"/>
        <w:jc w:val="both"/>
      </w:pPr>
      <w:r>
        <w:t xml:space="preserve">настоящей доверенностью уполномочиваю [ФИО представителя полностью], [дата рождения] года рождения, паспорт гражданина Российской Федерации серия [серия] № [номер], выдан [кем выдан] [дата выдачи], код подразделения [код], зарегистрированного(-ую) по адресу: [адрес регистрации],</w:t>
      </w:r>
    </w:p>
    <w:p>
      <w:pPr>
        <w:spacing w:after="120" w:line="276"/>
        <w:ind w:firstLine="709"/>
        <w:jc w:val="both"/>
      </w:pPr>
      <w:r>
        <w:t xml:space="preserve">представлять мои интересы [во всех судах судебной системы Российской Федерации, в том числе в судах общей юрисдикции, у мировых судей, в арбитражных судах, в Верховном Суде Российской Федерации / по делу № [номер дела], рассматриваемому [наименование суда], по иску [кого] к [кому] о [предмет спора] — для возмещения расходов на доверенность как судебных издержек], а также в органах принудительного исполнения Российской Федерации (Федеральной службе судебных приставов), банках и иных кредитных организациях по вопросам исполнения судебных актов.</w:t>
      </w:r>
    </w:p>
    <w:p>
      <w:pPr>
        <w:spacing w:after="120" w:line="276"/>
        <w:ind w:firstLine="709"/>
        <w:jc w:val="both"/>
      </w:pPr>
      <w:r>
        <w:t xml:space="preserve">Для этого предоставляю представителю право вести от моего имени гражданские, административные дела и дела, рассматриваемые арбитражными судами, со всеми правами, которые предоставлены законом истцу, ответчику, третьему лицу, заявителю, административному истцу, административному ответчику, заинтересованному лицу и иным лицам, участвующим в деле, в том числе: знакомиться с материалами дела, делать из них выписки и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 и экспертам, заявлять ходатайства, в том числе об истребовании доказательств и о назначении экспертизы, давать объяснения суду в устной и письменной форме, приводить доводы по всем возникающим в ходе рассмотрения дела вопросам, возражать против ходатайств и доводов других лиц, подавать и получать документы, получать копии судебных актов, извещения и исполнительные документы, подавать документы в электронном виде, в том числе через систему «Мой арбитр» и ГАС «Правосудие».</w:t>
      </w:r>
    </w:p>
    <w:p>
      <w:pPr>
        <w:spacing w:after="120" w:line="276"/>
        <w:ind w:firstLine="709"/>
        <w:jc w:val="both"/>
      </w:pPr>
      <w:r>
        <w:t xml:space="preserve">Представителю предоставляются специальные полномочия, предусмотренные статьёй 54 ГПК РФ, частью 2 статьи 62 АПК РФ и частью 2 статьи 56 КАС РФ, на совершение следующих действий:</w:t>
      </w:r>
    </w:p>
    <w:p>
      <w:pPr>
        <w:spacing w:after="120" w:line="276"/>
        <w:ind w:left="360" w:hanging="360"/>
        <w:jc w:val="both"/>
      </w:pPr>
      <w:r>
        <w:t xml:space="preserve">1. Подписание искового заявления (административного искового заявления), заявления о выдаче судебного приказа и предъявление их в суд.</w:t>
      </w:r>
    </w:p>
    <w:p>
      <w:pPr>
        <w:spacing w:after="120" w:line="276"/>
        <w:ind w:left="360" w:hanging="360"/>
        <w:jc w:val="both"/>
      </w:pPr>
      <w:r>
        <w:t xml:space="preserve">2. Подписание отзыва на исковое заявление, возражений на административное исковое заявление.</w:t>
      </w:r>
    </w:p>
    <w:p>
      <w:pPr>
        <w:spacing w:after="120" w:line="276"/>
        <w:ind w:left="360" w:hanging="360"/>
        <w:jc w:val="both"/>
      </w:pPr>
      <w:r>
        <w:t xml:space="preserve">3. Подписание заявления об обеспечении иска, о применении мер предварительной защиты, о замене и отмене обеспечительных мер.</w:t>
      </w:r>
    </w:p>
    <w:p>
      <w:pPr>
        <w:spacing w:after="120" w:line="276"/>
        <w:ind w:left="360" w:hanging="360"/>
        <w:jc w:val="both"/>
      </w:pPr>
      <w:r>
        <w:t xml:space="preserve">4. Предъявление встречного иска.</w:t>
      </w:r>
    </w:p>
    <w:p>
      <w:pPr>
        <w:spacing w:after="120" w:line="276"/>
        <w:ind w:left="360" w:hanging="360"/>
        <w:jc w:val="both"/>
      </w:pPr>
      <w:r>
        <w:t xml:space="preserve">5. Передача спора на рассмотрение третейского суда.</w:t>
      </w:r>
    </w:p>
    <w:p>
      <w:pPr>
        <w:spacing w:after="120" w:line="276"/>
        <w:ind w:left="360" w:hanging="360"/>
        <w:jc w:val="both"/>
      </w:pPr>
      <w:r>
        <w:t xml:space="preserve">6. Полный или частичный отказ от исковых требований, уменьшение их размера, признание иска.</w:t>
      </w:r>
    </w:p>
    <w:p>
      <w:pPr>
        <w:spacing w:after="120" w:line="276"/>
        <w:ind w:left="360" w:hanging="360"/>
        <w:jc w:val="both"/>
      </w:pPr>
      <w:r>
        <w:t xml:space="preserve">7. Изменение предмета или основания иска.</w:t>
      </w:r>
    </w:p>
    <w:p>
      <w:pPr>
        <w:spacing w:after="120" w:line="276"/>
        <w:ind w:left="360" w:hanging="360"/>
        <w:jc w:val="both"/>
      </w:pPr>
      <w:r>
        <w:t xml:space="preserve">8. Заключение мирового соглашения, соглашения о примирении, соглашения по фактическим обстоятельствам.</w:t>
      </w:r>
    </w:p>
    <w:p>
      <w:pPr>
        <w:spacing w:after="120" w:line="276"/>
        <w:ind w:left="360" w:hanging="360"/>
        <w:jc w:val="both"/>
      </w:pPr>
      <w:r>
        <w:t xml:space="preserve">9. Передача полномочий другому лицу (передоверие).</w:t>
      </w:r>
    </w:p>
    <w:p>
      <w:pPr>
        <w:spacing w:after="120" w:line="276"/>
        <w:ind w:left="360" w:hanging="360"/>
        <w:jc w:val="both"/>
      </w:pPr>
      <w:r>
        <w:t xml:space="preserve">10. Подписание заявления о пересмотре судебных актов по новым или вновь открывшимся обстоятельствам.</w:t>
      </w:r>
    </w:p>
    <w:p>
      <w:pPr>
        <w:spacing w:after="120" w:line="276"/>
        <w:ind w:left="360" w:hanging="360"/>
        <w:jc w:val="both"/>
      </w:pPr>
      <w:r>
        <w:t xml:space="preserve">11. Обжалование судебных актов, в том числе подписание и подача апелляционных, кассационных, надзорных и частных жалоб, заявлений об отмене заочного решения и возражений относительно исполнения судебного приказа.</w:t>
      </w:r>
    </w:p>
    <w:p>
      <w:pPr>
        <w:spacing w:after="120" w:line="276"/>
        <w:ind w:left="360" w:hanging="360"/>
        <w:jc w:val="both"/>
      </w:pPr>
      <w:r>
        <w:t xml:space="preserve">12. Подписание и подача заявлений о взыскании судебных расходов, об индексации присуждённых денежных сумм, о присуждении судебной неустойки, о выдаче исполнительного листа и его дубликата, о восстановлении процессуальных сроков.</w:t>
      </w:r>
    </w:p>
    <w:p>
      <w:pPr>
        <w:spacing w:after="120" w:line="276"/>
        <w:ind w:left="360" w:hanging="360"/>
        <w:jc w:val="both"/>
      </w:pPr>
      <w:r>
        <w:t xml:space="preserve">13. Предъявление исполнительного документа к взысканию и его отзыв.</w:t>
      </w:r>
    </w:p>
    <w:p>
      <w:pPr>
        <w:spacing w:after="120" w:line="276"/>
        <w:ind w:left="360" w:hanging="360"/>
        <w:jc w:val="both"/>
      </w:pPr>
      <w:r>
        <w:t xml:space="preserve">14. Получение присуждённого имущества или денег.</w:t>
      </w:r>
    </w:p>
    <w:p>
      <w:pPr>
        <w:spacing w:after="120" w:line="276"/>
        <w:ind w:firstLine="709"/>
        <w:jc w:val="both"/>
      </w:pPr>
      <w:r>
        <w:t xml:space="preserve">В рамках исполнительного производства представитель вправе совершать от моего имени все действия, предусмотренные Федеральным законом от 02.10.2007 № 229-ФЗ «Об исполнительном производстве», в том числе специальные полномочия, указанные в части 2 статьи 57 этого закона: предъявлять и отзывать исполнительный документ, получать присуждённое имущество (в том числе денежные средства и ценные бумаги), обжаловать постановления, действия (бездействие) судебного пристава-исполнителя, давать согласие на оставление за собой имущества, не реализованного в принудительном порядке.</w:t>
      </w:r>
    </w:p>
    <w:p>
      <w:pPr>
        <w:spacing w:after="120" w:line="276"/>
        <w:ind w:firstLine="709"/>
        <w:jc w:val="both"/>
      </w:pPr>
      <w:r>
        <w:t xml:space="preserve">Доверенность выдана сроком на [срок цифрами и прописью] [год / года / лет] [без права / с правом] передоверия полномочий другим лицам.</w:t>
      </w:r>
    </w:p>
    <w:p>
      <w:pPr>
        <w:spacing w:after="120" w:line="276"/>
        <w:ind w:firstLine="709"/>
        <w:jc w:val="both"/>
      </w:pPr>
      <w:r>
        <w:t xml:space="preserve">Содержание статей 185–189 Гражданского кодекса Российской Федерации доверителю разъяснено и понятно.</w:t>
      </w:r>
    </w:p>
    <w:p>
      <w:pPr>
        <w:spacing w:after="0"/>
        <w:jc w:val="right"/>
      </w:pPr>
      <w:r>
        <w:t xml:space="preserve">Доверитель: ____________ /[ФИО доверителя полностью, собственноручно]/</w:t>
      </w:r>
    </w:p>
    <w:p>
      <w:pPr>
        <w:spacing w:after="120" w:line="276"/>
        <w:ind w:firstLine="709"/>
        <w:jc w:val="both"/>
      </w:pPr>
      <w:r>
        <w:t xml:space="preserve">[Удостоверительная надпись нотариуса: место и дата удостоверения, ФИО нотариуса, нотариальный округ, реестровый номер, сумма уплаченного тарифа, подпись и печать нотариуса. Вместо нотариуса для дел по ГПК РФ и КАС РФ доверенность может удостоверить организация по ч. 2 ст. 53 ГПК РФ / ч. 8 ст. 57 КАС РФ: «Подпись [ФИО доверителя] удостоверяю. [Должность] [наименование организации] ____________ /[ФИО]/. [Дата]. М. П.»; для арбитражного суда — только нотариально.]</w:t>
      </w:r>
    </w:p>
    <w:p>
      <w:pPr>
        <w:spacing w:after="160" w:before="200"/>
        <w:jc w:val="center"/>
      </w:pPr>
      <w:r>
        <w:rPr>
          <w:b/>
          <w:bCs/>
        </w:rPr>
        <w:t xml:space="preserve">Вариант 2. Доверенность от организации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ДОВЕРЕННОСТЬ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на представление интересов в суде</w:t>
      </w:r>
    </w:p>
    <w:p>
      <w:pPr>
        <w:spacing w:after="120" w:line="276"/>
        <w:ind w:firstLine="709"/>
        <w:jc w:val="both"/>
      </w:pPr>
      <w:r>
        <w:t xml:space="preserve">г. [город], [дата выдачи прописью, например: двенадцатое октября две тысячи двадцать шестого года]</w:t>
      </w:r>
    </w:p>
    <w:p>
      <w:pPr>
        <w:spacing w:after="120" w:line="276"/>
        <w:ind w:firstLine="709"/>
        <w:jc w:val="both"/>
      </w:pPr>
      <w:r>
        <w:t xml:space="preserve">[Полное наименование организации с указанием организационно-правовой формы, например: Общество с ограниченной ответственностью «[наименование]»], ОГРН [ОГРН], ИНН [ИНН], КПП [КПП], адрес юридического лица: [адрес по ЕГРЮЛ] (далее — Общество), в лице [должность руководителя] [ФИО руководителя полностью], действующего на основании [устава / иного документа],</w:t>
      </w:r>
    </w:p>
    <w:p>
      <w:pPr>
        <w:spacing w:after="120" w:line="276"/>
        <w:ind w:firstLine="709"/>
        <w:jc w:val="both"/>
      </w:pPr>
      <w:r>
        <w:t xml:space="preserve">настоящей доверенностью уполномочивает [ФИО представителя полностью], [дата рождения] года рождения, паспорт гражданина Российской Федерации серия [серия] № [номер], выдан [кем выдан] [дата выдачи], код подразделения [код], зарегистрированного(-ую) по адресу: [адрес регистрации],</w:t>
      </w:r>
    </w:p>
    <w:p>
      <w:pPr>
        <w:spacing w:after="120" w:line="276"/>
        <w:ind w:firstLine="709"/>
        <w:jc w:val="both"/>
      </w:pPr>
      <w:r>
        <w:t xml:space="preserve">представлять интересы Общества [во всех судах судебной системы Российской Федерации, в том числе в арбитражных судах всех инстанций, судах общей юрисдикции, у мировых судей, в Верховном Суде Российской Федерации / по делу № [номер дела], рассматриваемому [наименование суда], по иску [кого] к [кому] о [предмет спора]], а также в органах принудительного исполнения Российской Федерации, банках и иных кредитных организациях по вопросам исполнения судебных актов.</w:t>
      </w:r>
    </w:p>
    <w:p>
      <w:pPr>
        <w:spacing w:after="120" w:line="276"/>
        <w:ind w:firstLine="709"/>
        <w:jc w:val="both"/>
      </w:pPr>
      <w:r>
        <w:t xml:space="preserve">Для этого Общество предоставляет представителю право вести от имени Общества дела, рассматриваемые арбитражными судами, гражданские и административные дела со всеми правами, которые предоставлены законом истцу, ответчику, третьему лицу, заявителю, административному истцу, административному ответчику, заинтересованному лицу и иным лицам, участвующим в деле, в том числе: знакомиться с материалами дела, делать из них выписки и снимать копии, заявлять отводы, представлять доказательства и участвовать в их исследовании, заявлять ходатайства, давать объяснения суду в устной и письменной форме, возражать против ходатайств и доводов других лиц, подавать и получать документы, получать копии судебных актов, извещения и исполнительные документы, подавать документы в электронном виде, в том числе через систему «Мой арбитр» и ГАС «Правосудие».</w:t>
      </w:r>
    </w:p>
    <w:p>
      <w:pPr>
        <w:spacing w:after="120" w:line="276"/>
        <w:ind w:firstLine="709"/>
        <w:jc w:val="both"/>
      </w:pPr>
      <w:r>
        <w:t xml:space="preserve">Представителю предоставляются специальные полномочия, предусмотренные частью 2 статьи 62 АПК РФ, статьёй 54 ГПК РФ и частью 2 статьи 56 КАС РФ, на совершение следующих действий:</w:t>
      </w:r>
    </w:p>
    <w:p>
      <w:pPr>
        <w:spacing w:after="120" w:line="276"/>
        <w:ind w:left="360" w:hanging="360"/>
        <w:jc w:val="both"/>
      </w:pPr>
      <w:r>
        <w:t xml:space="preserve">1. Подписание искового заявления (административного искового заявления), заявления о выдаче судебного приказа и предъявление их в суд.</w:t>
      </w:r>
    </w:p>
    <w:p>
      <w:pPr>
        <w:spacing w:after="120" w:line="276"/>
        <w:ind w:left="360" w:hanging="360"/>
        <w:jc w:val="both"/>
      </w:pPr>
      <w:r>
        <w:t xml:space="preserve">2. Подписание отзыва на исковое заявление, возражений на административное исковое заявление.</w:t>
      </w:r>
    </w:p>
    <w:p>
      <w:pPr>
        <w:spacing w:after="120" w:line="276"/>
        <w:ind w:left="360" w:hanging="360"/>
        <w:jc w:val="both"/>
      </w:pPr>
      <w:r>
        <w:t xml:space="preserve">3. Подписание заявления об обеспечении иска, о принятии предварительных обеспечительных мер, о применении мер предварительной защиты, о замене и отмене обеспечительных мер.</w:t>
      </w:r>
    </w:p>
    <w:p>
      <w:pPr>
        <w:spacing w:after="120" w:line="276"/>
        <w:ind w:left="360" w:hanging="360"/>
        <w:jc w:val="both"/>
      </w:pPr>
      <w:r>
        <w:t xml:space="preserve">4. Предъявление встречного иска.</w:t>
      </w:r>
    </w:p>
    <w:p>
      <w:pPr>
        <w:spacing w:after="120" w:line="276"/>
        <w:ind w:left="360" w:hanging="360"/>
        <w:jc w:val="both"/>
      </w:pPr>
      <w:r>
        <w:t xml:space="preserve">5. Передача дела (спора) на рассмотрение третейского суда.</w:t>
      </w:r>
    </w:p>
    <w:p>
      <w:pPr>
        <w:spacing w:after="120" w:line="276"/>
        <w:ind w:left="360" w:hanging="360"/>
        <w:jc w:val="both"/>
      </w:pPr>
      <w:r>
        <w:t xml:space="preserve">6. Полный или частичный отказ от исковых требований, уменьшение их размера, признание иска.</w:t>
      </w:r>
    </w:p>
    <w:p>
      <w:pPr>
        <w:spacing w:after="120" w:line="276"/>
        <w:ind w:left="360" w:hanging="360"/>
        <w:jc w:val="both"/>
      </w:pPr>
      <w:r>
        <w:t xml:space="preserve">7. Изменение основания или предмета иска.</w:t>
      </w:r>
    </w:p>
    <w:p>
      <w:pPr>
        <w:spacing w:after="120" w:line="276"/>
        <w:ind w:left="360" w:hanging="360"/>
        <w:jc w:val="both"/>
      </w:pPr>
      <w:r>
        <w:t xml:space="preserve">8. Заключение мирового соглашения, соглашения о примирении, соглашения по фактическим обстоятельствам.</w:t>
      </w:r>
    </w:p>
    <w:p>
      <w:pPr>
        <w:spacing w:after="120" w:line="276"/>
        <w:ind w:left="360" w:hanging="360"/>
        <w:jc w:val="both"/>
      </w:pPr>
      <w:r>
        <w:t xml:space="preserve">9. Передача своих полномочий другому лицу (передоверие).</w:t>
      </w:r>
    </w:p>
    <w:p>
      <w:pPr>
        <w:spacing w:after="120" w:line="276"/>
        <w:ind w:left="360" w:hanging="360"/>
        <w:jc w:val="both"/>
      </w:pPr>
      <w:r>
        <w:t xml:space="preserve">10. Подписание заявления о пересмотре судебных актов по новым или вновь открывшимся обстоятельствам.</w:t>
      </w:r>
    </w:p>
    <w:p>
      <w:pPr>
        <w:spacing w:after="120" w:line="276"/>
        <w:ind w:left="360" w:hanging="360"/>
        <w:jc w:val="both"/>
      </w:pPr>
      <w:r>
        <w:t xml:space="preserve">11. Обжалование судебных актов, в том числе подписание и подача апелляционных, кассационных, надзорных и частных жалоб.</w:t>
      </w:r>
    </w:p>
    <w:p>
      <w:pPr>
        <w:spacing w:after="120" w:line="276"/>
        <w:ind w:left="360" w:hanging="360"/>
        <w:jc w:val="both"/>
      </w:pPr>
      <w:r>
        <w:t xml:space="preserve">12. Подписание и подача заявлений о взыскании судебных расходов, об индексации присуждённых денежных сумм, о присуждении судебной неустойки, о выдаче исполнительного листа и его дубликата, о восстановлении процессуальных сроков, о процессуальном правопреемстве.</w:t>
      </w:r>
    </w:p>
    <w:p>
      <w:pPr>
        <w:spacing w:after="120" w:line="276"/>
        <w:ind w:left="360" w:hanging="360"/>
        <w:jc w:val="both"/>
      </w:pPr>
      <w:r>
        <w:t xml:space="preserve">13. Предъявление исполнительного документа к взысканию и его отзыв.</w:t>
      </w:r>
    </w:p>
    <w:p>
      <w:pPr>
        <w:spacing w:after="120" w:line="276"/>
        <w:ind w:left="360" w:hanging="360"/>
        <w:jc w:val="both"/>
      </w:pPr>
      <w:r>
        <w:t xml:space="preserve">14. Получение присуждённых денежных средств или иного имущества.</w:t>
      </w:r>
    </w:p>
    <w:p>
      <w:pPr>
        <w:spacing w:after="120" w:line="276"/>
        <w:ind w:firstLine="709"/>
        <w:jc w:val="both"/>
      </w:pPr>
      <w:r>
        <w:t xml:space="preserve">В рамках исполнительного производства представитель вправе совершать от имени Общества все действия, предусмотренные Федеральным законом от 02.10.2007 № 229-ФЗ «Об исполнительном производстве», в том числе специальные полномочия, указанные в части 2 статьи 57 этого закона: предъявлять и отзывать исполнительный документ, получать присуждённое имущество (в том числе денежные средства и ценные бумаги), обжаловать постановления, действия (бездействие) судебного пристава-исполнителя, давать согласие на оставление за собой имущества, не реализованного в принудительном порядке.</w:t>
      </w:r>
    </w:p>
    <w:p>
      <w:pPr>
        <w:spacing w:after="120" w:line="276"/>
        <w:ind w:firstLine="709"/>
        <w:jc w:val="both"/>
      </w:pPr>
      <w:r>
        <w:t xml:space="preserve">Доверенность выдана сроком на [срок цифрами и прописью] [год / года / лет] [без права / с правом] передоверия полномочий другим лицам.</w:t>
      </w:r>
    </w:p>
    <w:p>
      <w:pPr>
        <w:spacing w:after="120" w:line="276"/>
        <w:ind w:firstLine="709"/>
        <w:jc w:val="both"/>
      </w:pPr>
      <w:r>
        <w:t xml:space="preserve">Подпись представителя ____________ /[Фамилия И. О. представителя]/ удостоверяю.</w:t>
      </w:r>
    </w:p>
    <w:p>
      <w:pPr>
        <w:spacing w:after="0"/>
        <w:jc w:val="right"/>
      </w:pPr>
      <w:r>
        <w:t xml:space="preserve">[Должность руководителя] [наименование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/[Фамилия И. О.]/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М. П. [при наличии печати]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2026-10-12T19:51:23.532Z</dcterms:created>
  <dcterms:modified xsi:type="dcterms:W3CDTF">2026-10-12T19:51:23.532Z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