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города]</w:t>
      </w:r>
    </w:p>
    <w:p>
      <w:pPr>
        <w:spacing w:after="0"/>
        <w:jc w:val="right"/>
      </w:pPr>
      <w:r>
        <w:t xml:space="preserve">[адрес суда]</w:t>
      </w:r>
    </w:p>
    <w:p>
      <w:pPr>
        <w:spacing w:after="0"/>
        <w:jc w:val="right"/>
      </w:pPr>
      <w:r>
        <w:rPr>
          <w:b/>
          <w:bCs/>
        </w:rPr>
        <w:t xml:space="preserve">Истец:</w:t>
      </w:r>
      <w:r>
        <w:t xml:space="preserve"> [полное наименование организации]</w:t>
      </w:r>
    </w:p>
    <w:p>
      <w:pPr>
        <w:spacing w:after="0"/>
        <w:jc w:val="right"/>
      </w:pPr>
      <w:r>
        <w:t xml:space="preserve">ИНН [ИНН], ОГРН [ОГРН]</w:t>
      </w:r>
    </w:p>
    <w:p>
      <w:pPr>
        <w:spacing w:after="0"/>
        <w:jc w:val="right"/>
      </w:pPr>
      <w:r>
        <w:t xml:space="preserve">адрес: [адрес юридического лица по ЕГРЮЛ]</w:t>
      </w:r>
    </w:p>
    <w:p>
      <w:pPr>
        <w:spacing w:after="0"/>
        <w:jc w:val="right"/>
      </w:pPr>
      <w:r>
        <w:t xml:space="preserve">телефон: [телефон], e-mail: [адрес электронной почты]</w:t>
      </w:r>
    </w:p>
    <w:p>
      <w:pPr>
        <w:spacing w:after="0"/>
        <w:jc w:val="right"/>
      </w:pPr>
      <w:r>
        <w:rPr>
          <w:b/>
          <w:bCs/>
        </w:rPr>
        <w:t xml:space="preserve">Представитель истца:</w:t>
      </w:r>
      <w:r>
        <w:t xml:space="preserve"> [ФИО полностью]</w:t>
      </w:r>
    </w:p>
    <w:p>
      <w:pPr>
        <w:spacing w:after="0"/>
        <w:jc w:val="right"/>
      </w:pPr>
      <w:r>
        <w:t xml:space="preserve">по доверенности от [дата] № [номер]</w:t>
      </w:r>
    </w:p>
    <w:p>
      <w:pPr>
        <w:spacing w:after="0"/>
        <w:jc w:val="right"/>
      </w:pPr>
      <w:r>
        <w:t xml:space="preserve">адрес для корреспонденции: [адрес], телефон: [телефон], e-mail: [адрес электронной почты]</w:t>
      </w:r>
    </w:p>
    <w:p>
      <w:pPr>
        <w:spacing w:after="0"/>
        <w:jc w:val="right"/>
      </w:pPr>
      <w:r>
        <w:rPr>
          <w:b/>
          <w:bCs/>
        </w:rPr>
        <w:t xml:space="preserve">Ответчик 1 (автор / распространитель):</w:t>
      </w:r>
      <w:r>
        <w:t xml:space="preserve"> [наименование организации, ИНН, ОГРН, адрес / ФИО полностью, дата и место рождения, место жительства, один из идентификаторов: СНИЛС, ИНН, серия и номер паспорта, ОГРНИП]</w:t>
      </w:r>
    </w:p>
    <w:p>
      <w:pPr>
        <w:spacing w:after="0"/>
        <w:jc w:val="right"/>
      </w:pPr>
      <w:r>
        <w:t xml:space="preserve">телефон: [если известен], e-mail: [если известен]</w:t>
      </w:r>
    </w:p>
    <w:p>
      <w:pPr>
        <w:spacing w:after="0"/>
        <w:jc w:val="right"/>
      </w:pPr>
      <w:r>
        <w:rPr>
          <w:b/>
          <w:bCs/>
        </w:rPr>
        <w:t xml:space="preserve">Ответчик 2 (владелец сайта / администратор площадки):</w:t>
      </w:r>
      <w:r>
        <w:t xml:space="preserve"> [наименование организации, ИНН, ОГРН, адрес]</w:t>
      </w:r>
    </w:p>
    <w:p>
      <w:pPr>
        <w:spacing w:after="0"/>
        <w:jc w:val="right"/>
      </w:pPr>
      <w:r>
        <w:rPr>
          <w:b/>
          <w:bCs/>
        </w:rPr>
        <w:t xml:space="preserve">Третье лицо:</w:t>
      </w:r>
      <w:r>
        <w:t xml:space="preserve"> [наименование, ИНН, ОГРН, адрес — при необходимости, например, оператор площадки, если не привлечён ответчиком]</w:t>
      </w:r>
    </w:p>
    <w:p>
      <w:pPr>
        <w:spacing w:after="0"/>
        <w:jc w:val="right"/>
      </w:pPr>
      <w:r>
        <w:rPr>
          <w:b/>
          <w:bCs/>
        </w:rPr>
        <w:t xml:space="preserve">Цена иска:</w:t>
      </w:r>
      <w:r>
        <w:t xml:space="preserve"> [сумма цифрами] руб. (в части имущественного требования)</w:t>
      </w:r>
    </w:p>
    <w:p>
      <w:pPr>
        <w:spacing w:after="0"/>
        <w:jc w:val="right"/>
      </w:pPr>
      <w:r>
        <w:rPr>
          <w:b/>
          <w:bCs/>
        </w:rPr>
        <w:t xml:space="preserve">Госпошлина:</w:t>
      </w:r>
      <w:r>
        <w:t xml:space="preserve"> 50 000 руб. за неимущественное требование + [сумма] руб. за имущественное требование (пп. 1, 4 п. 1 ст. 333.21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защите деловой репутации, обязании удалить и опровергнуть сведения, возмещении нематериального (репутационного) вреда</w:t>
      </w:r>
    </w:p>
    <w:p>
      <w:pPr>
        <w:spacing w:after="120" w:line="276"/>
        <w:ind w:firstLine="709"/>
        <w:jc w:val="both"/>
      </w:pPr>
      <w:r>
        <w:rPr>
          <w:b/>
          <w:bCs/>
        </w:rPr>
        <w:t xml:space="preserve">1. Истец и его деловая репутация</w:t>
      </w:r>
    </w:p>
    <w:p>
      <w:pPr>
        <w:spacing w:after="120" w:line="276"/>
        <w:ind w:firstLine="709"/>
        <w:jc w:val="both"/>
      </w:pPr>
      <w:r>
        <w:t xml:space="preserve">[Наименование истца] (далее — Истец) осуществляет деятельность в сфере [вид деятельности] с [год] года. Истец имеет сложившуюся деловую репутацию на рынке [описание рынка, региона]: [количество клиентов / контрагентов, объём выручки, участие в рейтингах, отраслевые награды, отзывы контрагентов, публикации в СМИ]. Указанные обстоятельства подтверждаются [перечень документов].</w:t>
      </w:r>
    </w:p>
    <w:p>
      <w:pPr>
        <w:spacing w:after="120" w:line="276"/>
        <w:ind w:firstLine="709"/>
        <w:jc w:val="both"/>
      </w:pPr>
      <w:r>
        <w:rPr>
          <w:b/>
          <w:bCs/>
        </w:rPr>
        <w:t xml:space="preserve">2. Факт распространения сведений</w:t>
      </w:r>
    </w:p>
    <w:p>
      <w:pPr>
        <w:spacing w:after="120" w:line="276"/>
        <w:ind w:firstLine="709"/>
        <w:jc w:val="both"/>
      </w:pPr>
      <w:r>
        <w:t xml:space="preserve">[Дата] на [странице сайта / в телеграм-канале / в отзыве на площадке] по адресу [точный URL страницы или ссылка на конкретное сообщение] Ответчиком 1 опубликован материал [заголовок / вид публикации], содержащий следующие сведения об Истце:</w:t>
      </w:r>
    </w:p>
    <w:p>
      <w:pPr>
        <w:spacing w:after="120" w:line="276"/>
        <w:ind w:left="360" w:hanging="360"/>
        <w:jc w:val="both"/>
      </w:pPr>
      <w:r>
        <w:t xml:space="preserve">1. «[дословная цитата спорного фрагмента № 1]»;</w:t>
      </w:r>
    </w:p>
    <w:p>
      <w:pPr>
        <w:spacing w:after="120" w:line="276"/>
        <w:ind w:left="360" w:hanging="360"/>
        <w:jc w:val="both"/>
      </w:pPr>
      <w:r>
        <w:t xml:space="preserve">2. «[дословная цитата спорного фрагмента № 2]»;</w:t>
      </w:r>
    </w:p>
    <w:p>
      <w:pPr>
        <w:spacing w:after="120" w:line="276"/>
        <w:ind w:left="360" w:hanging="360"/>
        <w:jc w:val="both"/>
      </w:pPr>
      <w:r>
        <w:t xml:space="preserve">3. «[дословная цитата спорного фрагмента № 3]».</w:t>
      </w:r>
    </w:p>
    <w:p>
      <w:pPr>
        <w:spacing w:after="120" w:line="276"/>
        <w:ind w:firstLine="709"/>
        <w:jc w:val="both"/>
      </w:pPr>
      <w:r>
        <w:t xml:space="preserve">Факт распространения сведений и их содержание подтверждаются протоколом осмотра доказательств (информационного ресурса), составленным нотариусом [ФИО нотариуса] [дата], зарегистрированным в реестре за № [номер]. По состоянию на [дата] публикация [доступна / набрала [количество] просмотров / распространена в [иных ресурсах]].</w:t>
      </w:r>
    </w:p>
    <w:p>
      <w:pPr>
        <w:spacing w:after="120" w:line="276"/>
        <w:ind w:firstLine="709"/>
        <w:jc w:val="both"/>
      </w:pPr>
      <w:r>
        <w:t xml:space="preserve">Ответчик 1 является автором публикации, что подтверждается [указание авторства / данными аккаунта / ответом администратора площадки / иными доказательствами]. Ответчик 2 является владельцем [сайта / площадки] [доменное имя], на котором размещены сведения, что подтверждается [данными регистратора доменного имени / пользовательским соглашением / сведениями из реестра], и в силу п. 5 Постановления Пленума Верховного Суда РФ от 24.02.2005 № 3 и п. 5 ст. 152 ГК РФ обязан удалить сведения, признанные судом не соответствующими действительности.</w:t>
      </w:r>
    </w:p>
    <w:p>
      <w:pPr>
        <w:spacing w:after="120" w:line="276"/>
        <w:ind w:firstLine="709"/>
        <w:jc w:val="both"/>
      </w:pPr>
      <w:r>
        <w:rPr>
          <w:b/>
          <w:bCs/>
        </w:rPr>
        <w:t xml:space="preserve">3. Сведения являются утверждениями о фактах и порочат деловую репутацию Истца</w:t>
      </w:r>
    </w:p>
    <w:p>
      <w:pPr>
        <w:spacing w:after="120" w:line="276"/>
        <w:ind w:firstLine="709"/>
        <w:jc w:val="both"/>
      </w:pPr>
      <w:r>
        <w:t xml:space="preserve">Спорные фрагменты изложены в форме утверждений о фактах, которые могут быть проверены на соответствие действительности: в них сообщается о конкретных действиях Истца — [кратко: «не возвращает денежные средства клиентам», «реализует контрафактную продукцию», «работает без лицензии» и т.п.]. Такие сведения не являются оценочным суждением или мнением автора (абз. 3 п. 9 Постановления Пленума ВС РФ № 3; Определение Судебной коллегии по экономическим спорам ВС РФ от 16.12.2016 № 309-ЭС16-10730).</w:t>
      </w:r>
    </w:p>
    <w:p>
      <w:pPr>
        <w:spacing w:after="120" w:line="276"/>
        <w:ind w:firstLine="709"/>
        <w:jc w:val="both"/>
      </w:pPr>
      <w:r>
        <w:t xml:space="preserve">Сведения носят порочащий характер, поскольку содержат утверждения о [нарушении Истцом действующего законодательства / недобросовестности при осуществлении предпринимательской деятельности / нарушении деловой этики] (абз. 5 п. 7 Постановления Пленума ВС РФ № 3). Характер сведений подтверждается заключением специалиста-лингвиста [ФИО, организация] от [дата] № [номер], согласно которому спорные фрагменты содержат негативную информацию об Истце, выраженную в форме утверждений о фактах.</w:t>
      </w:r>
    </w:p>
    <w:p>
      <w:pPr>
        <w:spacing w:after="120" w:line="276"/>
        <w:ind w:firstLine="709"/>
        <w:jc w:val="both"/>
      </w:pPr>
      <w:r>
        <w:rPr>
          <w:b/>
          <w:bCs/>
        </w:rPr>
        <w:t xml:space="preserve">4. Сведения не соответствуют действительности</w:t>
      </w:r>
    </w:p>
    <w:p>
      <w:pPr>
        <w:spacing w:after="120" w:line="276"/>
        <w:ind w:firstLine="709"/>
        <w:jc w:val="both"/>
      </w:pPr>
      <w:r>
        <w:t xml:space="preserve">Изложенное в публикации не соответствует действительности: [опровергающие обстоятельства — например: «все требования клиентов о возврате денежных средств за [период] удовлетворены, что подтверждается платёжными поручениями»; «Истец имеет лицензию № [номер] от [дата], выданную [орган]»; «продукция Истца сертифицирована, декларации о соответствии № [номер]»]. Обязанность доказать соответствие распространённых сведений действительности лежит на ответчике (п. 1 ст. 152 ГК РФ, п. 9 Постановления Пленума ВС РФ № 3).</w:t>
      </w:r>
    </w:p>
    <w:p>
      <w:pPr>
        <w:spacing w:after="120" w:line="276"/>
        <w:ind w:firstLine="709"/>
        <w:jc w:val="both"/>
      </w:pPr>
      <w:r>
        <w:rPr>
          <w:b/>
          <w:bCs/>
        </w:rPr>
        <w:t xml:space="preserve">5. Нематериальный (репутационный) вред и убытки</w:t>
      </w:r>
    </w:p>
    <w:p>
      <w:pPr>
        <w:spacing w:after="120" w:line="276"/>
        <w:ind w:firstLine="709"/>
        <w:jc w:val="both"/>
      </w:pPr>
      <w:r>
        <w:t xml:space="preserve">В результате распространения сведений деловая репутация Истца умалена: [контрагенты [наименования] отказались от заключения / продления договоров (письма от [даты]); количество обращений клиентов снизилось на [процент] по сравнению с аналогичным периодом; банк [наименование] запросил пояснения; позиция в отраслевом рейтинге снизилась и т.п.]. Причинная связь между публикацией и указанными последствиями подтверждается [хронологией событий, ссылками контрагентов на публикацию, аналитикой трафика].</w:t>
      </w:r>
    </w:p>
    <w:p>
      <w:pPr>
        <w:spacing w:after="120" w:line="276"/>
        <w:ind w:firstLine="709"/>
        <w:jc w:val="both"/>
      </w:pPr>
      <w:r>
        <w:t xml:space="preserve">Согласно п. 11 ст. 152 ГК РФ правила о защите деловой репутации гражданина применяются к защите деловой репутации юридического лица, за исключением положений о компенсации морального вреда. Вместе с тем юридическое лицо, деловая репутация которого умалена распространением не соответствующих действительности порочащих сведений, вправе требовать возмещения вреда при доказанности общих условий деликтной ответственности (п. 21 Обзора судебной практики Верховного Суда РФ № 1 (2017), утв. Президиумом ВС РФ 16.02.2017; Определение Конституционного Суда РФ от 04.12.2003 № 508-О). Вина причинителя вреда предполагается (п. 2 ст. 1064 ГК РФ).</w:t>
      </w:r>
    </w:p>
    <w:p>
      <w:pPr>
        <w:spacing w:after="120" w:line="276"/>
        <w:ind w:firstLine="709"/>
        <w:jc w:val="both"/>
      </w:pPr>
      <w:r>
        <w:t xml:space="preserve">Размер нематериального (репутационного) вреда Истец оценивает в [сумма цифрами и прописью] руб. исходя из [характера и содержания публикации, степени распространения, охвата аудитории, длительности размещения, значимости деловой репутации для деятельности Истца].</w:t>
      </w:r>
    </w:p>
    <w:p>
      <w:pPr>
        <w:spacing w:after="120" w:line="276"/>
        <w:ind w:firstLine="709"/>
        <w:jc w:val="both"/>
      </w:pPr>
      <w:r>
        <w:rPr>
          <w:i/>
          <w:iCs/>
        </w:rPr>
        <w:t xml:space="preserve">Вариант (при наличии подтверждённых убытков):</w:t>
      </w:r>
      <w:r>
        <w:t xml:space="preserve"> Кроме того, Истцу причинены убытки в размере [сумма] руб., включающие [реальный ущерб — расходы на [вид расходов]; упущенную выгоду — неполученный доход по договору с [контрагент]], расчёт которых приведён в приложении № [номер] (ст. 15, п. 9 ст. 152, ст. 393 ГК РФ).</w:t>
      </w:r>
    </w:p>
    <w:p>
      <w:pPr>
        <w:spacing w:after="120" w:line="276"/>
        <w:ind w:firstLine="709"/>
        <w:jc w:val="both"/>
      </w:pPr>
      <w:r>
        <w:rPr>
          <w:b/>
          <w:bCs/>
        </w:rPr>
        <w:t xml:space="preserve">6. Досудебное урегулирование</w:t>
      </w:r>
    </w:p>
    <w:p>
      <w:pPr>
        <w:spacing w:after="120" w:line="276"/>
        <w:ind w:firstLine="709"/>
        <w:jc w:val="both"/>
      </w:pPr>
      <w:r>
        <w:t xml:space="preserve">[Дата] Истец направил Ответчику 1 требование об удалении и опровержении сведений, а Ответчику 2 — уведомление о размещении недостоверных порочащих сведений с требованием их удалить ([номер почтового отправления / номер обращения]). Требования [оставлены без ответа / удовлетворены не были]. Сведения по состоянию на дату подачи иска размещены по указанному адресу.</w:t>
      </w:r>
    </w:p>
    <w:p>
      <w:pPr>
        <w:spacing w:after="120" w:line="276"/>
        <w:ind w:firstLine="709"/>
        <w:jc w:val="both"/>
      </w:pPr>
      <w:r>
        <w:rPr>
          <w:b/>
          <w:bCs/>
        </w:rPr>
        <w:t xml:space="preserve">7. Подсудность</w:t>
      </w:r>
    </w:p>
    <w:p>
      <w:pPr>
        <w:spacing w:after="120" w:line="276"/>
        <w:ind w:firstLine="709"/>
        <w:jc w:val="both"/>
      </w:pPr>
      <w:r>
        <w:t xml:space="preserve">Спор связан с осуществлением Истцом предпринимательской и иной экономической деятельности, поскольку распространённые сведения касаются [деятельности Истца на рынке [вид]], и подлежит рассмотрению арбитражным судом (ч. 1 ст. 27, п. 5 ч. 1 ст. 33 АПК РФ; п. 2 Обзора практики рассмотрения судами дел по спорам о защите чести, достоинства и деловой репутации, утв. Президиумом ВС РФ 16.03.2016). Иск предъявляется по месту нахождения [жительства] Ответчика 1 (ст. 35 АПК РФ) [</w:t>
      </w:r>
      <w:r>
        <w:rPr>
          <w:i/>
          <w:iCs/>
        </w:rPr>
        <w:t xml:space="preserve">вариант:</w:t>
      </w:r>
      <w:r>
        <w:t xml:space="preserve"> по выбору истца по адресу одного из ответчиков (ч. 2 ст. 36 АПК РФ)].</w:t>
      </w:r>
    </w:p>
    <w:p>
      <w:pPr>
        <w:spacing w:after="120" w:line="276"/>
        <w:ind w:firstLine="709"/>
        <w:jc w:val="both"/>
      </w:pPr>
      <w:r>
        <w:t xml:space="preserve">На основании изложенного, руководствуясь ст. 12, 15, 152, 1064 ГК РФ, ст. 4, 27, 33, 125, 126 АПК РФ,</w:t>
      </w:r>
    </w:p>
    <w:p>
      <w:pPr>
        <w:spacing w:after="120" w:line="276"/>
        <w:ind w:firstLine="709"/>
        <w:jc w:val="both"/>
      </w:pPr>
      <w:r>
        <w:rPr>
          <w:b/>
          <w:bCs/>
        </w:rPr>
        <w:t xml:space="preserve">ПРОШУ:</w:t>
      </w:r>
    </w:p>
    <w:p>
      <w:pPr>
        <w:spacing w:after="120" w:line="276"/>
        <w:ind w:left="360" w:hanging="360"/>
        <w:jc w:val="both"/>
      </w:pPr>
      <w:r>
        <w:t xml:space="preserve">1. Признать не соответствующими действительности и порочащими деловую репутацию [наименование Истца] сведения, распространённые [дата] на [ресурс] по адресу [URL]:</w:t>
      </w:r>
    </w:p>
    <w:p>
      <w:pPr>
        <w:pStyle w:val="ListParagraph"/>
        <w:numPr>
          <w:ilvl w:val="0"/>
          <w:numId w:val="1"/>
        </w:numPr>
        <w:spacing w:after="120" w:line="276"/>
      </w:pPr>
      <w:r>
        <w:t xml:space="preserve">«[дословная цитата № 1]»;</w:t>
      </w:r>
    </w:p>
    <w:p>
      <w:pPr>
        <w:pStyle w:val="ListParagraph"/>
        <w:numPr>
          <w:ilvl w:val="0"/>
          <w:numId w:val="1"/>
        </w:numPr>
        <w:spacing w:after="120" w:line="276"/>
      </w:pPr>
      <w:r>
        <w:t xml:space="preserve">«[дословная цитата № 2]»;</w:t>
      </w:r>
    </w:p>
    <w:p>
      <w:pPr>
        <w:pStyle w:val="ListParagraph"/>
        <w:numPr>
          <w:ilvl w:val="0"/>
          <w:numId w:val="1"/>
        </w:numPr>
        <w:spacing w:after="120" w:line="276"/>
      </w:pPr>
      <w:r>
        <w:t xml:space="preserve">«[дословная цитата № 3]».</w:t>
      </w:r>
    </w:p>
    <w:p>
      <w:pPr>
        <w:spacing w:after="120" w:line="276"/>
        <w:ind w:left="360" w:hanging="360"/>
        <w:jc w:val="both"/>
      </w:pPr>
      <w:r>
        <w:t xml:space="preserve">2. Обязать [Ответчика 1 / Ответчика 2] в течение [количество] дней с даты вступления решения суда в законную силу удалить указанные сведения с интернет-страницы по адресу [URL] [и иных страниц по адресам: [URL]].</w:t>
      </w:r>
    </w:p>
    <w:p>
      <w:pPr>
        <w:spacing w:after="120" w:line="276"/>
        <w:ind w:left="360" w:hanging="360"/>
        <w:jc w:val="both"/>
      </w:pPr>
      <w:r>
        <w:t xml:space="preserve">3. Обязать Ответчика 1 в течение [количество] дней с даты вступления решения суда в законную силу опубликовать опровержение на [том же ресурсе по адресу [URL] / в том же канале] тем же шрифтом и в том же месте страницы, что и опровергаемая публикация, с сохранением его размещения не менее [срок], следующего содержания: «[текст опровержения: “Сведения о том, что [наименование Истца] ..., опубликованные [дата], не соответствуют действительности. Опровержение публикуется на основании решения Арбитражного суда [наименование] от [дата] по делу № [номер]”]».</w:t>
      </w:r>
    </w:p>
    <w:p>
      <w:pPr>
        <w:spacing w:after="120" w:line="276"/>
        <w:ind w:left="360" w:hanging="360"/>
        <w:jc w:val="both"/>
      </w:pPr>
      <w:r>
        <w:t xml:space="preserve">4. Взыскать с Ответчика 1 в пользу Истца [сумма цифрами и прописью] руб. в возмещение нематериального (репутационного) вреда.</w:t>
      </w:r>
    </w:p>
    <w:p>
      <w:pPr>
        <w:spacing w:after="120" w:line="276"/>
        <w:ind w:left="360" w:hanging="360"/>
        <w:jc w:val="both"/>
      </w:pPr>
      <w:r>
        <w:t xml:space="preserve">5. </w:t>
      </w:r>
      <w:r>
        <w:rPr>
          <w:i/>
          <w:iCs/>
        </w:rPr>
        <w:t xml:space="preserve">Вариант:</w:t>
      </w:r>
      <w:r>
        <w:t xml:space="preserve"> Взыскать с Ответчика 1 в пользу Истца убытки в размере [сумма цифрами и прописью] руб.</w:t>
      </w:r>
    </w:p>
    <w:p>
      <w:pPr>
        <w:spacing w:after="120" w:line="276"/>
        <w:ind w:left="360" w:hanging="360"/>
        <w:jc w:val="both"/>
      </w:pPr>
      <w:r>
        <w:t xml:space="preserve">6. </w:t>
      </w:r>
      <w:r>
        <w:rPr>
          <w:i/>
          <w:iCs/>
        </w:rPr>
        <w:t xml:space="preserve">Вариант:</w:t>
      </w:r>
      <w:r>
        <w:t xml:space="preserve"> Присудить в пользу Истца на случай неисполнения решения суда в части пунктов 2 и 3 денежную сумму (судебную неустойку) в размере [сумма] руб. за каждый день неисполнения начиная с [дня, следующего за днём истечения срока исполнения] до дня фактического исполнения (п. 1 ст. 308.3 ГК РФ, ч. 4 ст. 174 АПК РФ).</w:t>
      </w:r>
    </w:p>
    <w:p>
      <w:pPr>
        <w:spacing w:after="120" w:line="276"/>
        <w:ind w:left="360" w:hanging="360"/>
        <w:jc w:val="both"/>
      </w:pPr>
      <w:r>
        <w:t xml:space="preserve">7. Взыскать с ответчиков в пользу Истца расходы по уплате государственной пошлины в размере [сумма] руб. и судебные издержки [расходы на нотариальный осмотр, заключение специалиста, услуги представителя] в размере [сумма] руб.</w:t>
      </w:r>
    </w:p>
    <w:p>
      <w:pPr>
        <w:spacing w:after="120" w:line="276"/>
        <w:ind w:firstLine="709"/>
        <w:jc w:val="both"/>
      </w:pPr>
      <w:r>
        <w:rPr>
          <w:b/>
          <w:bCs/>
        </w:rPr>
        <w:t xml:space="preserve">Приложения:</w:t>
      </w:r>
    </w:p>
    <w:p>
      <w:pPr>
        <w:spacing w:after="120" w:line="276"/>
        <w:ind w:left="360" w:hanging="360"/>
        <w:jc w:val="both"/>
      </w:pPr>
      <w:r>
        <w:t xml:space="preserve">1. Документ, подтверждающий уплату государственной пошлины (платёжное поручение от [дата] № [номер]).</w:t>
      </w:r>
    </w:p>
    <w:p>
      <w:pPr>
        <w:spacing w:after="120" w:line="276"/>
        <w:ind w:left="360" w:hanging="360"/>
        <w:jc w:val="both"/>
      </w:pPr>
      <w:r>
        <w:t xml:space="preserve">2. Документы, подтверждающие направление ответчикам [и третьему лицу] копий искового заявления и приложенных к нему документов, которые у них отсутствуют (почтовые квитанции и описи вложения от [дата]).</w:t>
      </w:r>
    </w:p>
    <w:p>
      <w:pPr>
        <w:spacing w:after="120" w:line="276"/>
        <w:ind w:left="360" w:hanging="360"/>
        <w:jc w:val="both"/>
      </w:pPr>
      <w:r>
        <w:t xml:space="preserve">3. Выписка из ЕГРЮЛ в отношении Истца [и Ответчика] (или сведения о ней, полученные с официального сайта ФНС России).</w:t>
      </w:r>
    </w:p>
    <w:p>
      <w:pPr>
        <w:spacing w:after="120" w:line="276"/>
        <w:ind w:left="360" w:hanging="360"/>
        <w:jc w:val="both"/>
      </w:pPr>
      <w:r>
        <w:t xml:space="preserve">4. Доверенность представителя от [дата] № [номер] и документ о высшем юридическом образовании или учёной степени по юридической специальности.</w:t>
      </w:r>
    </w:p>
    <w:p>
      <w:pPr>
        <w:spacing w:after="120" w:line="276"/>
        <w:ind w:left="360" w:hanging="360"/>
        <w:jc w:val="both"/>
      </w:pPr>
      <w:r>
        <w:t xml:space="preserve">5. Протокол осмотра доказательств, составленный нотариусом [ФИО] [дата], реестровый № [номер].</w:t>
      </w:r>
    </w:p>
    <w:p>
      <w:pPr>
        <w:spacing w:after="120" w:line="276"/>
        <w:ind w:left="360" w:hanging="360"/>
        <w:jc w:val="both"/>
      </w:pPr>
      <w:r>
        <w:t xml:space="preserve">6. Скриншоты публикации с указанием даты, времени и URL.</w:t>
      </w:r>
    </w:p>
    <w:p>
      <w:pPr>
        <w:spacing w:after="120" w:line="276"/>
        <w:ind w:left="360" w:hanging="360"/>
        <w:jc w:val="both"/>
      </w:pPr>
      <w:r>
        <w:t xml:space="preserve">7. Документы, опровергающие распространённые сведения: [перечень].</w:t>
      </w:r>
    </w:p>
    <w:p>
      <w:pPr>
        <w:spacing w:after="120" w:line="276"/>
        <w:ind w:left="360" w:hanging="360"/>
        <w:jc w:val="both"/>
      </w:pPr>
      <w:r>
        <w:t xml:space="preserve">8. Заключение специалиста-лингвиста от [дата] № [номер].</w:t>
      </w:r>
    </w:p>
    <w:p>
      <w:pPr>
        <w:spacing w:after="120" w:line="276"/>
        <w:ind w:left="360" w:hanging="360"/>
        <w:jc w:val="both"/>
      </w:pPr>
      <w:r>
        <w:t xml:space="preserve">9. Документы, подтверждающие сложившуюся деловую репутацию Истца: [перечень].</w:t>
      </w:r>
    </w:p>
    <w:p>
      <w:pPr>
        <w:spacing w:after="120" w:line="276"/>
        <w:ind w:left="360" w:hanging="360"/>
        <w:jc w:val="both"/>
      </w:pPr>
      <w:r>
        <w:t xml:space="preserve">10. Доказательства умаления деловой репутации и неблагоприятных последствий: [письма контрагентов, отчёты, аналитика].</w:t>
      </w:r>
    </w:p>
    <w:p>
      <w:pPr>
        <w:spacing w:after="120" w:line="276"/>
        <w:ind w:left="360" w:hanging="360"/>
        <w:jc w:val="both"/>
      </w:pPr>
      <w:r>
        <w:t xml:space="preserve">11. Расчёт размера убытков (при наличии).</w:t>
      </w:r>
    </w:p>
    <w:p>
      <w:pPr>
        <w:spacing w:after="120" w:line="276"/>
        <w:ind w:left="360" w:hanging="360"/>
        <w:jc w:val="both"/>
      </w:pPr>
      <w:r>
        <w:t xml:space="preserve">12. Требование (претензия) к Ответчику 1 и уведомление Ответчику 2 с доказательствами направления.</w:t>
      </w:r>
    </w:p>
    <w:p>
      <w:pPr>
        <w:spacing w:after="120" w:line="276"/>
        <w:ind w:left="360" w:hanging="360"/>
        <w:jc w:val="both"/>
      </w:pPr>
      <w:r>
        <w:t xml:space="preserve">13. Сведения об авторстве публикации и о владельце ресурса: [ответы администратора, данные регистратора доменного имени].</w:t>
      </w:r>
    </w:p>
    <w:p>
      <w:pPr>
        <w:spacing w:after="0"/>
        <w:jc w:val="right"/>
      </w:pPr>
      <w:r>
        <w:t xml:space="preserve">[Должность руководителя / представитель по доверенности]</w:t>
      </w:r>
    </w:p>
    <w:p>
      <w:pPr>
        <w:spacing w:after="0"/>
        <w:jc w:val="right"/>
      </w:pPr>
      <w:r>
        <w:t xml:space="preserve">[наименование Истца]</w:t>
      </w:r>
    </w:p>
    <w:p>
      <w:pPr>
        <w:spacing w:after="0"/>
        <w:jc w:val="right"/>
      </w:pPr>
      <w:r>
        <w:t xml:space="preserve">____________________ / [ФИО] /</w:t>
      </w:r>
    </w:p>
    <w:p>
      <w:pPr>
        <w:spacing w:after="0"/>
        <w:jc w:val="right"/>
      </w:pPr>
      <w:r>
        <w:t xml:space="preserve">«[число]» [месяц] [год]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2026-10-12T20:21:38.151Z</dcterms:created>
  <dcterms:modified xsi:type="dcterms:W3CDTF">2026-10-12T20:21:38.151Z</dcterms:modified>
</cp:coreProperties>
</file>

<file path=docProps/custom.xml><?xml version="1.0" encoding="utf-8"?>
<Properties xmlns="http://schemas.openxmlformats.org/officeDocument/2006/custom-properties" xmlns:vt="http://schemas.openxmlformats.org/officeDocument/2006/docPropsVTypes"/>
</file>