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принявшего пересматриваемый судебный акт / суда вышестоящей инстанции, который изменил акт или принял новый]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[ФИО полностью / полное наименование организации]</w:t>
      </w:r>
    </w:p>
    <w:p>
      <w:pPr>
        <w:spacing w:after="0"/>
        <w:jc w:val="right"/>
      </w:pPr>
      <w:r>
        <w:t xml:space="preserve">[процессуальный статус в деле: истец / ответчик / третье лицо / лицо, не привлечённое к участию в деле, о правах которого принят акт]</w:t>
      </w:r>
    </w:p>
    <w:p>
      <w:pPr>
        <w:spacing w:after="0"/>
        <w:jc w:val="right"/>
      </w:pPr>
      <w:r>
        <w:t xml:space="preserve">[дата и место рождения, один из идентификаторов: СНИЛС, ИНН, серия и номер паспорта / ИНН, ОГРН]</w:t>
      </w:r>
    </w:p>
    <w:p>
      <w:pPr>
        <w:spacing w:after="0"/>
        <w:jc w:val="right"/>
      </w:pPr>
      <w:r>
        <w:t xml:space="preserve">адрес: [адрес места жительства / адрес места нахождения]</w:t>
      </w:r>
    </w:p>
    <w:p>
      <w:pPr>
        <w:spacing w:after="0"/>
        <w:jc w:val="right"/>
      </w:pPr>
      <w:r>
        <w:t xml:space="preserve">телефон: [номер телефона], эл. почта: [адрес электронной почты]</w:t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[ФИО полностью, реквизиты доверенности — при наличии]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rPr>
          <w:b/>
          <w:bCs/>
        </w:rPr>
        <w:t xml:space="preserve">Другие лица, участвующие в деле:</w:t>
      </w:r>
    </w:p>
    <w:p>
      <w:pPr>
        <w:spacing w:after="0"/>
        <w:jc w:val="right"/>
      </w:pPr>
      <w:r>
        <w:t xml:space="preserve">[процессуальный статус]: [ФИО полностью / наименование], адрес: [адрес]</w:t>
      </w:r>
    </w:p>
    <w:p>
      <w:pPr>
        <w:spacing w:after="0"/>
        <w:jc w:val="right"/>
      </w:pPr>
      <w:r>
        <w:t xml:space="preserve">[процессуальный статус]: [ФИО полностью / наименование], адрес: [адрес]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Государственная пошлина: [10 000 руб. — подп. 14 п. 1 ст. 333.19 НК РФ, для суда общей юрисдикции / 30 000 руб. — подп. 16 п. 1 ст. 333.21 НК РФ, для арбитражного суда]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пересмотре [решения / определения / постановления] по [вновь открывшимся / новым] обстоятельствам</w:t>
      </w:r>
    </w:p>
    <w:p>
      <w:pPr>
        <w:spacing w:after="120" w:line="276"/>
        <w:ind w:firstLine="709"/>
        <w:jc w:val="both"/>
      </w:pPr>
      <w:r>
        <w:t xml:space="preserve">[Наименование суда] [дата принятия акта] принял(о) [решение / определение / постановление] по делу № [номер дела] по иску [ФИО / наименование истца] к [ФИО / наименование ответчика] о [предмет спора]. Указанным актом [кратко изложить, что решил суд: в иске отказано / с заявителя взыскано [сумма цифрами и прописью] руб. / признано право / обращено взыскание на имущество и т. п.].</w:t>
      </w:r>
    </w:p>
    <w:p>
      <w:pPr>
        <w:spacing w:after="120" w:line="276"/>
        <w:ind w:firstLine="709"/>
        <w:jc w:val="both"/>
      </w:pPr>
      <w:r>
        <w:t xml:space="preserve">[Решение / определение / постановление] вступило в законную силу [дата вступления в законную силу]. [Апелляционным определением / постановлением [наименование суда] от [дата] оно оставлено без изменения / изменено в части [указать].] </w:t>
      </w:r>
      <w:r>
        <w:rPr>
          <w:i/>
          <w:iCs/>
        </w:rPr>
        <w:t xml:space="preserve">Вариант:</w:t>
      </w:r>
      <w:r>
        <w:t xml:space="preserve"> [Акт в апелляционном и кассационном порядке не обжаловался.]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Вновь открывшееся обстоятельство</w:t>
      </w:r>
    </w:p>
    <w:p>
      <w:pPr>
        <w:spacing w:after="120" w:line="276"/>
        <w:ind w:firstLine="709"/>
        <w:jc w:val="both"/>
      </w:pPr>
      <w:r>
        <w:t xml:space="preserve">После вступления указанного акта в законную силу заявителю стало известно следующее существенное для дела обстоятельство: [описать юридический факт: например, на момент рассмотрения дела задолженность была полностью погашена за счёт страхового возмещения, выплаченного [наименование страховщика] [дата] / договор от [дата] № [номер] подписан не [ФИО], а иным лицом / ответчик на момент рассмотрения дела уже получил исполнение от третьего лица и т. п.].</w:t>
      </w:r>
    </w:p>
    <w:p>
      <w:pPr>
        <w:spacing w:after="120" w:line="276"/>
        <w:ind w:firstLine="709"/>
        <w:jc w:val="both"/>
      </w:pPr>
      <w:r>
        <w:t xml:space="preserve">Это обстоятельство существовало на момент принятия пересматриваемого акта: [указать, с какого момента и на основании каких документов оно существовало — дата события, реквизиты документа].</w:t>
      </w:r>
    </w:p>
    <w:p>
      <w:pPr>
        <w:spacing w:after="120" w:line="276"/>
        <w:ind w:firstLine="709"/>
        <w:jc w:val="both"/>
      </w:pPr>
      <w:r>
        <w:t xml:space="preserve">Обстоятельство подтверждается следующими доказательствами: [перечислить документы с реквизитами: вступивший в законную силу судебный акт по делу № [номер] от [дата], которым установлено [факт]; ответ [наименование органа / организации] от [дата] № [номер]; иные документы].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Заявитель не знал и не мог знать об этом обстоятельстве при рассмотрении дела</w:t>
      </w:r>
    </w:p>
    <w:p>
      <w:pPr>
        <w:spacing w:after="120" w:line="276"/>
        <w:ind w:firstLine="709"/>
        <w:jc w:val="both"/>
      </w:pPr>
      <w:r>
        <w:t xml:space="preserve">О данном обстоятельстве заявитель не знал и объективно не мог знать до принятия пересматриваемого акта, поскольку [указать конкретные причины: сведения находились исключительно у другой стороны и были ею скрыты от суда / факт был установлен только в рамках другого дела № [номер], к участию в котором заявитель не привлекался / сведения не были общедоступны и предоставлены заявителю только по его запросу от [дата] / иные причины].</w:t>
      </w:r>
    </w:p>
    <w:p>
      <w:pPr>
        <w:spacing w:after="120" w:line="276"/>
        <w:ind w:firstLine="709"/>
        <w:jc w:val="both"/>
      </w:pPr>
      <w:r>
        <w:t xml:space="preserve">Данное обстоятельство не входило в предмет исследования суда по настоящему делу, стороны на него не ссылались, и суд его не оценивал. Заявитель не представляет новые доказательства по ранее исследованным обстоятельствам, а указывает на самостоятельный юридический факт, о существовании которого не было известно ни суду, ни заявителю (п. 9 постановления Пленума Верховного Суда РФ от 11.12.2012 № 31, пп. 4, 5 постановления Пленума ВАС РФ от 30.06.2011 № 52).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Существенность обстоятельства</w:t>
      </w:r>
    </w:p>
    <w:p>
      <w:pPr>
        <w:spacing w:after="120" w:line="276"/>
        <w:ind w:firstLine="709"/>
        <w:jc w:val="both"/>
      </w:pPr>
      <w:r>
        <w:t xml:space="preserve">Если бы указанное обстоятельство было известно суду при рассмотрении дела, суд пришёл бы к иному выводу, поскольку [объяснить логическую связь: обстоятельство опровергает вывод суда о [указать вывод из мотивировочной части акта, абзац / страницу], на котором основано решение; при его учёте [задолженность отсутствует / основания для взыскания отпадают / размер требований составил бы [сумма] руб.]].</w:t>
      </w:r>
    </w:p>
    <w:p>
      <w:pPr>
        <w:spacing w:after="120" w:line="276"/>
        <w:ind w:firstLine="709"/>
        <w:jc w:val="both"/>
      </w:pPr>
      <w:r>
        <w:t xml:space="preserve">Таким образом, обстоятельство имеет существенное значение для правильного разрешения дела и способно повлиять на его исход.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(основание по п. 2 или п. 3 ч. 3 ст. 392 ГПК РФ / п. 2 или п. 3 ч. 2 ст. 311 АПК РФ):</w:t>
      </w:r>
      <w:r>
        <w:t xml:space="preserve"> [Пересматриваемый акт основан на [заведомо ложных показаниях свидетеля [ФИО] / заведомо ложном заключении эксперта [ФИО] / фальсифицированном доказательстве — указать какое]. Этот факт установлен [вступившим в законную силу приговором [наименование суда] от [дата] по делу № [номер] / постановлением [наименование органа] от [дата] об отказе в возбуждении уголовного дела / о прекращении уголовного дела по нереабилитирующему основанию — [истечение сроков давности / примирение сторон / амнистия / иное]], что в силу ч. 3.1 ст. 392 ГПК РФ / ч. 2.1 ст. 311 АПК РФ является основанием для пересмотра.]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(новое обстоятельство — ч. 4 ст. 392 ГПК РФ / ч. 3 ст. 311 АПК РФ):</w:t>
      </w:r>
      <w:r>
        <w:t xml:space="preserve"> [После принятия пересматриваемого акта возникло новое обстоятельство, имеющее существенное значение для дела: [отменён судебный акт / постановление органа [наименование] от [дата] № [номер], послуживший основанием для принятия пересматриваемого акта (п. 1) / вступившим в законную силу судебным актом [наименование суда] от [дата] по делу № [номер] признана недействительной сделка [реквизиты сделки], повлёкшая принятие незаконного акта, — вывод содержится в резолютивной части (п. 2) / Конституционный Суд РФ постановлением от [дата] № [номер]-П по жалобе заявителя признал не соответствующей Конституции РФ норму [указать], применённую в деле (п. 3) / постановлением [Пленума / Президиума] Верховного Суда РФ от [дата] № [номер] определена (изменена) практика применения нормы [указать] с прямым указанием на придание позиции обратной силы (п. 5)]. Возможности апелляционного и кассационного обжалования [исчерпаны: указать акты — для основания по п. 5].]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В соответствии с [п. 1 ч. 3 ст. 392 ГПК РФ / п. 1 ч. 2 ст. 311 АПК РФ] основанием для пересмотра вступившего в законную силу судебного акта по вновь открывшимся обстоятельствам являются существенные для дела обстоятельства, которые не были и не могли быть известны заявителю.</w:t>
      </w:r>
    </w:p>
    <w:p>
      <w:pPr>
        <w:spacing w:after="120" w:line="276"/>
        <w:ind w:firstLine="709"/>
        <w:jc w:val="both"/>
      </w:pPr>
      <w:r>
        <w:t xml:space="preserve">Пересмотр по вновь открывшимся обстоятельствам допускается, если обстоятельство существовало на момент принятия судебного акта, не было известно и не могло быть известно заявителю и имеет существенное значение для дела. Все эти условия в настоящем случае соблюдены.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Срок подачи заявления</w:t>
      </w:r>
    </w:p>
    <w:p>
      <w:pPr>
        <w:spacing w:after="120" w:line="276"/>
        <w:ind w:firstLine="709"/>
        <w:jc w:val="both"/>
      </w:pPr>
      <w:r>
        <w:t xml:space="preserve">Заявитель узнал о вновь открывшемся обстоятельстве [дата] из [указать источник: получение ответа на запрос / ознакомление с материалами дела № [номер] / получение копии судебного акта / вынесение постановления правоохранительного органа], что подтверждается [документ]. Трёхмесячный срок, установленный [ч. 1 ст. 394 и ст. 395 ГПК РФ / ч. 1 ст. 312 АПК РФ], не истёк.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(при пропуске срока):</w:t>
      </w:r>
      <w:r>
        <w:t xml:space="preserve"> [Срок подачи заявления пропущен по уважительной причине: [указать причину и подтверждающие документы]. С момента открытия обстоятельства не прошло шести месяцев. На основании [ч. 2 ст. 394, ст. 112 ГПК РФ / ч. 2 ст. 312, ст. 117 АПК РФ] заявитель просит восстановить пропущенный срок.]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[ст. 392–397 ГПК РФ / ст. 309–317 АПК РФ],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[Восстановить пропущенный срок подачи заявления о пересмотре по [вновь открывшимся / новым] обстоятельствам — при наличии ходатайства.]</w:t>
      </w:r>
    </w:p>
    <w:p>
      <w:pPr>
        <w:spacing w:after="120" w:line="276"/>
        <w:ind w:left="360" w:hanging="360"/>
        <w:jc w:val="both"/>
      </w:pPr>
      <w:r>
        <w:t xml:space="preserve">2. Отменить [решение / определение / постановление] [наименование суда] от [дата] по делу № [номер дела] по [вновь открывшимся / новым] обстоятельствам.</w:t>
      </w:r>
    </w:p>
    <w:p>
      <w:pPr>
        <w:spacing w:after="120" w:line="276"/>
        <w:ind w:left="360" w:hanging="360"/>
        <w:jc w:val="both"/>
      </w:pPr>
      <w:r>
        <w:t xml:space="preserve">3. [Назначить дело к рассмотрению по существу / Рассмотреть дело заново в том же судебном заседании после отмены судебного акта (ст. 317 АПК РФ)].</w:t>
      </w:r>
    </w:p>
    <w:p>
      <w:pPr>
        <w:spacing w:after="120" w:line="276"/>
        <w:ind w:left="360" w:hanging="360"/>
        <w:jc w:val="both"/>
      </w:pPr>
      <w:r>
        <w:t xml:space="preserve">4. [Истребовать у [наименование лица, органа] [перечень документов], поскольку заявитель не может получить их самостоятельно: [причина] — при необходимости.]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[решения / определения / постановления] [наименование суда]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2. Копии документов, подтверждающих [вновь открывшееся / новое] обстоятельство: [перечислить].</w:t>
      </w:r>
    </w:p>
    <w:p>
      <w:pPr>
        <w:spacing w:after="120" w:line="276"/>
        <w:ind w:left="360" w:hanging="360"/>
        <w:jc w:val="both"/>
      </w:pPr>
      <w:r>
        <w:t xml:space="preserve">3. Документы, подтверждающие дату, когда заявителю стало известно об обстоятельстве: [перечислить].</w:t>
      </w:r>
    </w:p>
    <w:p>
      <w:pPr>
        <w:spacing w:after="120" w:line="276"/>
        <w:ind w:left="360" w:hanging="360"/>
        <w:jc w:val="both"/>
      </w:pPr>
      <w:r>
        <w:t xml:space="preserve">4. Документ об уплате государственной пошлины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направление копий заявления и приложенных документов другим лицам, участвующим в деле: [почтовые квитанции с описью вложения / иное].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(копия) и документ о его высшем юридическом образовании или учёной степени — [при подаче через представителя].</w:t>
      </w:r>
    </w:p>
    <w:p>
      <w:pPr>
        <w:spacing w:after="120" w:line="276"/>
        <w:ind w:left="360" w:hanging="360"/>
        <w:jc w:val="both"/>
      </w:pPr>
      <w:r>
        <w:t xml:space="preserve">7. [Документы, подтверждающие уважительность причин пропуска срока — при наличии ходатайства о восстановлении.]</w:t>
      </w:r>
    </w:p>
    <w:p>
      <w:pPr>
        <w:spacing w:after="0"/>
        <w:jc w:val="right"/>
      </w:pPr>
      <w:r>
        <w:t xml:space="preserve">«[число]» [месяц] [год] г.</w:t>
      </w:r>
    </w:p>
    <w:p>
      <w:pPr>
        <w:spacing w:after="0"/>
        <w:jc w:val="right"/>
      </w:pPr>
      <w:r>
        <w:t xml:space="preserve">[подпись] / [И. О. Фамилия заявителя или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2026-10-12T20:25:26.469Z</dcterms:created>
  <dcterms:modified xsi:type="dcterms:W3CDTF">2026-10-12T20:25:26.469Z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