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купли-продажи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 заключения договора]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передаёт в собственность Покупателя, а Покупатель принимает и оплачивает следующее транспортное средство (далее — «Автомобиль»):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  <w:shd w:val="clear" w:color="auto" w:fill="E9EEF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[17 знаков 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Тип ТС, категория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[легковой]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категория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[B]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Модель и № двигателя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[модель, номер двигателя]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Шасси (рама) №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или «отсутствует»]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Кузов (кабина, прицеп) №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кузова]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Мощность двигателя, л.с. (кВт)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[значение]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ТС (ПТС или ЭПТС)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 и номер ПТС либо номер ЭПТС, 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номер, 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Показания одометра на дату договора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[пробег]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км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[документ-основание, например договор купли-продажи]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паспортом транспортного средства и свидетельством о регистрации ТС, указанными в п. 1.1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Автомобилем Продавец передаёт Покупателю: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комплекта(ов) ключей,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[брелок сигнализации]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[сервисную книжку]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[комплект сезонных шин]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[иные принадлежности и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Заверения Продавца об обстоятельствах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 Автомобиль: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никому не продан, не подарен, не обещан в дар, не сдан в аренду или лизинг;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находится в залоге, в том числе у банка или иного кредитора, сведения о залоге в реестре уведомлений о залоге движимого имущества отсутствуют;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 арестом, запретом на регистрационные действия, в розыске не состоит, предметом судебного спора не является;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является предметом спора с супругом (бывшим супругом) или иными лицами;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дорожно-транспортных происшествиях с повреждением кузова или силовых элементов не участвовал, кроме случаев, указанных в п. 2.2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одометра Продавцом не изменялись, о вмешательстве в работу одометра третьих лиц Продавцу не известно.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сообщил Покупателю о следующих недостатках и ремонтах Автомобиля: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[перечень известных недостатков, ДТП и ремонтов или «не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Покупатель осмотрел Автомобиль, проверил соответствие номерных агрегатов данным паспорта ТС и принимает Автомобиль в том техническом состоянии, в котором он находится на дату передачи, с учётом сведений, указанных в настоящем пункте.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заверения, указанные в п. 2.1, окажутся недостоверными, Покупатель вправе отказаться от договора и потребовать возврата уплаченной цены и возмещения убытков (ст. 431.2, 460, 461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Автомобиля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является окончательной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оплачивает цену полностью в день подписания договора наличными денежными средствами до передачи Автомобиля.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Факт получения денежных средств Продавец подтверждает собственноручной записью в разделе 8 договора. Обязанность по оплате считается исполненной с момента передачи наличных денег Продавцу.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Пишите в договоре реальную цену. Заниженная «для налоговой» сумма лишает покупателя защиты: при расторжении договора или споре о недостатках взыскать можно будет только цену, указанную в договоре.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Передача Автомобиля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передаёт Покупателю Автомобиль, ключи, документы и принадлежности, указанные в п. 1.1 и 1.3 договора, в день подписания договора после получения оплаты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Передача оформляется актом приёма-передачи, являющимся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Автомобиль, а также риск его случайной гибели или повреждения переходят к Покупателю с момента передачи Автомобиля (ст. 223, 459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обязан в течение 10 (десяти) дней со дня приобретения Автомобиля обратиться в регистрационное подразделение Госавтоинспекции с заявлением о внесении изменений в регистрационные данные в связи со сменой владельца (п. 3 ч. 3 ст. 8 Федерального закона от 03.08.2018 № 283-ФЗ) и до начала эксплуатации застраховать свою гражданскую ответственность по договору ОСАГО.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уведомлены, что по истечении 10 дней со дня заключения договора Продавец вправе обратиться в регистрационное подразделение с заявлением о прекращении государственного учёта Автомобиля за ним, если Покупатель не внёс изменения в регистрационные данные.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Автомобиль свободным от прав третьих лиц, в комплектности и состоянии, указанных в договоре;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подлинники паспорта ТС (при бумажном ПТС) и свидетельства о регистрации ТС;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передачи Автомобиля не совершать с ним действий, ухудшающих его состояние.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Автомобиль и оплатить его в порядке и сроки, установленные разделом 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совершить регистрационные действия в срок, указанный в п. 4.3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нести с момента передачи Автомобиля расходы на его содержание, а также ответственность за штрафы по делам об административных правонарушениях, совершённых с использованием Автомобиля после его передачи.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Ответственность Сторон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Автомобиль будет изъят у Покупателя третьими лицами по основаниям, возникшим до исполнения договора, Продавец обязан возместить Покупателю понесённые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Претензия направляется по адресам, указанным в разделе 8 договора, и рассматривается в течение 10 дней. При недостижении согласия спор передаётся в суд в соответствии с законодательством РФ.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каждой из Сторон и один — для регистрационного подразделения Госавтоинспекции.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всём, что не предусмотрено договором, Стороны руководствуются Гражданским кодексом РФ (§ 1 гл. 30) и законодательством о государственной регистрации транспортных средств.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8.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почтовой корреспонденции]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для почтовой корреспонденции]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получил(а) полностью, претензий не имею.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Автомобиль, ключи и документы получил(а), претензий по комплектности и состоянию не имею.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r>
        <w:br w:type="page"/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Акт приёма-передачи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к договору купли-продажи от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следующее: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выпуска, цвет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пробег по одометру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Документы: паспорт ТС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 и номер ПТС либо номер ЭПТС]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свидетельство о регистрации ТС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[серия, №]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[сервисная книжка]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[брелоки, карты доступа]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[запасное колесо, комплект шин, инструмент, иное]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осмотрел Автомобиль. Номерные агрегаты соответствуют данным паспорта ТС. Выявленные при осмотре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[перечень недостатков или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претензий друг к другу по передаче Автомобиля не имеют. 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Время передачи в акте важно: с этого момента ответственность за штрафы с камер и ДТП несёт покупатель. При споре о штрафе прикладывайте договор и акт к жалобе. Транспортный налог начисляется тому, на кого автомобиль зарегистрирован, — поэтому продавцу стоит проверить перерегистрацию через 10 дней.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