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Договор дарения денежных средств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>между родственниками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[город заключения договора]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[дата: «__» ________ 2026]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[Фамилия, имя, отчество дарителя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г.р., паспорт гражданина РФ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регистрации по месту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«Даритель»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[Фамилия, имя, отчество одаряемого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г.р., паспорт гражданина РФ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регистрации по месту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«Одаряемый»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Даритель безвозмездно передаёт в собственность Одаряемому денежные средства в сумме 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«Денежные средства»), а Одаряемый принимает их в дар.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Даритель приходится Одаряемому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[степень родства: отцом, матерью, дедушкой, бабушкой, братом, сестрой]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документа, подтверждающего родство, его реквизиты]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Денежные средства передаются лично Одаряемому и в соответствии с п. 1 ст. 36 Семейного кодекса РФ являются его личной собственностью, в том числе в случае, если Одаряемый состоит или будет состоять в браке.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Одаряемый распоряжается Денежными средствами по своему усмотрению.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2. Порядок передачи Денежных средств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Даритель перечисляет Денежные средства безналичным переводом со своего счёта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счёта дарителя]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банка дарителя]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счёт Одаряемого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счёта одаряемого]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банка одаряемого]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 дня подписания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назначении платежа Даритель указывает: «Дарение по договору дарения денежных средств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Денежные средства считаются переданными Одаряемому с момента их зачисления на счёт Одаряемого (п. 1 ст. 574 ГК РФ). Факт получения Одаряемый подтверждает распиской в разделе 5 договора.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3. Заверения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Даритель заверяет, что Денежные средства принадлежат ему на законных основаниях, не обременены правами третьих лиц и получены из законных источников: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[источник средств: заработная плата, продажа имущества, сбережения]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Даритель заверяет, что согласие супруга на дарение Денежных средств, если они являются общим имуществом супругов, имеется.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подтверждают, что дарение не является притворной сделкой, совершено без встречного предоставления и не прикрывает заём, оплату товаров, работ или услуг.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4.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Даритель вправе отменить дарение только по основаниям, предусмотренным ст. 578 ГК РФ.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Доходы, полученные от физических лиц в порядке дарения в виде денежных средств, не облагаются налогом на доходы физических лиц (п. 18.1 ст. 217 Налогового кодекса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момента подписания и действует до полного исполнения обязательств Сторонами.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одинаковую юридическую силу,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Приложения к договору: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документа, подтверждающего родство Сторон;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платёжного документа (банковской выписки) о переводе Денежных средств.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5.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B9C4D6"/>
          <w:left w:val="single" w:sz="4" w:color="B9C4D6"/>
          <w:bottom w:val="single" w:sz="4" w:color="B9C4D6"/>
          <w:right w:val="single" w:sz="4" w:color="B9C4D6"/>
          <w:insideH w:val="single" w:sz="4" w:color="B9C4D6"/>
          <w:insideV w:val="single" w:sz="4" w:color="B9C4D6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Даритель</w:t>
            </w:r>
          </w:p>
        </w:tc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Одаряемый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[ФИО полностью]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[ФИО полностью]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[серия, 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[серия, 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[адрес]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[адрес]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keepNext/>
        <w:spacing w:before="160" w:after="8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Расписка Одаряемого в получении Денежных средств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Денежные средства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по настоящему договору получил(а) в полном объёме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получения]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Претензий к Дарителю не имею.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[И.О. Фамилия одаряемого]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Сохраните договор и банковскую выписку о переводе вместе. Именно эта пара документов доказывает при разводе, что деньги — подарок одному супругу, а не общие средства, и снимает вопросы банка и налоговой о происхождении поступления.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595F6B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денежных средств между родственниками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