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Трудовой 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с работником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работодателя,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представителя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заключили настоящий трудовой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принимается на работу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 по штатному расписанию]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обязуется лично выполнять трудовую функцию в соответствии с должностной инструкцией.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Рабочее место: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офиса]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Работа по Договору является для Работника основной.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заключён на неопределённый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начала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Работнику устанавливается испытательный срок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месяца(ев). В срок испытания не засчитываются период временной нетрудоспособности и другие периоды, когда Работник фактически отсутствовал на работе.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подчиняется непосредственно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Права и обязанности работника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имеет права, предусмотренные статьёй 21 Трудового кодекса Российской Федерации, в том числе право на: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предоставление работы, обусловленной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рабочее место, соответствующее требованиям охраны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своевременную и в полном объёме выплату заработной платы;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отдых, включая ежегодный оплачиваемый отпуск;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защиту своих трудовых прав всеми не запрещёнными законом способами.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добросовестно исполнять трудовые обязанности, возложенные на него Договором и должностной инструкцией;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внутреннего трудового распорядка, трудовую дисциплину, требования охраны труда и пожарной безопасности;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бережно относиться к имуществу Работодателя и других работников;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сведения, составляющие коммерческую тайну Работодателя, перечень которых установлен локальным нормативным актом, с которым Работник ознакомлен под подпись;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Работодателю или непосредственному руководителю о ситуации, угрожающей жизни и здоровью людей или сохранности имущества.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Права и обязанности работодателя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имеет права, предусмотренные статьёй 22 Трудового кодекса Российской Федерации, в том числе право требовать от Работника исполнения трудовых обязанностей, поощрять Работника и привлекать его к дисциплинарной и материальной ответственности в порядке, установленном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предоставлять Работнику работу, обусловленную Договором, и обеспечивать его оборудованием и документацией, необходимыми для исполнения трудовых обязанностей;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безопасные условия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выплачивать заработную плату в полном объёме и в сроки, установленные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осуществлять обязательное социальное страхование Работника;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Оплата труда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Работнику устанавливается должностной оклад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Работнику могут выплачиваться премии и иные стимулирующие выплаты в порядке и на условиях, установленных Положением об оплате труда и премировании работников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Заработная плата выплачивается два раза в месяц: за первую половину месяца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месяца, окончательный расчёт за месяц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следующего месяца. При совпадении дня выплаты с выходным или нерабочим праздничным днём выплата производится накануне этого дня.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Заработная плата перечисляется на счёт Работника в банке, указанный в его письменном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Рабочее время и время отдыха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Работнику устанавливается пятидневная рабочая неделя продолжительностью 40 часов с двумя выходными днями — суббота и воскресенье.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начала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время окончания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Перерыв для отдыха и питания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рабочее время не включается.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Работнику предоставляется ежегодный основной оплачиваемый отпуск продолжительностью 28 календарных дней. Очерёдность предоставления отпуска определяется графиком отпусков.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Условия труда и социальное страхование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Условия труда на рабочем месте по результатам специальной оценки условий труда: класс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[класс условий труда, например: 2 (допустимые)]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карта СОУТ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подлежит обязательному социальному страхованию в порядке и на условиях, установленных федеральными законами.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ответственность за неисполнение или ненадлежащее исполнение обязательств по Договору в соответствии с Трудовым кодексом Российской Федерации и иными федеральными законами.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Материальная ответственность Работника наступает в случаях и порядке, предусмотренных главой 39 Трудового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8. Изменение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условий Договора допускается по соглашению сторон и оформляется в письменной форме дополнительным соглашением, кроме случаев, предусмотренных Трудовым кодексом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прекращён по основаниям, предусмотренным Трудовым кодексом Российской Федерации и иными федеральными законами.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со дня его подписания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вопросам, не урегулированным Договором, стороны руководствуются трудовым законодательством, коллективным договором (при наличии) и локальными нормативными актами Работодателя.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силу. Один экземпляр хранится у Работодателя, второй передаётся Работнику.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подписания Договора Работник ознакомлен под подпись с Правилами внутреннего трудового распорядка, должностной инструкцией, Положением об оплате труда и премировании, Положением о защите персональных данных работников и иными локальными нормативными актами, непосредственно связанными с его трудовой деятельностью.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работник фактически допущен к работе без подписанного договора, оформить его в письменной форме нужно не позднее трёх рабочих дней со дня допуска (ч. 2 ст. 67 ТК РФ). Оклад при полной ставке не может быть ниже МРОТ: с 01.01.2026 — 27 093 ₽.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телефона]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Экземпляр трудового договора получил(а):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(бессрочный, основная работа)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