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240" w:after="40" w:line="240" w:lineRule="auto"/>
        <w:jc w:val="center"/>
      </w:pPr>
      <w:r>
        <w:rPr>
          <w:rFonts w:ascii="Times New Roman" w:hAnsi="Times New Roman" w:eastAsia="Times New Roman"/>
          <w:b/>
          <w:caps/>
          <w:color w:val="1F3A68"/>
          <w:sz w:val="30"/>
          <w:spacing w:val="30"/>
        </w:rPr>
        <w:t>Трудовой договор № [номер]</w:t>
      </w:r>
    </w:p>
    <w:p>
      <w:pPr>
        <w:spacing w:before="0" w:after="80" w:line="240" w:lineRule="auto"/>
        <w:jc w:val="center"/>
      </w:pPr>
      <w:r>
        <w:rPr>
          <w:rFonts w:ascii="Times New Roman" w:hAnsi="Times New Roman" w:eastAsia="Times New Roman"/>
          <w:b w:val="0"/>
          <w:i/>
          <w:color w:val="595F6B"/>
          <w:sz w:val="24"/>
        </w:rPr>
        <w:t>о работе по совместительству</w:t>
      </w:r>
    </w:p>
    <w:p>
      <w:pPr>
        <w:spacing w:before="0" w:after="280" w:line="144" w:lineRule="auto"/>
        <w:jc w:val="center"/>
      </w:pPr>
      <w:r>
        <w:rPr>
          <w:rFonts w:ascii="Times New Roman" w:hAnsi="Times New Roman" w:eastAsia="Times New Roman"/>
          <w:color w:val="1F3A68"/>
          <w:sz w:val="18"/>
        </w:rPr>
        <w:t>━━━━━━</w:t>
      </w:r>
    </w:p>
    <w:p>
      <w:pPr>
        <w:tabs>
          <w:tab w:pos="9354" w:val="right"/>
        </w:tabs>
        <w:spacing w:before="0" w:after="200" w:line="276" w:lineRule="auto"/>
        <w:jc w:val="left"/>
      </w:pPr>
      <w:r>
        <w:rPr>
          <w:rFonts w:ascii="Times New Roman" w:hAnsi="Times New Roman" w:eastAsia="Times New Roman"/>
          <w:b w:val="0"/>
          <w:i w:val="0"/>
          <w:color w:val="1A1A1A"/>
          <w:sz w:val="24"/>
        </w:rPr>
        <w:t xml:space="preserve">г. </w:t>
      </w:r>
      <w:r>
        <w:rPr>
          <w:rFonts w:ascii="Times New Roman" w:hAnsi="Times New Roman" w:eastAsia="Times New Roman"/>
          <w:b w:val="0"/>
          <w:i w:val="0"/>
          <w:color w:val="1A1A1A"/>
          <w:sz w:val="24"/>
          <w:shd w:val="clear" w:color="auto" w:fill="FFF4CC"/>
        </w:rPr>
        <w:t>[город]</w:t>
      </w:r>
      <w:r>
        <w:tab/>
      </w:r>
      <w:r>
        <w:rPr>
          <w:rFonts w:ascii="Times New Roman" w:hAnsi="Times New Roman" w:eastAsia="Times New Roman"/>
          <w:b w:val="0"/>
          <w:i w:val="0"/>
          <w:color w:val="1A1A1A"/>
          <w:sz w:val="24"/>
          <w:shd w:val="clear" w:color="auto" w:fill="FFF4CC"/>
        </w:rPr>
        <w:t>[дата]</w:t>
      </w:r>
      <w:r>
        <w:rPr>
          <w:rFonts w:ascii="Times New Roman" w:hAnsi="Times New Roman" w:eastAsia="Times New Roman"/>
          <w:b w:val="0"/>
          <w:i w:val="0"/>
          <w:color w:val="1A1A1A"/>
          <w:sz w:val="24"/>
        </w:rPr>
        <w:t xml:space="preserve"> г.</w:t>
      </w:r>
    </w:p>
    <w:p>
      <w:pPr>
        <w:spacing w:before="0" w:after="120" w:line="276" w:lineRule="auto"/>
        <w:ind w:firstLine="709"/>
        <w:jc w:val="both"/>
      </w:pPr>
      <w:r>
        <w:rPr>
          <w:rFonts w:ascii="Times New Roman" w:hAnsi="Times New Roman" w:eastAsia="Times New Roman"/>
          <w:b w:val="0"/>
          <w:i w:val="0"/>
          <w:color w:val="1A1A1A"/>
          <w:sz w:val="24"/>
          <w:shd w:val="clear" w:color="auto" w:fill="FFF4CC"/>
        </w:rPr>
        <w:t>[Полное наименование работодателя, например: Общество с ограниченной ответственностью «Альфа»]</w:t>
      </w:r>
      <w:r>
        <w:rPr>
          <w:rFonts w:ascii="Times New Roman" w:hAnsi="Times New Roman" w:eastAsia="Times New Roman"/>
          <w:b w:val="0"/>
          <w:i w:val="0"/>
          <w:color w:val="1A1A1A"/>
          <w:sz w:val="24"/>
        </w:rPr>
        <w:t xml:space="preserve">, ИНН </w:t>
      </w:r>
      <w:r>
        <w:rPr>
          <w:rFonts w:ascii="Times New Roman" w:hAnsi="Times New Roman" w:eastAsia="Times New Roman"/>
          <w:b w:val="0"/>
          <w:i w:val="0"/>
          <w:color w:val="1A1A1A"/>
          <w:sz w:val="24"/>
          <w:shd w:val="clear" w:color="auto" w:fill="FFF4CC"/>
        </w:rPr>
        <w:t>[ИНН]</w:t>
      </w:r>
      <w:r>
        <w:rPr>
          <w:rFonts w:ascii="Times New Roman" w:hAnsi="Times New Roman" w:eastAsia="Times New Roman"/>
          <w:b w:val="0"/>
          <w:i w:val="0"/>
          <w:color w:val="1A1A1A"/>
          <w:sz w:val="24"/>
        </w:rPr>
        <w:t xml:space="preserve">, в лице </w:t>
      </w:r>
      <w:r>
        <w:rPr>
          <w:rFonts w:ascii="Times New Roman" w:hAnsi="Times New Roman" w:eastAsia="Times New Roman"/>
          <w:b w:val="0"/>
          <w:i w:val="0"/>
          <w:color w:val="1A1A1A"/>
          <w:sz w:val="24"/>
          <w:shd w:val="clear" w:color="auto" w:fill="FFF4CC"/>
        </w:rPr>
        <w:t>[должность, ФИО подписанта]</w:t>
      </w:r>
      <w:r>
        <w:rPr>
          <w:rFonts w:ascii="Times New Roman" w:hAnsi="Times New Roman" w:eastAsia="Times New Roman"/>
          <w:b w:val="0"/>
          <w:i w:val="0"/>
          <w:color w:val="1A1A1A"/>
          <w:sz w:val="24"/>
        </w:rPr>
        <w:t xml:space="preserve">, действующего на основании </w:t>
      </w:r>
      <w:r>
        <w:rPr>
          <w:rFonts w:ascii="Times New Roman" w:hAnsi="Times New Roman" w:eastAsia="Times New Roman"/>
          <w:b w:val="0"/>
          <w:i w:val="0"/>
          <w:color w:val="1A1A1A"/>
          <w:sz w:val="24"/>
          <w:shd w:val="clear" w:color="auto" w:fill="FFF4CC"/>
        </w:rPr>
        <w:t>[устава или доверенности № ... от ...]</w:t>
      </w:r>
      <w:r>
        <w:rPr>
          <w:rFonts w:ascii="Times New Roman" w:hAnsi="Times New Roman" w:eastAsia="Times New Roman"/>
          <w:b w:val="0"/>
          <w:i w:val="0"/>
          <w:color w:val="1A1A1A"/>
          <w:sz w:val="24"/>
        </w:rPr>
        <w:t xml:space="preserve">, именуемое в дальнейшем </w:t>
      </w:r>
      <w:r>
        <w:rPr>
          <w:rFonts w:ascii="Times New Roman" w:hAnsi="Times New Roman" w:eastAsia="Times New Roman"/>
          <w:b/>
          <w:i w:val="0"/>
          <w:color w:val="1A1A1A"/>
          <w:sz w:val="24"/>
        </w:rPr>
        <w:t>«Работодатель»</w:t>
      </w:r>
      <w:r>
        <w:rPr>
          <w:rFonts w:ascii="Times New Roman" w:hAnsi="Times New Roman" w:eastAsia="Times New Roman"/>
          <w:b w:val="0"/>
          <w:i w:val="0"/>
          <w:color w:val="1A1A1A"/>
          <w:sz w:val="24"/>
        </w:rPr>
        <w:t xml:space="preserve">, с одной стороны, и гражданин(ка) Российской Федерации </w:t>
      </w:r>
      <w:r>
        <w:rPr>
          <w:rFonts w:ascii="Times New Roman" w:hAnsi="Times New Roman" w:eastAsia="Times New Roman"/>
          <w:b w:val="0"/>
          <w:i w:val="0"/>
          <w:color w:val="1A1A1A"/>
          <w:sz w:val="24"/>
          <w:shd w:val="clear" w:color="auto" w:fill="FFF4CC"/>
        </w:rPr>
        <w:t>[фамилия, имя, отчество полностью]</w:t>
      </w:r>
      <w:r>
        <w:rPr>
          <w:rFonts w:ascii="Times New Roman" w:hAnsi="Times New Roman" w:eastAsia="Times New Roman"/>
          <w:b w:val="0"/>
          <w:i w:val="0"/>
          <w:color w:val="1A1A1A"/>
          <w:sz w:val="24"/>
        </w:rPr>
        <w:t xml:space="preserve">, паспорт </w:t>
      </w:r>
      <w:r>
        <w:rPr>
          <w:rFonts w:ascii="Times New Roman" w:hAnsi="Times New Roman" w:eastAsia="Times New Roman"/>
          <w:b w:val="0"/>
          <w:i w:val="0"/>
          <w:color w:val="1A1A1A"/>
          <w:sz w:val="24"/>
          <w:shd w:val="clear" w:color="auto" w:fill="FFF4CC"/>
        </w:rPr>
        <w:t>[серия, номер]</w:t>
      </w:r>
      <w:r>
        <w:rPr>
          <w:rFonts w:ascii="Times New Roman" w:hAnsi="Times New Roman" w:eastAsia="Times New Roman"/>
          <w:b w:val="0"/>
          <w:i w:val="0"/>
          <w:color w:val="1A1A1A"/>
          <w:sz w:val="24"/>
        </w:rPr>
        <w:t xml:space="preserve">, выдан </w:t>
      </w:r>
      <w:r>
        <w:rPr>
          <w:rFonts w:ascii="Times New Roman" w:hAnsi="Times New Roman" w:eastAsia="Times New Roman"/>
          <w:b w:val="0"/>
          <w:i w:val="0"/>
          <w:color w:val="1A1A1A"/>
          <w:sz w:val="24"/>
          <w:shd w:val="clear" w:color="auto" w:fill="FFF4CC"/>
        </w:rPr>
        <w:t>[кем, когда]</w:t>
      </w:r>
      <w:r>
        <w:rPr>
          <w:rFonts w:ascii="Times New Roman" w:hAnsi="Times New Roman" w:eastAsia="Times New Roman"/>
          <w:b w:val="0"/>
          <w:i w:val="0"/>
          <w:color w:val="1A1A1A"/>
          <w:sz w:val="24"/>
        </w:rPr>
        <w:t xml:space="preserve">, именуемый(ая) в дальнейшем </w:t>
      </w:r>
      <w:r>
        <w:rPr>
          <w:rFonts w:ascii="Times New Roman" w:hAnsi="Times New Roman" w:eastAsia="Times New Roman"/>
          <w:b/>
          <w:i w:val="0"/>
          <w:color w:val="1A1A1A"/>
          <w:sz w:val="24"/>
        </w:rPr>
        <w:t>«Работник»</w:t>
      </w:r>
      <w:r>
        <w:rPr>
          <w:rFonts w:ascii="Times New Roman" w:hAnsi="Times New Roman" w:eastAsia="Times New Roman"/>
          <w:b w:val="0"/>
          <w:i w:val="0"/>
          <w:color w:val="1A1A1A"/>
          <w:sz w:val="24"/>
        </w:rPr>
        <w:t>, с другой стороны, заключили настоящий трудовой договор о нижеследующем.</w:t>
      </w:r>
    </w:p>
    <w:p>
      <w:pPr>
        <w:spacing w:before="240" w:after="120" w:line="240" w:lineRule="auto"/>
        <w:jc w:val="left"/>
        <w:keepNext/>
        <w:pBdr>
          <w:bottom w:val="single" w:sz="4" w:space="2" w:color="B9C4D6"/>
        </w:pBdr>
      </w:pPr>
      <w:r>
        <w:rPr>
          <w:rFonts w:ascii="Times New Roman" w:hAnsi="Times New Roman" w:eastAsia="Times New Roman"/>
          <w:b/>
          <w:caps/>
          <w:color w:val="1F3A68"/>
          <w:sz w:val="23"/>
          <w:spacing w:val="10"/>
        </w:rPr>
        <w:t>1. Предмет договора</w:t>
      </w:r>
    </w:p>
    <w:p>
      <w:pPr>
        <w:tabs>
          <w:tab w:pos="1191" w:val="left"/>
        </w:tabs>
        <w:spacing w:before="0" w:after="80" w:line="276" w:lineRule="auto"/>
        <w:ind w:left="1191" w:hanging="680"/>
        <w:jc w:val="both"/>
      </w:pPr>
      <w:r>
        <w:rPr>
          <w:rFonts w:ascii="Times New Roman" w:hAnsi="Times New Roman" w:eastAsia="Times New Roman"/>
          <w:b w:val="0"/>
          <w:color w:val="1A1A1A"/>
          <w:sz w:val="24"/>
        </w:rPr>
        <w:t>1.1.</w:t>
        <w:tab/>
      </w:r>
      <w:r>
        <w:rPr>
          <w:rFonts w:ascii="Times New Roman" w:hAnsi="Times New Roman" w:eastAsia="Times New Roman"/>
          <w:b w:val="0"/>
          <w:i w:val="0"/>
          <w:color w:val="1A1A1A"/>
          <w:sz w:val="24"/>
        </w:rPr>
        <w:t xml:space="preserve">Работодатель принимает Работника на должность </w:t>
      </w:r>
      <w:r>
        <w:rPr>
          <w:rFonts w:ascii="Times New Roman" w:hAnsi="Times New Roman" w:eastAsia="Times New Roman"/>
          <w:b w:val="0"/>
          <w:i w:val="0"/>
          <w:color w:val="1A1A1A"/>
          <w:sz w:val="24"/>
          <w:shd w:val="clear" w:color="auto" w:fill="FFF4CC"/>
        </w:rPr>
        <w:t>[наименование должности по штатному расписанию]</w:t>
      </w:r>
      <w:r>
        <w:rPr>
          <w:rFonts w:ascii="Times New Roman" w:hAnsi="Times New Roman" w:eastAsia="Times New Roman"/>
          <w:b w:val="0"/>
          <w:i w:val="0"/>
          <w:color w:val="1A1A1A"/>
          <w:sz w:val="24"/>
        </w:rPr>
        <w:t xml:space="preserve"> в </w:t>
      </w:r>
      <w:r>
        <w:rPr>
          <w:rFonts w:ascii="Times New Roman" w:hAnsi="Times New Roman" w:eastAsia="Times New Roman"/>
          <w:b w:val="0"/>
          <w:i w:val="0"/>
          <w:color w:val="1A1A1A"/>
          <w:sz w:val="24"/>
          <w:shd w:val="clear" w:color="auto" w:fill="FFF4CC"/>
        </w:rPr>
        <w:t>[наименование структурного подразделения]</w:t>
      </w:r>
      <w:r>
        <w:rPr>
          <w:rFonts w:ascii="Times New Roman" w:hAnsi="Times New Roman" w:eastAsia="Times New Roman"/>
          <w:b w:val="0"/>
          <w:i w:val="0"/>
          <w:color w:val="1A1A1A"/>
          <w:sz w:val="24"/>
        </w:rPr>
        <w:t>, а Работник обязуется лично выполнять трудовую функцию по этой должности в соответствии с должностной инструкцией, с которой он ознакомлен до подписания договора.</w:t>
      </w:r>
    </w:p>
    <w:p>
      <w:pPr>
        <w:tabs>
          <w:tab w:pos="1191" w:val="left"/>
        </w:tabs>
        <w:spacing w:before="0" w:after="80" w:line="276" w:lineRule="auto"/>
        <w:ind w:left="1191" w:hanging="680"/>
        <w:jc w:val="both"/>
      </w:pPr>
      <w:r>
        <w:rPr>
          <w:rFonts w:ascii="Times New Roman" w:hAnsi="Times New Roman" w:eastAsia="Times New Roman"/>
          <w:b w:val="0"/>
          <w:color w:val="1A1A1A"/>
          <w:sz w:val="24"/>
        </w:rPr>
        <w:t>1.2.</w:t>
        <w:tab/>
      </w:r>
      <w:r>
        <w:rPr>
          <w:rFonts w:ascii="Times New Roman" w:hAnsi="Times New Roman" w:eastAsia="Times New Roman"/>
          <w:b/>
          <w:i w:val="0"/>
          <w:color w:val="1A1A1A"/>
          <w:sz w:val="24"/>
        </w:rPr>
        <w:t>Работа по настоящему договору является для Работника работой по внешнему совместительству</w:t>
      </w:r>
      <w:r>
        <w:rPr>
          <w:rFonts w:ascii="Times New Roman" w:hAnsi="Times New Roman" w:eastAsia="Times New Roman"/>
          <w:b w:val="0"/>
          <w:i w:val="0"/>
          <w:color w:val="1A1A1A"/>
          <w:sz w:val="24"/>
        </w:rPr>
        <w:t xml:space="preserve"> (ч. 4 ст. 282 Трудового кодекса РФ).</w:t>
      </w:r>
    </w:p>
    <w:p>
      <w:pPr>
        <w:tabs>
          <w:tab w:pos="1191" w:val="left"/>
        </w:tabs>
        <w:spacing w:before="0" w:after="80" w:line="276" w:lineRule="auto"/>
        <w:ind w:left="1191" w:hanging="680"/>
        <w:jc w:val="both"/>
      </w:pPr>
      <w:r>
        <w:rPr>
          <w:rFonts w:ascii="Times New Roman" w:hAnsi="Times New Roman" w:eastAsia="Times New Roman"/>
          <w:b w:val="0"/>
          <w:color w:val="1A1A1A"/>
          <w:sz w:val="24"/>
        </w:rPr>
        <w:t>1.3.</w:t>
        <w:tab/>
      </w:r>
      <w:r>
        <w:rPr>
          <w:rFonts w:ascii="Times New Roman" w:hAnsi="Times New Roman" w:eastAsia="Times New Roman"/>
          <w:b w:val="0"/>
          <w:i w:val="0"/>
          <w:color w:val="1A1A1A"/>
          <w:sz w:val="24"/>
        </w:rPr>
        <w:t xml:space="preserve">Место работы: </w:t>
      </w:r>
      <w:r>
        <w:rPr>
          <w:rFonts w:ascii="Times New Roman" w:hAnsi="Times New Roman" w:eastAsia="Times New Roman"/>
          <w:b w:val="0"/>
          <w:i w:val="0"/>
          <w:color w:val="1A1A1A"/>
          <w:sz w:val="24"/>
          <w:shd w:val="clear" w:color="auto" w:fill="FFF4CC"/>
        </w:rPr>
        <w:t>[наименование работодателя или обособленного подразделения]</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shd w:val="clear" w:color="auto" w:fill="FFF4CC"/>
        </w:rPr>
        <w:t>[адрес места работы]</w:t>
      </w:r>
      <w:r>
        <w:rPr>
          <w:rFonts w:ascii="Times New Roman" w:hAnsi="Times New Roman" w:eastAsia="Times New Roman"/>
          <w:b w:val="0"/>
          <w:i w:val="0"/>
          <w:color w:val="1A1A1A"/>
          <w:sz w:val="24"/>
        </w:rPr>
        <w:t>.</w:t>
      </w:r>
    </w:p>
    <w:p>
      <w:pPr>
        <w:tabs>
          <w:tab w:pos="1191" w:val="left"/>
        </w:tabs>
        <w:spacing w:before="0" w:after="80" w:line="276" w:lineRule="auto"/>
        <w:ind w:left="1191" w:hanging="680"/>
        <w:jc w:val="both"/>
      </w:pPr>
      <w:r>
        <w:rPr>
          <w:rFonts w:ascii="Times New Roman" w:hAnsi="Times New Roman" w:eastAsia="Times New Roman"/>
          <w:b w:val="0"/>
          <w:color w:val="1A1A1A"/>
          <w:sz w:val="24"/>
        </w:rPr>
        <w:t>1.4.</w:t>
        <w:tab/>
      </w:r>
      <w:r>
        <w:rPr>
          <w:rFonts w:ascii="Times New Roman" w:hAnsi="Times New Roman" w:eastAsia="Times New Roman"/>
          <w:b w:val="0"/>
          <w:i w:val="0"/>
          <w:color w:val="1A1A1A"/>
          <w:sz w:val="24"/>
        </w:rPr>
        <w:t xml:space="preserve">Дата начала работы: </w:t>
      </w:r>
      <w:r>
        <w:rPr>
          <w:rFonts w:ascii="Times New Roman" w:hAnsi="Times New Roman" w:eastAsia="Times New Roman"/>
          <w:b w:val="0"/>
          <w:i w:val="0"/>
          <w:color w:val="1A1A1A"/>
          <w:sz w:val="24"/>
          <w:shd w:val="clear" w:color="auto" w:fill="FFF4CC"/>
        </w:rPr>
        <w:t>[дата]</w:t>
      </w:r>
      <w:r>
        <w:rPr>
          <w:rFonts w:ascii="Times New Roman" w:hAnsi="Times New Roman" w:eastAsia="Times New Roman"/>
          <w:b w:val="0"/>
          <w:i w:val="0"/>
          <w:color w:val="1A1A1A"/>
          <w:sz w:val="24"/>
        </w:rPr>
        <w:t xml:space="preserve"> г.</w:t>
      </w:r>
    </w:p>
    <w:p>
      <w:pPr>
        <w:tabs>
          <w:tab w:pos="1191" w:val="left"/>
        </w:tabs>
        <w:spacing w:before="0" w:after="80" w:line="276" w:lineRule="auto"/>
        <w:ind w:left="1191" w:hanging="680"/>
        <w:jc w:val="both"/>
      </w:pPr>
      <w:r>
        <w:rPr>
          <w:rFonts w:ascii="Times New Roman" w:hAnsi="Times New Roman" w:eastAsia="Times New Roman"/>
          <w:b w:val="0"/>
          <w:color w:val="1A1A1A"/>
          <w:sz w:val="24"/>
        </w:rPr>
        <w:t>1.5.</w:t>
        <w:tab/>
      </w:r>
      <w:r>
        <w:rPr>
          <w:rFonts w:ascii="Times New Roman" w:hAnsi="Times New Roman" w:eastAsia="Times New Roman"/>
          <w:b w:val="0"/>
          <w:i w:val="0"/>
          <w:color w:val="1A1A1A"/>
          <w:sz w:val="24"/>
        </w:rPr>
        <w:t>Договор заключён на неопределённый срок.</w:t>
      </w:r>
    </w:p>
    <w:p>
      <w:pPr>
        <w:tabs>
          <w:tab w:pos="1191" w:val="left"/>
        </w:tabs>
        <w:spacing w:before="0" w:after="80" w:line="276" w:lineRule="auto"/>
        <w:ind w:left="1191" w:hanging="680"/>
        <w:jc w:val="both"/>
      </w:pPr>
      <w:r>
        <w:rPr>
          <w:rFonts w:ascii="Times New Roman" w:hAnsi="Times New Roman" w:eastAsia="Times New Roman"/>
          <w:b w:val="0"/>
          <w:color w:val="1A1A1A"/>
          <w:sz w:val="24"/>
        </w:rPr>
        <w:t>1.6.</w:t>
        <w:tab/>
      </w:r>
      <w:r>
        <w:rPr>
          <w:rFonts w:ascii="Times New Roman" w:hAnsi="Times New Roman" w:eastAsia="Times New Roman"/>
          <w:b w:val="0"/>
          <w:i w:val="0"/>
          <w:color w:val="1A1A1A"/>
          <w:sz w:val="24"/>
        </w:rPr>
        <w:t xml:space="preserve">Работнику устанавливается испытание продолжительностью </w:t>
      </w:r>
      <w:r>
        <w:rPr>
          <w:rFonts w:ascii="Times New Roman" w:hAnsi="Times New Roman" w:eastAsia="Times New Roman"/>
          <w:b w:val="0"/>
          <w:i w:val="0"/>
          <w:color w:val="1A1A1A"/>
          <w:sz w:val="24"/>
          <w:shd w:val="clear" w:color="auto" w:fill="FFF4CC"/>
        </w:rPr>
        <w:t>[количество]</w:t>
      </w:r>
      <w:r>
        <w:rPr>
          <w:rFonts w:ascii="Times New Roman" w:hAnsi="Times New Roman" w:eastAsia="Times New Roman"/>
          <w:b w:val="0"/>
          <w:i w:val="0"/>
          <w:color w:val="1A1A1A"/>
          <w:sz w:val="24"/>
        </w:rPr>
        <w:t xml:space="preserve"> месяц(ев) с целью проверки его соответствия поручаемой работе. В срок испытания не засчитываются периоды, когда Работник фактически отсутствовал на работе.</w:t>
      </w:r>
    </w:p>
    <w:p>
      <w:pPr>
        <w:tabs>
          <w:tab w:pos="1191" w:val="left"/>
        </w:tabs>
        <w:spacing w:before="0" w:after="80" w:line="276" w:lineRule="auto"/>
        <w:ind w:left="1191" w:hanging="680"/>
        <w:jc w:val="both"/>
      </w:pPr>
      <w:r>
        <w:rPr>
          <w:rFonts w:ascii="Times New Roman" w:hAnsi="Times New Roman" w:eastAsia="Times New Roman"/>
          <w:b w:val="0"/>
          <w:color w:val="1A1A1A"/>
          <w:sz w:val="24"/>
        </w:rPr>
        <w:t>1.7.</w:t>
        <w:tab/>
      </w:r>
      <w:r>
        <w:rPr>
          <w:rFonts w:ascii="Times New Roman" w:hAnsi="Times New Roman" w:eastAsia="Times New Roman"/>
          <w:b w:val="0"/>
          <w:i w:val="0"/>
          <w:color w:val="1A1A1A"/>
          <w:sz w:val="24"/>
        </w:rPr>
        <w:t xml:space="preserve">Условия труда на рабочем месте: </w:t>
      </w:r>
      <w:r>
        <w:rPr>
          <w:rFonts w:ascii="Times New Roman" w:hAnsi="Times New Roman" w:eastAsia="Times New Roman"/>
          <w:b w:val="0"/>
          <w:i w:val="0"/>
          <w:color w:val="1A1A1A"/>
          <w:sz w:val="24"/>
          <w:shd w:val="clear" w:color="auto" w:fill="FFF4CC"/>
        </w:rPr>
        <w:t>[класс условий труда по результатам специальной оценки, например: допустимые, 2 класс]</w:t>
      </w:r>
      <w:r>
        <w:rPr>
          <w:rFonts w:ascii="Times New Roman" w:hAnsi="Times New Roman" w:eastAsia="Times New Roman"/>
          <w:b w:val="0"/>
          <w:i w:val="0"/>
          <w:color w:val="1A1A1A"/>
          <w:sz w:val="24"/>
        </w:rPr>
        <w:t>. Работа не относится к тяжёлым работам и работам с вредными и (или) опасными условиями труда.</w:t>
      </w:r>
    </w:p>
    <w:p>
      <w:pPr>
        <w:spacing w:before="240" w:after="120" w:line="240" w:lineRule="auto"/>
        <w:jc w:val="left"/>
        <w:keepNext/>
        <w:pBdr>
          <w:bottom w:val="single" w:sz="4" w:space="2" w:color="B9C4D6"/>
        </w:pBdr>
      </w:pPr>
      <w:r>
        <w:rPr>
          <w:rFonts w:ascii="Times New Roman" w:hAnsi="Times New Roman" w:eastAsia="Times New Roman"/>
          <w:b/>
          <w:caps/>
          <w:color w:val="1F3A68"/>
          <w:sz w:val="23"/>
          <w:spacing w:val="10"/>
        </w:rPr>
        <w:t>2. Рабочее время и время отдыха</w:t>
      </w:r>
    </w:p>
    <w:p>
      <w:pPr>
        <w:tabs>
          <w:tab w:pos="1191" w:val="left"/>
        </w:tabs>
        <w:spacing w:before="0" w:after="80" w:line="276" w:lineRule="auto"/>
        <w:ind w:left="1191" w:hanging="680"/>
        <w:jc w:val="both"/>
      </w:pPr>
      <w:r>
        <w:rPr>
          <w:rFonts w:ascii="Times New Roman" w:hAnsi="Times New Roman" w:eastAsia="Times New Roman"/>
          <w:b w:val="0"/>
          <w:color w:val="1A1A1A"/>
          <w:sz w:val="24"/>
        </w:rPr>
        <w:t>2.1.</w:t>
        <w:tab/>
      </w:r>
      <w:r>
        <w:rPr>
          <w:rFonts w:ascii="Times New Roman" w:hAnsi="Times New Roman" w:eastAsia="Times New Roman"/>
          <w:b w:val="0"/>
          <w:i w:val="0"/>
          <w:color w:val="1A1A1A"/>
          <w:sz w:val="24"/>
        </w:rPr>
        <w:t xml:space="preserve">Работнику устанавливается неполное рабочее время: </w:t>
      </w:r>
      <w:r>
        <w:rPr>
          <w:rFonts w:ascii="Times New Roman" w:hAnsi="Times New Roman" w:eastAsia="Times New Roman"/>
          <w:b/>
          <w:i w:val="0"/>
          <w:color w:val="1A1A1A"/>
          <w:sz w:val="24"/>
        </w:rPr>
        <w:t>0,5 ставки</w:t>
      </w:r>
      <w:r>
        <w:rPr>
          <w:rFonts w:ascii="Times New Roman" w:hAnsi="Times New Roman" w:eastAsia="Times New Roman"/>
          <w:b w:val="0"/>
          <w:i w:val="0"/>
          <w:color w:val="1A1A1A"/>
          <w:sz w:val="24"/>
        </w:rPr>
        <w:t xml:space="preserve">, продолжительность рабочего времени — </w:t>
      </w:r>
      <w:r>
        <w:rPr>
          <w:rFonts w:ascii="Times New Roman" w:hAnsi="Times New Roman" w:eastAsia="Times New Roman"/>
          <w:b/>
          <w:i w:val="0"/>
          <w:color w:val="1A1A1A"/>
          <w:sz w:val="24"/>
        </w:rPr>
        <w:t>20 часов в неделю</w:t>
      </w:r>
      <w:r>
        <w:rPr>
          <w:rFonts w:ascii="Times New Roman" w:hAnsi="Times New Roman" w:eastAsia="Times New Roman"/>
          <w:b w:val="0"/>
          <w:i w:val="0"/>
          <w:color w:val="1A1A1A"/>
          <w:sz w:val="24"/>
        </w:rPr>
        <w:t>.</w:t>
      </w:r>
    </w:p>
    <w:p>
      <w:pPr>
        <w:tabs>
          <w:tab w:pos="1191" w:val="left"/>
        </w:tabs>
        <w:spacing w:before="0" w:after="80" w:line="276" w:lineRule="auto"/>
        <w:ind w:left="1191" w:hanging="680"/>
        <w:jc w:val="both"/>
      </w:pPr>
      <w:r>
        <w:rPr>
          <w:rFonts w:ascii="Times New Roman" w:hAnsi="Times New Roman" w:eastAsia="Times New Roman"/>
          <w:b w:val="0"/>
          <w:color w:val="1A1A1A"/>
          <w:sz w:val="24"/>
        </w:rPr>
        <w:t>2.2.</w:t>
        <w:tab/>
      </w:r>
      <w:r>
        <w:rPr>
          <w:rFonts w:ascii="Times New Roman" w:hAnsi="Times New Roman" w:eastAsia="Times New Roman"/>
          <w:b w:val="0"/>
          <w:i w:val="0"/>
          <w:color w:val="1A1A1A"/>
          <w:sz w:val="24"/>
        </w:rPr>
        <w:t xml:space="preserve">Режим работы: пятидневная рабочая неделя с выходными днями в субботу и воскресенье, продолжительность ежедневной работы — 4 часа, время работы с </w:t>
      </w:r>
      <w:r>
        <w:rPr>
          <w:rFonts w:ascii="Times New Roman" w:hAnsi="Times New Roman" w:eastAsia="Times New Roman"/>
          <w:b w:val="0"/>
          <w:i w:val="0"/>
          <w:color w:val="1A1A1A"/>
          <w:sz w:val="24"/>
          <w:shd w:val="clear" w:color="auto" w:fill="FFF4CC"/>
        </w:rPr>
        <w:t>[час]</w:t>
      </w:r>
      <w:r>
        <w:rPr>
          <w:rFonts w:ascii="Times New Roman" w:hAnsi="Times New Roman" w:eastAsia="Times New Roman"/>
          <w:b w:val="0"/>
          <w:i w:val="0"/>
          <w:color w:val="1A1A1A"/>
          <w:sz w:val="24"/>
        </w:rPr>
        <w:t xml:space="preserve"> до </w:t>
      </w:r>
      <w:r>
        <w:rPr>
          <w:rFonts w:ascii="Times New Roman" w:hAnsi="Times New Roman" w:eastAsia="Times New Roman"/>
          <w:b w:val="0"/>
          <w:i w:val="0"/>
          <w:color w:val="1A1A1A"/>
          <w:sz w:val="24"/>
          <w:shd w:val="clear" w:color="auto" w:fill="FFF4CC"/>
        </w:rPr>
        <w:t>[час]</w:t>
      </w:r>
      <w:r>
        <w:rPr>
          <w:rFonts w:ascii="Times New Roman" w:hAnsi="Times New Roman" w:eastAsia="Times New Roman"/>
          <w:b w:val="0"/>
          <w:i w:val="0"/>
          <w:color w:val="1A1A1A"/>
          <w:sz w:val="24"/>
        </w:rPr>
        <w:t>.</w:t>
      </w:r>
    </w:p>
    <w:p>
      <w:pPr>
        <w:tabs>
          <w:tab w:pos="1191" w:val="left"/>
        </w:tabs>
        <w:spacing w:before="0" w:after="80" w:line="276" w:lineRule="auto"/>
        <w:ind w:left="1191" w:hanging="680"/>
        <w:jc w:val="both"/>
      </w:pPr>
      <w:r>
        <w:rPr>
          <w:rFonts w:ascii="Times New Roman" w:hAnsi="Times New Roman" w:eastAsia="Times New Roman"/>
          <w:b w:val="0"/>
          <w:color w:val="1A1A1A"/>
          <w:sz w:val="24"/>
        </w:rPr>
        <w:t>2.3.</w:t>
        <w:tab/>
      </w:r>
      <w:r>
        <w:rPr>
          <w:rFonts w:ascii="Times New Roman" w:hAnsi="Times New Roman" w:eastAsia="Times New Roman"/>
          <w:b w:val="0"/>
          <w:i w:val="0"/>
          <w:color w:val="1A1A1A"/>
          <w:sz w:val="24"/>
        </w:rPr>
        <w:t>В дни, когда Работник свободен от исполнения трудовых обязанностей по основному месту работы, по соглашению сторон он может работать полный рабочий день. При этом продолжительность работы за месяц не превышает половины месячной нормы рабочего времени (ст. 284 ТК РФ).</w:t>
      </w:r>
    </w:p>
    <w:p>
      <w:pPr>
        <w:tabs>
          <w:tab w:pos="1191" w:val="left"/>
        </w:tabs>
        <w:spacing w:before="0" w:after="80" w:line="276" w:lineRule="auto"/>
        <w:ind w:left="1191" w:hanging="680"/>
        <w:jc w:val="both"/>
      </w:pPr>
      <w:r>
        <w:rPr>
          <w:rFonts w:ascii="Times New Roman" w:hAnsi="Times New Roman" w:eastAsia="Times New Roman"/>
          <w:b w:val="0"/>
          <w:color w:val="1A1A1A"/>
          <w:sz w:val="24"/>
        </w:rPr>
        <w:t>2.4.</w:t>
        <w:tab/>
      </w:r>
      <w:r>
        <w:rPr>
          <w:rFonts w:ascii="Times New Roman" w:hAnsi="Times New Roman" w:eastAsia="Times New Roman"/>
          <w:b w:val="0"/>
          <w:i w:val="0"/>
          <w:color w:val="1A1A1A"/>
          <w:sz w:val="24"/>
        </w:rPr>
        <w:t>Работнику предоставляется ежегодный основной оплачиваемый отпуск продолжительностью 28 календарных дней одновременно с отпуском по основной работе. Если на день начала отпуска Работник не отработал у Работодателя шести месяцев, отпуск предоставляется авансом (ст. 286 ТК РФ).</w:t>
      </w:r>
    </w:p>
    <w:p>
      <w:pPr>
        <w:tabs>
          <w:tab w:pos="1191" w:val="left"/>
        </w:tabs>
        <w:spacing w:before="0" w:after="80" w:line="276" w:lineRule="auto"/>
        <w:ind w:left="1191" w:hanging="680"/>
        <w:jc w:val="both"/>
      </w:pPr>
      <w:r>
        <w:rPr>
          <w:rFonts w:ascii="Times New Roman" w:hAnsi="Times New Roman" w:eastAsia="Times New Roman"/>
          <w:b w:val="0"/>
          <w:color w:val="1A1A1A"/>
          <w:sz w:val="24"/>
        </w:rPr>
        <w:t>2.5.</w:t>
        <w:tab/>
      </w:r>
      <w:r>
        <w:rPr>
          <w:rFonts w:ascii="Times New Roman" w:hAnsi="Times New Roman" w:eastAsia="Times New Roman"/>
          <w:b w:val="0"/>
          <w:i w:val="0"/>
          <w:color w:val="1A1A1A"/>
          <w:sz w:val="24"/>
        </w:rPr>
        <w:t>Если отпуск по настоящему договору короче отпуска по основной работе, Работодатель по просьбе Работника предоставляет ему отпуск без сохранения заработной платы на недостающее количество дней.</w:t>
      </w:r>
    </w:p>
    <w:p>
      <w:pPr>
        <w:spacing w:before="240" w:after="120" w:line="240" w:lineRule="auto"/>
        <w:jc w:val="left"/>
        <w:keepNext/>
        <w:pBdr>
          <w:bottom w:val="single" w:sz="4" w:space="2" w:color="B9C4D6"/>
        </w:pBdr>
      </w:pPr>
      <w:r>
        <w:rPr>
          <w:rFonts w:ascii="Times New Roman" w:hAnsi="Times New Roman" w:eastAsia="Times New Roman"/>
          <w:b/>
          <w:caps/>
          <w:color w:val="1F3A68"/>
          <w:sz w:val="23"/>
          <w:spacing w:val="10"/>
        </w:rPr>
        <w:t>3. Оплата труда</w:t>
      </w:r>
    </w:p>
    <w:p>
      <w:pPr>
        <w:tabs>
          <w:tab w:pos="1191" w:val="left"/>
        </w:tabs>
        <w:spacing w:before="0" w:after="80" w:line="276" w:lineRule="auto"/>
        <w:ind w:left="1191" w:hanging="680"/>
        <w:jc w:val="both"/>
      </w:pPr>
      <w:r>
        <w:rPr>
          <w:rFonts w:ascii="Times New Roman" w:hAnsi="Times New Roman" w:eastAsia="Times New Roman"/>
          <w:b w:val="0"/>
          <w:color w:val="1A1A1A"/>
          <w:sz w:val="24"/>
        </w:rPr>
        <w:t>3.1.</w:t>
        <w:tab/>
      </w:r>
      <w:r>
        <w:rPr>
          <w:rFonts w:ascii="Times New Roman" w:hAnsi="Times New Roman" w:eastAsia="Times New Roman"/>
          <w:b w:val="0"/>
          <w:i w:val="0"/>
          <w:color w:val="1A1A1A"/>
          <w:sz w:val="24"/>
        </w:rPr>
        <w:t xml:space="preserve">Должностной оклад по должности составляет </w:t>
      </w:r>
      <w:r>
        <w:rPr>
          <w:rFonts w:ascii="Times New Roman" w:hAnsi="Times New Roman" w:eastAsia="Times New Roman"/>
          <w:b w:val="0"/>
          <w:i w:val="0"/>
          <w:color w:val="1A1A1A"/>
          <w:sz w:val="24"/>
          <w:shd w:val="clear" w:color="auto" w:fill="FFF4CC"/>
        </w:rPr>
        <w:t>[сумма цифрами]</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shd w:val="clear" w:color="auto" w:fill="FFF4CC"/>
        </w:rPr>
        <w:t>[сумма прописью]</w:t>
      </w:r>
      <w:r>
        <w:rPr>
          <w:rFonts w:ascii="Times New Roman" w:hAnsi="Times New Roman" w:eastAsia="Times New Roman"/>
          <w:b w:val="0"/>
          <w:i w:val="0"/>
          <w:color w:val="1A1A1A"/>
          <w:sz w:val="24"/>
        </w:rPr>
        <w:t xml:space="preserve">) рублей в месяц при работе на полную ставку. Работнику выплачивается заработная плата пропорционально отработанному времени, что при 0,5 ставки составляет </w:t>
      </w:r>
      <w:r>
        <w:rPr>
          <w:rFonts w:ascii="Times New Roman" w:hAnsi="Times New Roman" w:eastAsia="Times New Roman"/>
          <w:b/>
          <w:i w:val="0"/>
          <w:color w:val="1A1A1A"/>
          <w:sz w:val="24"/>
          <w:shd w:val="clear" w:color="auto" w:fill="FFF4CC"/>
        </w:rPr>
        <w:t>[сумма цифрами]</w:t>
      </w:r>
      <w:r>
        <w:rPr>
          <w:rFonts w:ascii="Times New Roman" w:hAnsi="Times New Roman" w:eastAsia="Times New Roman"/>
          <w:b/>
          <w:i w:val="0"/>
          <w:color w:val="1A1A1A"/>
          <w:sz w:val="24"/>
        </w:rPr>
        <w:t xml:space="preserve"> (</w:t>
      </w:r>
      <w:r>
        <w:rPr>
          <w:rFonts w:ascii="Times New Roman" w:hAnsi="Times New Roman" w:eastAsia="Times New Roman"/>
          <w:b/>
          <w:i w:val="0"/>
          <w:color w:val="1A1A1A"/>
          <w:sz w:val="24"/>
          <w:shd w:val="clear" w:color="auto" w:fill="FFF4CC"/>
        </w:rPr>
        <w:t>[сумма прописью]</w:t>
      </w:r>
      <w:r>
        <w:rPr>
          <w:rFonts w:ascii="Times New Roman" w:hAnsi="Times New Roman" w:eastAsia="Times New Roman"/>
          <w:b/>
          <w:i w:val="0"/>
          <w:color w:val="1A1A1A"/>
          <w:sz w:val="24"/>
        </w:rPr>
        <w:t>) рублей в месяц</w:t>
      </w:r>
      <w:r>
        <w:rPr>
          <w:rFonts w:ascii="Times New Roman" w:hAnsi="Times New Roman" w:eastAsia="Times New Roman"/>
          <w:b w:val="0"/>
          <w:i w:val="0"/>
          <w:color w:val="1A1A1A"/>
          <w:sz w:val="24"/>
        </w:rPr>
        <w:t xml:space="preserve"> (ст. 285 ТК РФ).</w:t>
      </w:r>
    </w:p>
    <w:p>
      <w:pPr>
        <w:tabs>
          <w:tab w:pos="1191" w:val="left"/>
        </w:tabs>
        <w:spacing w:before="0" w:after="80" w:line="276" w:lineRule="auto"/>
        <w:ind w:left="1191" w:hanging="680"/>
        <w:jc w:val="both"/>
      </w:pPr>
      <w:r>
        <w:rPr>
          <w:rFonts w:ascii="Times New Roman" w:hAnsi="Times New Roman" w:eastAsia="Times New Roman"/>
          <w:b w:val="0"/>
          <w:color w:val="1A1A1A"/>
          <w:sz w:val="24"/>
        </w:rPr>
        <w:t>3.2.</w:t>
        <w:tab/>
      </w:r>
      <w:r>
        <w:rPr>
          <w:rFonts w:ascii="Times New Roman" w:hAnsi="Times New Roman" w:eastAsia="Times New Roman"/>
          <w:b w:val="0"/>
          <w:i w:val="0"/>
          <w:color w:val="1A1A1A"/>
          <w:sz w:val="24"/>
        </w:rPr>
        <w:t>Работнику могут выплачиваться премии и иные стимулирующие выплаты в порядке, установленном Положением об оплате труда и премировании Работодателя.</w:t>
      </w:r>
    </w:p>
    <w:p>
      <w:pPr>
        <w:tabs>
          <w:tab w:pos="1191" w:val="left"/>
        </w:tabs>
        <w:spacing w:before="0" w:after="80" w:line="276" w:lineRule="auto"/>
        <w:ind w:left="1191" w:hanging="680"/>
        <w:jc w:val="both"/>
      </w:pPr>
      <w:r>
        <w:rPr>
          <w:rFonts w:ascii="Times New Roman" w:hAnsi="Times New Roman" w:eastAsia="Times New Roman"/>
          <w:b w:val="0"/>
          <w:color w:val="1A1A1A"/>
          <w:sz w:val="24"/>
        </w:rPr>
        <w:t>3.3.</w:t>
        <w:tab/>
      </w:r>
      <w:r>
        <w:rPr>
          <w:rFonts w:ascii="Times New Roman" w:hAnsi="Times New Roman" w:eastAsia="Times New Roman"/>
          <w:b w:val="0"/>
          <w:i w:val="0"/>
          <w:color w:val="1A1A1A"/>
          <w:sz w:val="24"/>
        </w:rPr>
        <w:t xml:space="preserve">Заработная плата выплачивается два раза в месяц: </w:t>
      </w:r>
      <w:r>
        <w:rPr>
          <w:rFonts w:ascii="Times New Roman" w:hAnsi="Times New Roman" w:eastAsia="Times New Roman"/>
          <w:b w:val="0"/>
          <w:i w:val="0"/>
          <w:color w:val="1A1A1A"/>
          <w:sz w:val="24"/>
          <w:shd w:val="clear" w:color="auto" w:fill="FFF4CC"/>
        </w:rPr>
        <w:t>[число]</w:t>
      </w:r>
      <w:r>
        <w:rPr>
          <w:rFonts w:ascii="Times New Roman" w:hAnsi="Times New Roman" w:eastAsia="Times New Roman"/>
          <w:b w:val="0"/>
          <w:i w:val="0"/>
          <w:color w:val="1A1A1A"/>
          <w:sz w:val="24"/>
        </w:rPr>
        <w:t xml:space="preserve"> числа текущего месяца за первую половину месяца и </w:t>
      </w:r>
      <w:r>
        <w:rPr>
          <w:rFonts w:ascii="Times New Roman" w:hAnsi="Times New Roman" w:eastAsia="Times New Roman"/>
          <w:b w:val="0"/>
          <w:i w:val="0"/>
          <w:color w:val="1A1A1A"/>
          <w:sz w:val="24"/>
          <w:shd w:val="clear" w:color="auto" w:fill="FFF4CC"/>
        </w:rPr>
        <w:t>[число]</w:t>
      </w:r>
      <w:r>
        <w:rPr>
          <w:rFonts w:ascii="Times New Roman" w:hAnsi="Times New Roman" w:eastAsia="Times New Roman"/>
          <w:b w:val="0"/>
          <w:i w:val="0"/>
          <w:color w:val="1A1A1A"/>
          <w:sz w:val="24"/>
        </w:rPr>
        <w:t xml:space="preserve"> числа следующего месяца — окончательный расчёт за месяц. Выплата производится путём перечисления на счёт Работника в банке по реквизитам, указанным Работником.</w:t>
      </w:r>
    </w:p>
    <w:p>
      <w:pPr>
        <w:tabs>
          <w:tab w:pos="1191" w:val="left"/>
        </w:tabs>
        <w:spacing w:before="0" w:after="80" w:line="276" w:lineRule="auto"/>
        <w:ind w:left="1191" w:hanging="680"/>
        <w:jc w:val="both"/>
      </w:pPr>
      <w:r>
        <w:rPr>
          <w:rFonts w:ascii="Times New Roman" w:hAnsi="Times New Roman" w:eastAsia="Times New Roman"/>
          <w:b w:val="0"/>
          <w:color w:val="1A1A1A"/>
          <w:sz w:val="24"/>
        </w:rPr>
        <w:t>3.4.</w:t>
        <w:tab/>
      </w:r>
      <w:r>
        <w:rPr>
          <w:rFonts w:ascii="Times New Roman" w:hAnsi="Times New Roman" w:eastAsia="Times New Roman"/>
          <w:b w:val="0"/>
          <w:i w:val="0"/>
          <w:color w:val="1A1A1A"/>
          <w:sz w:val="24"/>
        </w:rPr>
        <w:t>Если день выплаты совпадает с выходным или нерабочим праздничным днём, заработная плата выплачивается накануне этого дня.</w:t>
      </w:r>
    </w:p>
    <w:p>
      <w:pPr>
        <w:spacing w:before="240" w:after="120" w:line="240" w:lineRule="auto"/>
        <w:jc w:val="left"/>
        <w:keepNext/>
        <w:pBdr>
          <w:bottom w:val="single" w:sz="4" w:space="2" w:color="B9C4D6"/>
        </w:pBdr>
      </w:pPr>
      <w:r>
        <w:rPr>
          <w:rFonts w:ascii="Times New Roman" w:hAnsi="Times New Roman" w:eastAsia="Times New Roman"/>
          <w:b/>
          <w:caps/>
          <w:color w:val="1F3A68"/>
          <w:sz w:val="23"/>
          <w:spacing w:val="10"/>
        </w:rPr>
        <w:t>4. Права и обязанности сторон</w:t>
      </w:r>
    </w:p>
    <w:p>
      <w:pPr>
        <w:tabs>
          <w:tab w:pos="1191" w:val="left"/>
        </w:tabs>
        <w:spacing w:before="0" w:after="80" w:line="276" w:lineRule="auto"/>
        <w:ind w:left="1191" w:hanging="680"/>
        <w:jc w:val="both"/>
      </w:pPr>
      <w:r>
        <w:rPr>
          <w:rFonts w:ascii="Times New Roman" w:hAnsi="Times New Roman" w:eastAsia="Times New Roman"/>
          <w:b w:val="0"/>
          <w:color w:val="1A1A1A"/>
          <w:sz w:val="24"/>
        </w:rPr>
        <w:t>4.1.</w:t>
        <w:tab/>
      </w:r>
      <w:r>
        <w:rPr>
          <w:rFonts w:ascii="Times New Roman" w:hAnsi="Times New Roman" w:eastAsia="Times New Roman"/>
          <w:b w:val="0"/>
          <w:i w:val="0"/>
          <w:color w:val="1A1A1A"/>
          <w:sz w:val="24"/>
        </w:rPr>
        <w:t>Работник имеет права и обязанности, предусмотренные ст. 21 ТК РФ, должностной инструкцией и локальными нормативными актами Работодателя, с которыми он ознакомлен под подпись.</w:t>
      </w:r>
    </w:p>
    <w:p>
      <w:pPr>
        <w:tabs>
          <w:tab w:pos="1191" w:val="left"/>
        </w:tabs>
        <w:spacing w:before="0" w:after="80" w:line="276" w:lineRule="auto"/>
        <w:ind w:left="1191" w:hanging="680"/>
        <w:jc w:val="both"/>
      </w:pPr>
      <w:r>
        <w:rPr>
          <w:rFonts w:ascii="Times New Roman" w:hAnsi="Times New Roman" w:eastAsia="Times New Roman"/>
          <w:b w:val="0"/>
          <w:color w:val="1A1A1A"/>
          <w:sz w:val="24"/>
        </w:rPr>
        <w:t>4.2.</w:t>
        <w:tab/>
      </w:r>
      <w:r>
        <w:rPr>
          <w:rFonts w:ascii="Times New Roman" w:hAnsi="Times New Roman" w:eastAsia="Times New Roman"/>
          <w:b w:val="0"/>
          <w:i w:val="0"/>
          <w:color w:val="1A1A1A"/>
          <w:sz w:val="24"/>
        </w:rPr>
        <w:t>Работник обязуется добросовестно выполнять трудовые обязанности, соблюдать правила внутреннего трудового распорядка, требования охраны труда, бережно относиться к имуществу Работодателя и не разглашать сведения, составляющие коммерческую тайну.</w:t>
      </w:r>
    </w:p>
    <w:p>
      <w:pPr>
        <w:tabs>
          <w:tab w:pos="1191" w:val="left"/>
        </w:tabs>
        <w:spacing w:before="0" w:after="80" w:line="276" w:lineRule="auto"/>
        <w:ind w:left="1191" w:hanging="680"/>
        <w:jc w:val="both"/>
      </w:pPr>
      <w:r>
        <w:rPr>
          <w:rFonts w:ascii="Times New Roman" w:hAnsi="Times New Roman" w:eastAsia="Times New Roman"/>
          <w:b w:val="0"/>
          <w:color w:val="1A1A1A"/>
          <w:sz w:val="24"/>
        </w:rPr>
        <w:t>4.3.</w:t>
        <w:tab/>
      </w:r>
      <w:r>
        <w:rPr>
          <w:rFonts w:ascii="Times New Roman" w:hAnsi="Times New Roman" w:eastAsia="Times New Roman"/>
          <w:b w:val="0"/>
          <w:i w:val="0"/>
          <w:color w:val="1A1A1A"/>
          <w:sz w:val="24"/>
        </w:rPr>
        <w:t>Работодатель имеет права и обязанности, предусмотренные ст. 22 ТК РФ.</w:t>
      </w:r>
    </w:p>
    <w:p>
      <w:pPr>
        <w:tabs>
          <w:tab w:pos="1191" w:val="left"/>
        </w:tabs>
        <w:spacing w:before="0" w:after="80" w:line="276" w:lineRule="auto"/>
        <w:ind w:left="1191" w:hanging="680"/>
        <w:jc w:val="both"/>
      </w:pPr>
      <w:r>
        <w:rPr>
          <w:rFonts w:ascii="Times New Roman" w:hAnsi="Times New Roman" w:eastAsia="Times New Roman"/>
          <w:b w:val="0"/>
          <w:color w:val="1A1A1A"/>
          <w:sz w:val="24"/>
        </w:rPr>
        <w:t>4.4.</w:t>
        <w:tab/>
      </w:r>
      <w:r>
        <w:rPr>
          <w:rFonts w:ascii="Times New Roman" w:hAnsi="Times New Roman" w:eastAsia="Times New Roman"/>
          <w:b w:val="0"/>
          <w:i w:val="0"/>
          <w:color w:val="1A1A1A"/>
          <w:sz w:val="24"/>
        </w:rPr>
        <w:t>Работодатель обязуется предоставить Работнику работу по указанной должности, обеспечить безопасные условия труда, своевременно и в полном размере выплачивать заработную плату, вести учёт рабочего времени Работника и передавать сведения о его трудовой деятельности в Социальный фонд России.</w:t>
      </w:r>
    </w:p>
    <w:p>
      <w:pPr>
        <w:spacing w:before="240" w:after="120" w:line="240" w:lineRule="auto"/>
        <w:jc w:val="left"/>
        <w:keepNext/>
        <w:pBdr>
          <w:bottom w:val="single" w:sz="4" w:space="2" w:color="B9C4D6"/>
        </w:pBdr>
      </w:pPr>
      <w:r>
        <w:rPr>
          <w:rFonts w:ascii="Times New Roman" w:hAnsi="Times New Roman" w:eastAsia="Times New Roman"/>
          <w:b/>
          <w:caps/>
          <w:color w:val="1F3A68"/>
          <w:sz w:val="23"/>
          <w:spacing w:val="10"/>
        </w:rPr>
        <w:t>5. Социальное страхование, гарантии и компенсации</w:t>
      </w:r>
    </w:p>
    <w:p>
      <w:pPr>
        <w:tabs>
          <w:tab w:pos="1191" w:val="left"/>
        </w:tabs>
        <w:spacing w:before="0" w:after="80" w:line="276" w:lineRule="auto"/>
        <w:ind w:left="1191" w:hanging="680"/>
        <w:jc w:val="both"/>
      </w:pPr>
      <w:r>
        <w:rPr>
          <w:rFonts w:ascii="Times New Roman" w:hAnsi="Times New Roman" w:eastAsia="Times New Roman"/>
          <w:b w:val="0"/>
          <w:color w:val="1A1A1A"/>
          <w:sz w:val="24"/>
        </w:rPr>
        <w:t>5.1.</w:t>
        <w:tab/>
      </w:r>
      <w:r>
        <w:rPr>
          <w:rFonts w:ascii="Times New Roman" w:hAnsi="Times New Roman" w:eastAsia="Times New Roman"/>
          <w:b w:val="0"/>
          <w:i w:val="0"/>
          <w:color w:val="1A1A1A"/>
          <w:sz w:val="24"/>
        </w:rPr>
        <w:t>Работник подлежит обязательному социальному страхованию (пенсионному, медицинскому, на случай временной нетрудоспособности и в связи с материнством, от несчастных случаев на производстве и профессиональных заболеваний) в порядке, установленном федеральными законами.</w:t>
      </w:r>
    </w:p>
    <w:p>
      <w:pPr>
        <w:tabs>
          <w:tab w:pos="1191" w:val="left"/>
        </w:tabs>
        <w:spacing w:before="0" w:after="80" w:line="276" w:lineRule="auto"/>
        <w:ind w:left="1191" w:hanging="680"/>
        <w:jc w:val="both"/>
      </w:pPr>
      <w:r>
        <w:rPr>
          <w:rFonts w:ascii="Times New Roman" w:hAnsi="Times New Roman" w:eastAsia="Times New Roman"/>
          <w:b w:val="0"/>
          <w:color w:val="1A1A1A"/>
          <w:sz w:val="24"/>
        </w:rPr>
        <w:t>5.2.</w:t>
        <w:tab/>
      </w:r>
      <w:r>
        <w:rPr>
          <w:rFonts w:ascii="Times New Roman" w:hAnsi="Times New Roman" w:eastAsia="Times New Roman"/>
          <w:b w:val="0"/>
          <w:i w:val="0"/>
          <w:color w:val="1A1A1A"/>
          <w:sz w:val="24"/>
        </w:rPr>
        <w:t>На Работника распространяются гарантии и компенсации, установленные трудовым законодательством, коллективным договором и локальными нормативными актами Работодателя, в полном объёме, за исключением гарантий и компенсаций, которые по закону предоставляются только по основному месту работы (ст. 287 ТК РФ).</w:t>
      </w:r>
    </w:p>
    <w:p>
      <w:pPr>
        <w:spacing w:before="240" w:after="120" w:line="240" w:lineRule="auto"/>
        <w:jc w:val="left"/>
        <w:keepNext/>
        <w:pBdr>
          <w:bottom w:val="single" w:sz="4" w:space="2" w:color="B9C4D6"/>
        </w:pBdr>
      </w:pPr>
      <w:r>
        <w:rPr>
          <w:rFonts w:ascii="Times New Roman" w:hAnsi="Times New Roman" w:eastAsia="Times New Roman"/>
          <w:b/>
          <w:caps/>
          <w:color w:val="1F3A68"/>
          <w:sz w:val="23"/>
          <w:spacing w:val="10"/>
        </w:rPr>
        <w:t>6. Изменение и прекращение договора</w:t>
      </w:r>
    </w:p>
    <w:p>
      <w:pPr>
        <w:tabs>
          <w:tab w:pos="1191" w:val="left"/>
        </w:tabs>
        <w:spacing w:before="0" w:after="80" w:line="276" w:lineRule="auto"/>
        <w:ind w:left="1191" w:hanging="680"/>
        <w:jc w:val="both"/>
      </w:pPr>
      <w:r>
        <w:rPr>
          <w:rFonts w:ascii="Times New Roman" w:hAnsi="Times New Roman" w:eastAsia="Times New Roman"/>
          <w:b w:val="0"/>
          <w:color w:val="1A1A1A"/>
          <w:sz w:val="24"/>
        </w:rPr>
        <w:t>6.1.</w:t>
        <w:tab/>
      </w:r>
      <w:r>
        <w:rPr>
          <w:rFonts w:ascii="Times New Roman" w:hAnsi="Times New Roman" w:eastAsia="Times New Roman"/>
          <w:b w:val="0"/>
          <w:i w:val="0"/>
          <w:color w:val="1A1A1A"/>
          <w:sz w:val="24"/>
        </w:rPr>
        <w:t>Условия договора изменяются по соглашению сторон в письменной форме, кроме случаев, предусмотренных Трудовым кодексом РФ.</w:t>
      </w:r>
    </w:p>
    <w:p>
      <w:pPr>
        <w:tabs>
          <w:tab w:pos="1191" w:val="left"/>
        </w:tabs>
        <w:spacing w:before="0" w:after="80" w:line="276" w:lineRule="auto"/>
        <w:ind w:left="1191" w:hanging="680"/>
        <w:jc w:val="both"/>
      </w:pPr>
      <w:r>
        <w:rPr>
          <w:rFonts w:ascii="Times New Roman" w:hAnsi="Times New Roman" w:eastAsia="Times New Roman"/>
          <w:b w:val="0"/>
          <w:color w:val="1A1A1A"/>
          <w:sz w:val="24"/>
        </w:rPr>
        <w:t>6.2.</w:t>
        <w:tab/>
      </w:r>
      <w:r>
        <w:rPr>
          <w:rFonts w:ascii="Times New Roman" w:hAnsi="Times New Roman" w:eastAsia="Times New Roman"/>
          <w:b w:val="0"/>
          <w:i w:val="0"/>
          <w:color w:val="1A1A1A"/>
          <w:sz w:val="24"/>
        </w:rPr>
        <w:t>Договор может быть прекращён по основаниям, предусмотренным Трудовым кодексом РФ и иными федеральными законами, а также в связи с приёмом на работу работника, для которого эта работа будет являться основной. В последнем случае Работодатель письменно предупреждает Работника не менее чем за две недели до прекращения договора (ст. 288 ТК РФ).</w:t>
      </w:r>
    </w:p>
    <w:p>
      <w:pPr>
        <w:tabs>
          <w:tab w:pos="1191" w:val="left"/>
        </w:tabs>
        <w:spacing w:before="0" w:after="80" w:line="276" w:lineRule="auto"/>
        <w:ind w:left="1191" w:hanging="680"/>
        <w:jc w:val="both"/>
      </w:pPr>
      <w:r>
        <w:rPr>
          <w:rFonts w:ascii="Times New Roman" w:hAnsi="Times New Roman" w:eastAsia="Times New Roman"/>
          <w:b w:val="0"/>
          <w:color w:val="1A1A1A"/>
          <w:sz w:val="24"/>
        </w:rPr>
        <w:t>6.3.</w:t>
        <w:tab/>
      </w:r>
      <w:r>
        <w:rPr>
          <w:rFonts w:ascii="Times New Roman" w:hAnsi="Times New Roman" w:eastAsia="Times New Roman"/>
          <w:b w:val="0"/>
          <w:i w:val="0"/>
          <w:color w:val="1A1A1A"/>
          <w:sz w:val="24"/>
        </w:rPr>
        <w:t>Работник вправе расторгнуть договор по собственному желанию, предупредив Работодателя письменно не позднее чем за две недели (ст. 80 ТК РФ).</w:t>
      </w:r>
    </w:p>
    <w:p>
      <w:pPr>
        <w:spacing w:before="240" w:after="120" w:line="240" w:lineRule="auto"/>
        <w:jc w:val="left"/>
        <w:keepNext/>
        <w:pBdr>
          <w:bottom w:val="single" w:sz="4" w:space="2" w:color="B9C4D6"/>
        </w:pBdr>
      </w:pPr>
      <w:r>
        <w:rPr>
          <w:rFonts w:ascii="Times New Roman" w:hAnsi="Times New Roman" w:eastAsia="Times New Roman"/>
          <w:b/>
          <w:caps/>
          <w:color w:val="1F3A68"/>
          <w:sz w:val="23"/>
          <w:spacing w:val="10"/>
        </w:rPr>
        <w:t>7. Заключительные положения</w:t>
      </w:r>
    </w:p>
    <w:p>
      <w:pPr>
        <w:tabs>
          <w:tab w:pos="1191" w:val="left"/>
        </w:tabs>
        <w:spacing w:before="0" w:after="80" w:line="276" w:lineRule="auto"/>
        <w:ind w:left="1191" w:hanging="680"/>
        <w:jc w:val="both"/>
      </w:pPr>
      <w:r>
        <w:rPr>
          <w:rFonts w:ascii="Times New Roman" w:hAnsi="Times New Roman" w:eastAsia="Times New Roman"/>
          <w:b w:val="0"/>
          <w:color w:val="1A1A1A"/>
          <w:sz w:val="24"/>
        </w:rPr>
        <w:t>7.1.</w:t>
        <w:tab/>
      </w:r>
      <w:r>
        <w:rPr>
          <w:rFonts w:ascii="Times New Roman" w:hAnsi="Times New Roman" w:eastAsia="Times New Roman"/>
          <w:b w:val="0"/>
          <w:i w:val="0"/>
          <w:color w:val="1A1A1A"/>
          <w:sz w:val="24"/>
        </w:rPr>
        <w:t>Во всём, что не предусмотрено договором, стороны руководствуются Трудовым кодексом РФ и иными нормативными правовыми актами, содержащими нормы трудового права.</w:t>
      </w:r>
    </w:p>
    <w:p>
      <w:pPr>
        <w:tabs>
          <w:tab w:pos="1191" w:val="left"/>
        </w:tabs>
        <w:spacing w:before="0" w:after="80" w:line="276" w:lineRule="auto"/>
        <w:ind w:left="1191" w:hanging="680"/>
        <w:jc w:val="both"/>
      </w:pPr>
      <w:r>
        <w:rPr>
          <w:rFonts w:ascii="Times New Roman" w:hAnsi="Times New Roman" w:eastAsia="Times New Roman"/>
          <w:b w:val="0"/>
          <w:color w:val="1A1A1A"/>
          <w:sz w:val="24"/>
        </w:rPr>
        <w:t>7.2.</w:t>
        <w:tab/>
      </w:r>
      <w:r>
        <w:rPr>
          <w:rFonts w:ascii="Times New Roman" w:hAnsi="Times New Roman" w:eastAsia="Times New Roman"/>
          <w:b w:val="0"/>
          <w:i w:val="0"/>
          <w:color w:val="1A1A1A"/>
          <w:sz w:val="24"/>
        </w:rPr>
        <w:t>Договор вступает в силу со дня подписания его обеими сторонами.</w:t>
      </w:r>
    </w:p>
    <w:p>
      <w:pPr>
        <w:tabs>
          <w:tab w:pos="1191" w:val="left"/>
        </w:tabs>
        <w:spacing w:before="0" w:after="80" w:line="276" w:lineRule="auto"/>
        <w:ind w:left="1191" w:hanging="680"/>
        <w:jc w:val="both"/>
      </w:pPr>
      <w:r>
        <w:rPr>
          <w:rFonts w:ascii="Times New Roman" w:hAnsi="Times New Roman" w:eastAsia="Times New Roman"/>
          <w:b w:val="0"/>
          <w:color w:val="1A1A1A"/>
          <w:sz w:val="24"/>
        </w:rPr>
        <w:t>7.3.</w:t>
        <w:tab/>
      </w:r>
      <w:r>
        <w:rPr>
          <w:rFonts w:ascii="Times New Roman" w:hAnsi="Times New Roman" w:eastAsia="Times New Roman"/>
          <w:b w:val="0"/>
          <w:i w:val="0"/>
          <w:color w:val="1A1A1A"/>
          <w:sz w:val="24"/>
        </w:rPr>
        <w:t xml:space="preserve">До подписания договора Работник ознакомлен под подпись с правилами внутреннего трудового распорядка, должностной инструкцией, Положением об оплате труда и премировании, Положением о защите персональных данных и </w:t>
      </w:r>
      <w:r>
        <w:rPr>
          <w:rFonts w:ascii="Times New Roman" w:hAnsi="Times New Roman" w:eastAsia="Times New Roman"/>
          <w:b w:val="0"/>
          <w:i w:val="0"/>
          <w:color w:val="1A1A1A"/>
          <w:sz w:val="24"/>
          <w:shd w:val="clear" w:color="auto" w:fill="FFF4CC"/>
        </w:rPr>
        <w:t>[иные локальные акты, связанные с работой]</w:t>
      </w:r>
      <w:r>
        <w:rPr>
          <w:rFonts w:ascii="Times New Roman" w:hAnsi="Times New Roman" w:eastAsia="Times New Roman"/>
          <w:b w:val="0"/>
          <w:i w:val="0"/>
          <w:color w:val="1A1A1A"/>
          <w:sz w:val="24"/>
        </w:rPr>
        <w:t>.</w:t>
      </w:r>
    </w:p>
    <w:p>
      <w:pPr>
        <w:tabs>
          <w:tab w:pos="1191" w:val="left"/>
        </w:tabs>
        <w:spacing w:before="0" w:after="80" w:line="276" w:lineRule="auto"/>
        <w:ind w:left="1191" w:hanging="680"/>
        <w:jc w:val="both"/>
      </w:pPr>
      <w:r>
        <w:rPr>
          <w:rFonts w:ascii="Times New Roman" w:hAnsi="Times New Roman" w:eastAsia="Times New Roman"/>
          <w:b w:val="0"/>
          <w:color w:val="1A1A1A"/>
          <w:sz w:val="24"/>
        </w:rPr>
        <w:t>7.4.</w:t>
        <w:tab/>
      </w:r>
      <w:r>
        <w:rPr>
          <w:rFonts w:ascii="Times New Roman" w:hAnsi="Times New Roman" w:eastAsia="Times New Roman"/>
          <w:b w:val="0"/>
          <w:i w:val="0"/>
          <w:color w:val="1A1A1A"/>
          <w:sz w:val="24"/>
        </w:rPr>
        <w:t>Договор составлен в двух экземплярах, имеющих одинаковую юридическую силу, по одному для каждой из сторон.</w:t>
      </w:r>
    </w:p>
    <w:p>
      <w:pPr>
        <w:spacing w:before="240" w:after="120" w:line="240" w:lineRule="auto"/>
        <w:jc w:val="left"/>
        <w:keepNext/>
        <w:pBdr>
          <w:bottom w:val="single" w:sz="4" w:space="2" w:color="B9C4D6"/>
        </w:pBdr>
      </w:pPr>
      <w:r>
        <w:rPr>
          <w:rFonts w:ascii="Times New Roman" w:hAnsi="Times New Roman" w:eastAsia="Times New Roman"/>
          <w:b/>
          <w:caps/>
          <w:color w:val="1F3A68"/>
          <w:sz w:val="23"/>
          <w:spacing w:val="10"/>
        </w:rPr>
        <w:t>8. Реквизиты и подписи сторон</w:t>
      </w:r>
    </w:p>
    <w:tbl>
      <w:tblPr>
        <w:tblStyle w:val="TableGrid"/>
        <w:tblW w:type="auto" w:w="0"/>
        <w:jc w:val="center"/>
        <w:tblLook w:firstColumn="1" w:firstRow="1" w:lastColumn="0" w:lastRow="0" w:noHBand="0" w:noVBand="1" w:val="04A0"/>
        <w:tblBorders>
          <w:top w:val="single" w:sz="4" w:color="B9C4D6"/>
          <w:left w:val="single" w:sz="4" w:color="B9C4D6"/>
          <w:bottom w:val="single" w:sz="4" w:color="B9C4D6"/>
          <w:right w:val="single" w:sz="4" w:color="B9C4D6"/>
          <w:insideH w:val="single" w:sz="4" w:color="B9C4D6"/>
          <w:insideV w:val="single" w:sz="4" w:color="B9C4D6"/>
        </w:tblBorders>
      </w:tblPr>
      <w:tblGrid>
        <w:gridCol w:w="4677"/>
        <w:gridCol w:w="4677"/>
      </w:tblGrid>
      <w:tr>
        <w:trPr>
          <w:cantSplit/>
        </w:trPr>
        <w:tc>
          <w:tcPr>
            <w:tcW w:type="dxa" w:w="4677"/>
            <w:shd w:val="clear" w:color="auto" w:fill="E9EEF6"/>
          </w:tcPr>
          <w:p>
            <w:pPr>
              <w:keepNext/>
              <w:spacing w:before="0" w:after="20" w:line="240" w:lineRule="auto"/>
              <w:jc w:val="left"/>
            </w:pPr>
            <w:r/>
            <w:r>
              <w:rPr>
                <w:rFonts w:ascii="Times New Roman" w:hAnsi="Times New Roman" w:eastAsia="Times New Roman"/>
                <w:b/>
                <w:i w:val="0"/>
                <w:color w:val="1A1A1A"/>
                <w:sz w:val="22"/>
              </w:rPr>
              <w:t>Работодатель</w:t>
            </w:r>
          </w:p>
        </w:tc>
        <w:tc>
          <w:tcPr>
            <w:tcW w:type="dxa" w:w="4677"/>
            <w:shd w:val="clear" w:color="auto" w:fill="E9EEF6"/>
          </w:tcPr>
          <w:p>
            <w:pPr>
              <w:keepNext/>
              <w:spacing w:before="0" w:after="20" w:line="240" w:lineRule="auto"/>
              <w:jc w:val="left"/>
            </w:pPr>
            <w:r/>
            <w:r>
              <w:rPr>
                <w:rFonts w:ascii="Times New Roman" w:hAnsi="Times New Roman" w:eastAsia="Times New Roman"/>
                <w:b/>
                <w:i w:val="0"/>
                <w:color w:val="1A1A1A"/>
                <w:sz w:val="22"/>
              </w:rPr>
              <w:t>Работник</w:t>
            </w:r>
          </w:p>
        </w:tc>
      </w:tr>
      <w:tr>
        <w:trPr>
          <w:cantSplit/>
        </w:trPr>
        <w:tc>
          <w:tcPr>
            <w:tcW w:type="dxa" w:w="4677"/>
          </w:tcPr>
          <w:p>
            <w:pPr>
              <w:keepNext/>
              <w:spacing w:before="0" w:after="20" w:line="240" w:lineRule="auto"/>
              <w:jc w:val="left"/>
            </w:pPr>
            <w:r/>
            <w:r>
              <w:rPr>
                <w:rFonts w:ascii="Times New Roman" w:hAnsi="Times New Roman" w:eastAsia="Times New Roman"/>
                <w:b w:val="0"/>
                <w:i w:val="0"/>
                <w:color w:val="1A1A1A"/>
                <w:sz w:val="22"/>
                <w:shd w:val="clear" w:color="auto" w:fill="FFF4CC"/>
              </w:rPr>
              <w:t>[наименование]</w:t>
            </w:r>
          </w:p>
          <w:p>
            <w:pPr>
              <w:keepNext/>
              <w:spacing w:before="0" w:after="20" w:line="240" w:lineRule="auto"/>
              <w:jc w:val="left"/>
            </w:pPr>
            <w:r>
              <w:rPr>
                <w:rFonts w:ascii="Times New Roman" w:hAnsi="Times New Roman" w:eastAsia="Times New Roman"/>
                <w:b w:val="0"/>
                <w:i w:val="0"/>
                <w:color w:val="1A1A1A"/>
                <w:sz w:val="22"/>
              </w:rPr>
              <w:t xml:space="preserve">ИНН/КПП </w:t>
            </w:r>
            <w:r>
              <w:rPr>
                <w:rFonts w:ascii="Times New Roman" w:hAnsi="Times New Roman" w:eastAsia="Times New Roman"/>
                <w:b w:val="0"/>
                <w:i w:val="0"/>
                <w:color w:val="1A1A1A"/>
                <w:sz w:val="22"/>
                <w:shd w:val="clear" w:color="auto" w:fill="FFF4CC"/>
              </w:rPr>
              <w:t>[ИНН/КПП]</w:t>
            </w:r>
          </w:p>
          <w:p>
            <w:pPr>
              <w:keepNext/>
              <w:spacing w:before="0" w:after="20" w:line="240" w:lineRule="auto"/>
              <w:jc w:val="left"/>
            </w:pPr>
            <w:r>
              <w:rPr>
                <w:rFonts w:ascii="Times New Roman" w:hAnsi="Times New Roman" w:eastAsia="Times New Roman"/>
                <w:b w:val="0"/>
                <w:i w:val="0"/>
                <w:color w:val="1A1A1A"/>
                <w:sz w:val="22"/>
              </w:rPr>
              <w:t xml:space="preserve">ОГРН </w:t>
            </w:r>
            <w:r>
              <w:rPr>
                <w:rFonts w:ascii="Times New Roman" w:hAnsi="Times New Roman" w:eastAsia="Times New Roman"/>
                <w:b w:val="0"/>
                <w:i w:val="0"/>
                <w:color w:val="1A1A1A"/>
                <w:sz w:val="22"/>
                <w:shd w:val="clear" w:color="auto" w:fill="FFF4CC"/>
              </w:rPr>
              <w:t>[ОГРН]</w:t>
            </w:r>
          </w:p>
          <w:p>
            <w:pPr>
              <w:keepNext/>
              <w:spacing w:before="0" w:after="20" w:line="240" w:lineRule="auto"/>
              <w:jc w:val="left"/>
            </w:pPr>
            <w:r>
              <w:rPr>
                <w:rFonts w:ascii="Times New Roman" w:hAnsi="Times New Roman" w:eastAsia="Times New Roman"/>
                <w:b w:val="0"/>
                <w:i w:val="0"/>
                <w:color w:val="1A1A1A"/>
                <w:sz w:val="22"/>
              </w:rPr>
              <w:t xml:space="preserve">Адрес: </w:t>
            </w:r>
            <w:r>
              <w:rPr>
                <w:rFonts w:ascii="Times New Roman" w:hAnsi="Times New Roman" w:eastAsia="Times New Roman"/>
                <w:b w:val="0"/>
                <w:i w:val="0"/>
                <w:color w:val="1A1A1A"/>
                <w:sz w:val="22"/>
                <w:shd w:val="clear" w:color="auto" w:fill="FFF4CC"/>
              </w:rPr>
              <w:t>[юридический адрес]</w:t>
            </w:r>
          </w:p>
          <w:p>
            <w:pPr>
              <w:keepNext/>
              <w:spacing w:before="0" w:after="20" w:line="240" w:lineRule="auto"/>
              <w:jc w:val="left"/>
            </w:pPr>
            <w:r>
              <w:rPr>
                <w:rFonts w:ascii="Times New Roman" w:hAnsi="Times New Roman" w:eastAsia="Times New Roman"/>
                <w:b w:val="0"/>
                <w:i w:val="0"/>
                <w:color w:val="1A1A1A"/>
                <w:sz w:val="22"/>
              </w:rPr>
              <w:t xml:space="preserve">Тел.: </w:t>
            </w:r>
            <w:r>
              <w:rPr>
                <w:rFonts w:ascii="Times New Roman" w:hAnsi="Times New Roman" w:eastAsia="Times New Roman"/>
                <w:b w:val="0"/>
                <w:i w:val="0"/>
                <w:color w:val="1A1A1A"/>
                <w:sz w:val="22"/>
                <w:shd w:val="clear" w:color="auto" w:fill="FFF4CC"/>
              </w:rPr>
              <w:t>[номер]</w:t>
            </w:r>
          </w:p>
          <w:p>
            <w:pPr>
              <w:keepNext/>
              <w:spacing w:before="0" w:after="20" w:line="240" w:lineRule="auto"/>
              <w:jc w:val="left"/>
            </w:pPr>
            <w:r>
              <w:rPr>
                <w:rFonts w:ascii="Times New Roman" w:hAnsi="Times New Roman" w:eastAsia="Times New Roman"/>
                <w:b w:val="0"/>
                <w:i w:val="0"/>
                <w:color w:val="1A1A1A"/>
                <w:sz w:val="22"/>
              </w:rPr>
              <w:t xml:space="preserve">E-mail: </w:t>
            </w:r>
            <w:r>
              <w:rPr>
                <w:rFonts w:ascii="Times New Roman" w:hAnsi="Times New Roman" w:eastAsia="Times New Roman"/>
                <w:b w:val="0"/>
                <w:i w:val="0"/>
                <w:color w:val="1A1A1A"/>
                <w:sz w:val="22"/>
                <w:shd w:val="clear" w:color="auto" w:fill="FFF4CC"/>
              </w:rPr>
              <w:t>[адрес]</w:t>
            </w:r>
          </w:p>
        </w:tc>
        <w:tc>
          <w:tcPr>
            <w:tcW w:type="dxa" w:w="4677"/>
          </w:tcPr>
          <w:p>
            <w:pPr>
              <w:keepNext/>
              <w:spacing w:before="0" w:after="20" w:line="240" w:lineRule="auto"/>
              <w:jc w:val="left"/>
            </w:pPr>
            <w:r/>
            <w:r>
              <w:rPr>
                <w:rFonts w:ascii="Times New Roman" w:hAnsi="Times New Roman" w:eastAsia="Times New Roman"/>
                <w:b w:val="0"/>
                <w:i w:val="0"/>
                <w:color w:val="1A1A1A"/>
                <w:sz w:val="22"/>
                <w:shd w:val="clear" w:color="auto" w:fill="FFF4CC"/>
              </w:rPr>
              <w:t>[ФИО полностью]</w:t>
            </w:r>
          </w:p>
          <w:p>
            <w:pPr>
              <w:keepNext/>
              <w:spacing w:before="0" w:after="20" w:line="240" w:lineRule="auto"/>
              <w:jc w:val="left"/>
            </w:pPr>
            <w:r>
              <w:rPr>
                <w:rFonts w:ascii="Times New Roman" w:hAnsi="Times New Roman" w:eastAsia="Times New Roman"/>
                <w:b w:val="0"/>
                <w:i w:val="0"/>
                <w:color w:val="1A1A1A"/>
                <w:sz w:val="22"/>
              </w:rPr>
              <w:t xml:space="preserve">Паспорт </w:t>
            </w:r>
            <w:r>
              <w:rPr>
                <w:rFonts w:ascii="Times New Roman" w:hAnsi="Times New Roman" w:eastAsia="Times New Roman"/>
                <w:b w:val="0"/>
                <w:i w:val="0"/>
                <w:color w:val="1A1A1A"/>
                <w:sz w:val="22"/>
                <w:shd w:val="clear" w:color="auto" w:fill="FFF4CC"/>
              </w:rPr>
              <w:t>[серия, номер]</w:t>
            </w:r>
          </w:p>
          <w:p>
            <w:pPr>
              <w:keepNext/>
              <w:spacing w:before="0" w:after="20" w:line="240" w:lineRule="auto"/>
              <w:jc w:val="left"/>
            </w:pPr>
            <w:r>
              <w:rPr>
                <w:rFonts w:ascii="Times New Roman" w:hAnsi="Times New Roman" w:eastAsia="Times New Roman"/>
                <w:b w:val="0"/>
                <w:i w:val="0"/>
                <w:color w:val="1A1A1A"/>
                <w:sz w:val="22"/>
              </w:rPr>
              <w:t xml:space="preserve">Выдан </w:t>
            </w:r>
            <w:r>
              <w:rPr>
                <w:rFonts w:ascii="Times New Roman" w:hAnsi="Times New Roman" w:eastAsia="Times New Roman"/>
                <w:b w:val="0"/>
                <w:i w:val="0"/>
                <w:color w:val="1A1A1A"/>
                <w:sz w:val="22"/>
                <w:shd w:val="clear" w:color="auto" w:fill="FFF4CC"/>
              </w:rPr>
              <w:t>[кем, когда]</w:t>
            </w:r>
          </w:p>
          <w:p>
            <w:pPr>
              <w:keepNext/>
              <w:spacing w:before="0" w:after="20" w:line="240" w:lineRule="auto"/>
              <w:jc w:val="left"/>
            </w:pPr>
            <w:r>
              <w:rPr>
                <w:rFonts w:ascii="Times New Roman" w:hAnsi="Times New Roman" w:eastAsia="Times New Roman"/>
                <w:b w:val="0"/>
                <w:i w:val="0"/>
                <w:color w:val="1A1A1A"/>
                <w:sz w:val="22"/>
              </w:rPr>
              <w:t xml:space="preserve">Адрес: </w:t>
            </w:r>
            <w:r>
              <w:rPr>
                <w:rFonts w:ascii="Times New Roman" w:hAnsi="Times New Roman" w:eastAsia="Times New Roman"/>
                <w:b w:val="0"/>
                <w:i w:val="0"/>
                <w:color w:val="1A1A1A"/>
                <w:sz w:val="22"/>
                <w:shd w:val="clear" w:color="auto" w:fill="FFF4CC"/>
              </w:rPr>
              <w:t>[адрес регистрации]</w:t>
            </w:r>
          </w:p>
          <w:p>
            <w:pPr>
              <w:keepNext/>
              <w:spacing w:before="0" w:after="20" w:line="240" w:lineRule="auto"/>
              <w:jc w:val="left"/>
            </w:pPr>
            <w:r>
              <w:rPr>
                <w:rFonts w:ascii="Times New Roman" w:hAnsi="Times New Roman" w:eastAsia="Times New Roman"/>
                <w:b w:val="0"/>
                <w:i w:val="0"/>
                <w:color w:val="1A1A1A"/>
                <w:sz w:val="22"/>
              </w:rPr>
              <w:t xml:space="preserve">СНИЛС </w:t>
            </w:r>
            <w:r>
              <w:rPr>
                <w:rFonts w:ascii="Times New Roman" w:hAnsi="Times New Roman" w:eastAsia="Times New Roman"/>
                <w:b w:val="0"/>
                <w:i w:val="0"/>
                <w:color w:val="1A1A1A"/>
                <w:sz w:val="22"/>
                <w:shd w:val="clear" w:color="auto" w:fill="FFF4CC"/>
              </w:rPr>
              <w:t>[номер]</w:t>
            </w:r>
          </w:p>
          <w:p>
            <w:pPr>
              <w:keepNext/>
              <w:spacing w:before="0" w:after="20" w:line="240" w:lineRule="auto"/>
              <w:jc w:val="left"/>
            </w:pPr>
            <w:r>
              <w:rPr>
                <w:rFonts w:ascii="Times New Roman" w:hAnsi="Times New Roman" w:eastAsia="Times New Roman"/>
                <w:b w:val="0"/>
                <w:i w:val="0"/>
                <w:color w:val="1A1A1A"/>
                <w:sz w:val="22"/>
              </w:rPr>
              <w:t xml:space="preserve">Тел.: </w:t>
            </w:r>
            <w:r>
              <w:rPr>
                <w:rFonts w:ascii="Times New Roman" w:hAnsi="Times New Roman" w:eastAsia="Times New Roman"/>
                <w:b w:val="0"/>
                <w:i w:val="0"/>
                <w:color w:val="1A1A1A"/>
                <w:sz w:val="22"/>
                <w:shd w:val="clear" w:color="auto" w:fill="FFF4CC"/>
              </w:rPr>
              <w:t>[номер]</w:t>
            </w:r>
          </w:p>
        </w:tc>
      </w:tr>
      <w:tr>
        <w:trPr>
          <w:cantSplit/>
        </w:trPr>
        <w:tc>
          <w:tcPr>
            <w:tcW w:type="dxa" w:w="4677"/>
          </w:tcPr>
          <w:p>
            <w:pPr>
              <w:spacing w:before="0" w:after="20" w:line="240" w:lineRule="auto"/>
              <w:jc w:val="left"/>
            </w:pPr>
            <w:r/>
            <w:r>
              <w:rPr>
                <w:rFonts w:ascii="Times New Roman" w:hAnsi="Times New Roman" w:eastAsia="Times New Roman"/>
                <w:b w:val="0"/>
                <w:i w:val="0"/>
                <w:color w:val="1A1A1A"/>
                <w:sz w:val="22"/>
                <w:shd w:val="clear" w:color="auto" w:fill="FFF4CC"/>
              </w:rPr>
              <w:t>[должность]</w:t>
            </w:r>
          </w:p>
          <w:p>
            <w:pPr>
              <w:spacing w:before="0" w:after="20" w:line="240" w:lineRule="auto"/>
              <w:jc w:val="left"/>
            </w:pPr>
          </w:p>
          <w:p>
            <w:pPr>
              <w:spacing w:before="0" w:after="20" w:line="240" w:lineRule="auto"/>
              <w:jc w:val="left"/>
            </w:pPr>
            <w:r>
              <w:rPr>
                <w:rFonts w:ascii="Times New Roman" w:hAnsi="Times New Roman" w:eastAsia="Times New Roman"/>
                <w:b w:val="0"/>
                <w:i w:val="0"/>
                <w:color w:val="1A1A1A"/>
                <w:sz w:val="22"/>
              </w:rPr>
              <w:t xml:space="preserve">___________ / </w:t>
            </w:r>
            <w:r>
              <w:rPr>
                <w:rFonts w:ascii="Times New Roman" w:hAnsi="Times New Roman" w:eastAsia="Times New Roman"/>
                <w:b w:val="0"/>
                <w:i w:val="0"/>
                <w:color w:val="1A1A1A"/>
                <w:sz w:val="22"/>
                <w:shd w:val="clear" w:color="auto" w:fill="FFF4CC"/>
              </w:rPr>
              <w:t>[И. О. Фамилия]</w:t>
            </w:r>
            <w:r>
              <w:rPr>
                <w:rFonts w:ascii="Times New Roman" w:hAnsi="Times New Roman" w:eastAsia="Times New Roman"/>
                <w:b w:val="0"/>
                <w:i w:val="0"/>
                <w:color w:val="1A1A1A"/>
                <w:sz w:val="22"/>
              </w:rPr>
              <w:t xml:space="preserve"> /</w:t>
            </w:r>
          </w:p>
          <w:p>
            <w:pPr>
              <w:spacing w:before="0" w:after="20" w:line="240" w:lineRule="auto"/>
              <w:jc w:val="left"/>
            </w:pPr>
            <w:r>
              <w:rPr>
                <w:rFonts w:ascii="Times New Roman" w:hAnsi="Times New Roman" w:eastAsia="Times New Roman"/>
                <w:b w:val="0"/>
                <w:i w:val="0"/>
                <w:color w:val="1A1A1A"/>
                <w:sz w:val="22"/>
              </w:rPr>
              <w:t>М. П. (при наличии)</w:t>
            </w:r>
          </w:p>
        </w:tc>
        <w:tc>
          <w:tcPr>
            <w:tcW w:type="dxa" w:w="4677"/>
          </w:tcPr>
          <w:p>
            <w:pPr>
              <w:spacing w:before="0" w:after="20" w:line="240" w:lineRule="auto"/>
              <w:jc w:val="left"/>
            </w:pPr>
            <w:r/>
          </w:p>
          <w:p>
            <w:pPr>
              <w:spacing w:before="0" w:after="20" w:line="240" w:lineRule="auto"/>
              <w:jc w:val="left"/>
            </w:pPr>
          </w:p>
          <w:p>
            <w:pPr>
              <w:spacing w:before="0" w:after="20" w:line="240" w:lineRule="auto"/>
              <w:jc w:val="left"/>
            </w:pPr>
            <w:r>
              <w:rPr>
                <w:rFonts w:ascii="Times New Roman" w:hAnsi="Times New Roman" w:eastAsia="Times New Roman"/>
                <w:b w:val="0"/>
                <w:i w:val="0"/>
                <w:color w:val="1A1A1A"/>
                <w:sz w:val="22"/>
              </w:rPr>
              <w:t xml:space="preserve">___________ / </w:t>
            </w:r>
            <w:r>
              <w:rPr>
                <w:rFonts w:ascii="Times New Roman" w:hAnsi="Times New Roman" w:eastAsia="Times New Roman"/>
                <w:b w:val="0"/>
                <w:i w:val="0"/>
                <w:color w:val="1A1A1A"/>
                <w:sz w:val="22"/>
                <w:shd w:val="clear" w:color="auto" w:fill="FFF4CC"/>
              </w:rPr>
              <w:t>[И. О. Фамилия]</w:t>
            </w:r>
            <w:r>
              <w:rPr>
                <w:rFonts w:ascii="Times New Roman" w:hAnsi="Times New Roman" w:eastAsia="Times New Roman"/>
                <w:b w:val="0"/>
                <w:i w:val="0"/>
                <w:color w:val="1A1A1A"/>
                <w:sz w:val="22"/>
              </w:rPr>
              <w:t xml:space="preserve"> /</w:t>
            </w:r>
          </w:p>
        </w:tc>
      </w:tr>
    </w:tbl>
    <w:p>
      <w:pPr>
        <w:spacing w:before="0" w:after="80" w:line="276" w:lineRule="auto"/>
        <w:jc w:val="both"/>
      </w:pPr>
    </w:p>
    <w:p>
      <w:pPr>
        <w:spacing w:before="0" w:after="120" w:line="276" w:lineRule="auto"/>
        <w:ind w:firstLine="709"/>
        <w:jc w:val="both"/>
      </w:pPr>
      <w:r>
        <w:rPr>
          <w:rFonts w:ascii="Times New Roman" w:hAnsi="Times New Roman" w:eastAsia="Times New Roman"/>
          <w:b w:val="0"/>
          <w:i w:val="0"/>
          <w:color w:val="1A1A1A"/>
          <w:sz w:val="24"/>
        </w:rPr>
        <w:t xml:space="preserve">Второй экземпляр договора получил(а) </w:t>
      </w:r>
      <w:r>
        <w:rPr>
          <w:rFonts w:ascii="Times New Roman" w:hAnsi="Times New Roman" w:eastAsia="Times New Roman"/>
          <w:b w:val="0"/>
          <w:i w:val="0"/>
          <w:color w:val="1A1A1A"/>
          <w:sz w:val="24"/>
          <w:shd w:val="clear" w:color="auto" w:fill="FFF4CC"/>
        </w:rPr>
        <w:t>[дата]</w:t>
      </w:r>
      <w:r>
        <w:rPr>
          <w:rFonts w:ascii="Times New Roman" w:hAnsi="Times New Roman" w:eastAsia="Times New Roman"/>
          <w:b w:val="0"/>
          <w:i w:val="0"/>
          <w:color w:val="1A1A1A"/>
          <w:sz w:val="24"/>
        </w:rPr>
        <w:t xml:space="preserve"> г.</w:t>
      </w:r>
    </w:p>
    <w:p>
      <w:pPr>
        <w:spacing w:before="200" w:after="40" w:line="276" w:lineRule="auto"/>
        <w:jc w:val="right"/>
      </w:pPr>
      <w:r>
        <w:rPr>
          <w:rFonts w:ascii="Times New Roman" w:hAnsi="Times New Roman" w:eastAsia="Times New Roman"/>
          <w:b w:val="0"/>
          <w:i w:val="0"/>
          <w:color w:val="1A1A1A"/>
          <w:sz w:val="24"/>
        </w:rPr>
        <w:t xml:space="preserve">___________________ / </w:t>
      </w:r>
      <w:r>
        <w:rPr>
          <w:rFonts w:ascii="Times New Roman" w:hAnsi="Times New Roman" w:eastAsia="Times New Roman"/>
          <w:b w:val="0"/>
          <w:i w:val="0"/>
          <w:color w:val="1A1A1A"/>
          <w:sz w:val="24"/>
          <w:shd w:val="clear" w:color="auto" w:fill="FFF4CC"/>
        </w:rPr>
        <w:t>[И. О. Фамилия]</w:t>
      </w:r>
      <w:r>
        <w:rPr>
          <w:rFonts w:ascii="Times New Roman" w:hAnsi="Times New Roman" w:eastAsia="Times New Roman"/>
          <w:b w:val="0"/>
          <w:i w:val="0"/>
          <w:color w:val="1A1A1A"/>
          <w:sz w:val="24"/>
        </w:rPr>
        <w:t xml:space="preserve"> /</w:t>
      </w:r>
    </w:p>
    <w:p>
      <w:pPr>
        <w:spacing w:before="80" w:after="160" w:line="252" w:lineRule="auto"/>
        <w:jc w:val="left"/>
        <w:shd w:val="clear" w:color="auto" w:fill="EEF2F8"/>
        <w:pBdr>
          <w:left w:val="single" w:sz="18" w:space="6" w:color="1F3A68"/>
        </w:pBdr>
      </w:pPr>
      <w:r>
        <w:rPr>
          <w:rFonts w:ascii="Times New Roman" w:hAnsi="Times New Roman" w:eastAsia="Times New Roman"/>
          <w:b/>
          <w:color w:val="1F3A68"/>
          <w:sz w:val="20"/>
        </w:rPr>
        <w:t xml:space="preserve">Подсказка: </w:t>
      </w:r>
      <w:r>
        <w:rPr>
          <w:rFonts w:ascii="Times New Roman" w:hAnsi="Times New Roman" w:eastAsia="Times New Roman"/>
          <w:b w:val="0"/>
          <w:i w:val="0"/>
          <w:color w:val="595F6B"/>
          <w:sz w:val="20"/>
        </w:rPr>
        <w:t>Испытание не устанавливается беременным, женщинам с детьми до трёх лет, лицам до 18 лет, выпускникам в течение года после получения диплома и при договоре на срок до двух месяцев (ч. 4 ст. 70 ТК РФ). В этих случаях удалите пункт 1.6.</w:t>
      </w:r>
    </w:p>
    <w:sectPr w:rsidR="00FC693F" w:rsidRPr="0006063C" w:rsidSect="00034616">
      <w:footerReference w:type="default" r:id="rId9"/>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color w:val="595F6B"/>
        <w:sz w:val="18"/>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о работе по внешнему совместительству на 0,5 ставки</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