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руководителя]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работающего(ей)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внешнему совместительству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об увольнении по собственному желанию с работы по совместительству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уволить меня по собственному желанию (п. 3 ч. 1 ст. 77 Трудового кодекса РФ) с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которую я занимаю по внешнему совместительству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[дата увольнения]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последний день работы.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 день увольнения: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Произвести со мной окончательный расчёт, включая компенсацию за все неиспользованные дни ежегодного оплачиваемого отпуска, путём перечисления на мой банковский счёт, на который перечисляется заработная плата.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сведения о трудовой деятельности у работодателя по форме СТД-Р.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справку о сумме заработной платы, иных выплат и вознаграждений за два календарных года, предшествующих году прекращения работы, и текущий календарный год, на которую были начислены страховые взносы.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заверенную копию приказа о прекращении трудового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прошу выдать мне лично в последний день работы. Если в этот день я не смогу их получить, прошу направить их почтой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Две недели предупреждения отсчитываются со дня, следующего за днём получения заявления работодателем (ст. 80 ТК РФ). Укажите дату увольнения не раньше окончания этого срока или заранее договоритесь с работодателем об увольнении в более ранний день.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с работы по совместительству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