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купли-продажи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доли в праве общей долевой собственности на квартиру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заключения прописью]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Мы, нижеподписавшиеся: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продавца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пол: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паспорт гражданина РФ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СНИЛС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«Продавец»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покупателя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пол: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паспорт гражданина РФ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СНИЛС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«Покупатель»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действуя добровольно, заключили настоящий договор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Продавец продаёт, а Покупатель покупает принадлежащую Продавцу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[размер доли цифрами и прописью, например «1/4 (одну четвёртую)»]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долю в праве общей долевой собственности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квартиру (далее — «Доля»), расположенную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[полный 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со следующими характеристиками: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Характеристика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Кадастровый номер квартиры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[кадастровый номер по выписке из ЕГРН]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Общая площадь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[площадь]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кв. м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Количество комнат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[число]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Этаж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[этаж]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Назначение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жилое помещение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Доля принадлежит Продавцу на праве общей долевой собственности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[документ-основание по выписке из ЕГРН]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право зарегистрировано в Едином государственном реестре недвижимости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запись регистрации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что подтверждается выпиской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выписки]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Другими участниками общей долевой собственности на квартиру являются: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сособственника]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 доли]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доля, запись регистрации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;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сособственника]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 доли]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доля, запись регистрации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Преимущественное право покупки Доли остальными участниками долевой собственности соблюдено (ст. 250 ГК РФ):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[реквизиты свидетельства нотариуса о передаче извещения сособственникам или их заявлений об отказе от преимущественного права: дата, номер, нотариус]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В течение месяца со дня извещения сособственники Долю не приобрели.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Кадастровая стоимость квартиры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(выписка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Цена и порядок расчётов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Стороны оценивают Долю в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Цена является окончательной и изменению не подлежит.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Покупатель вносит всю сумму, указанную в п. 2.1, на публичный депозитный счёт нотариуса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нотариуса]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нотариуса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[нотариальный округ]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до подписания настоящего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Нотариус перечисляет денежные средства на банковский счёт Продавца: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корр. счёт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после государственной регистрации перехода права собственности на Долю к Покупателю, что подтверждается выпиской из ЕГРН.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Обязательство Покупателя по оплате считается исполненным с момента внесения денежных средств на публичный депозитный счёт нотариуса (ст. 327 ГК РФ). Доля в залоге у Продавца не находится.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Заверения Продавца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Продавец заверяет, что до заключения договора Доля никому не продана, не подарена, не заложена, в споре и под арестом (запрещением) не состоит, свободна от любых прав третьих лиц, о которых Продавец знал или должен был знать.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Продавец заверяет, что на момент подписания договора задолженности по оплате жилищно-коммунальных услуг и взносов на капитальный ремонт в части, приходящейся на Долю, не имеет.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квартире зарегистрированы по месту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 степень родства каждого зарегистрированного лица или «зарегистрированные лица отсутствуют»]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Продавец обязуется сняться с регистрационного учёта по адресу квартиры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[14]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дней со дня государственной регистрации перехода права. Лиц, сохраняющих право пользования квартирой после перехода права собственности на Долю к Покупателю, кроме других участников долевой собственности, нет (п. 1 ст. 558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Продавец заверяет, что на момент приобретения Доли в браке не состоял(а) и Доля не является общим имуществом супругов, а также что не признан(а) банкротом и не имеет признаков неплатёжеспособности.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Передача Доли и переход права собственности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Стороны договорились, что настоящий договор имеет силу передаточного акта. Продавец передал, а Покупатель принял Долю в квартире, ключи от квартиры в количестве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шт. и квитанции об оплате жилищно-коммунальных услуг за последний месяц. Претензий у Покупателя к Продавцу нет.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Право собственности на Долю переходит к Покупателю с момента государственной регистрации в Едином государственном реестре недвижимости (п. 2 ст. 8.1, ст. 551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Покупатель приобретает права и обязанности участника общей долевой собственности на квартиру, несёт бремя содержания соразмерно Доле с момента государственной регистрации перехода права (ст. 210, 249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поручают нотариусу представить заявление о государственной регистрации перехода права собственности и необходимые документы в орган регистрации прав в электронной форме (ст. 55 Основ законодательства РФ о нотариате).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Ответственность и разрешение споров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Доля будет изъята у Покупателя по основаниям, возникшим до заключения договора, Продавец возмещает Покупателю цену Доли и причинённые убытки (ст. 461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 разрешаются в суде по месту нахождения квартиры.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подтверждают, что не лишены и не ограничены в дееспособности, под опекой и попечительством не состоят, не страдают заболеваниями, препятствующими осознавать суть договора, а также что договор не является для них кабальной сделкой и заключается не вследствие стечения тяжёлых обстоятельств.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Нотариусом Сторонам разъяснены содержание ст. 131, 209, 223, 250, 288, 292, 549–558 ГК РФ, ст. 30 и 31 Жилищного кодекса РФ.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Расходы по нотариальному удостоверению договора и государственной регистрации перехода права оплачивает Покупатель.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считается заключённым с момента его нотариального удостоверения. Договор составлен в трёх экземплярах на бумажном носителе: по одному для каждой из Сторон и один хранится в делах нотариуса. Электронный образ договора направляется в орган регистрации прав.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Продавец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Покупатель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 собственноручно]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 собственноручно]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_____________ / подпись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_____________ / подпись /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Договор подписывают у нотариуса. Если Доля куплена Продавцом в браке, нужно нотариальное согласие супруга; если Покупатель сам сособственник квартиры, исключите п. 1.4.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доли в квартире (нотариальный)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