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 о задатке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при покупке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заключения соглашения]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в соответствии со статьями 380, 381 и 429 Гражданского кодекса РФ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Обязательство, обеспеченное задатком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обязуются не позднее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заключить договор купли-продажи квартиры (далее — «Договор купли-продажи»), по которому Продавец продаст, а Покупатель купит квартиру (далее — «Квартира»):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[субъект РФ, город, улица, дом, корпус, квартира]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Общая 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Количество комнат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Этаж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[этаж]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принадлежит Продавцу на праве собственности, запись о регистрации права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Квартиры по Договору купли-продажи составит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изменению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Иные условия Договора купли-продажи: оставшаяся часть цены оплачивается через безотзывный покрытый аккредитив, открытый Покупателем в день подписания Договора купли-продажи; Квартира передаётся по передаточному акту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после государственной регистрации перехода права собственности; все лица, зарегистрированные в Квартире, снимаются с регистрационного учёта до подписания Договора купли-продажи.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Сумма и передача задатка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передаёт Продавцу задаток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Задаток передаётся в доказательство заключения настоящего соглашения и в обеспечение исполнения обязательства Сторон заключить Договор купли-продажи. Стороны прямо договорились, что эта сумма является задатком, а не авансом.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Задаток передаётся наличными при подписании настоящего соглашения. Получение задатка Продавец подтверждает подписью в разделе 6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заключении Договора купли-продажи сумма задатка засчитывается в счёт оплаты цены Квартиры.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Последствия незаключения Договора купли-продажи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Договор купли-продажи не будет заключён по вине Покупателя, задаток остаётся у Продавца.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Договор купли-продажи не будет заключён по вине Продавца, Продавец уплачивает Покупателю двойную сумму задатка, то есть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[удвоенная 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дня, указанного в пункте 1.1.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обязательство прекратится по соглашению Сторон или вследствие невозможности исполнения, за которую ни одна из Сторон не отвечает, задаток возвращается Покупателю в полном размере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Сторона, ответственная за незаключение Договора купли-продажи, возмещает другой Стороне убытки с зачётом суммы задатка.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Уклонением Продавца, в частности, считаются: продажа, дарение, залог Квартиры третьим лицам; отказ от заключения Договора купли-продажи на условиях раздела 1; непредоставление документов, необходимых для сделки. Уклонением Покупателя считается отказ от заключения Договора купли-продажи на условиях раздела 1.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Порядок заключения Договора купли-продажи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до даты, указанной в пункте 1.1, Покупатель направляет Продавцу предложение заключить Договор купли-продажи с указанием даты, времени и места подписания. Продавец вправе направить такое предложение сам.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 направляются заказным письмом по адресам из раздела 6 или по электронной почте и номерам телефонов, указанным там же. Сообщение считается полученным в день его доставки адресату.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заключения Договора купли-продажи Продавец не вправе отчуждать или обременять Квартиру и обязан предоставить Покупателю свежую выписку из ЕГРН, справку об отсутствии задолженности по жилищно-коммунальным услугам и, если требуется, нотариальное согласие супруга на продажу.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подписания и действует до заключения Договора купли-продажи, а если он не будет заключён, до окончания расчётов по задатку.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решаются переговорами, а при недостижении согласия в суде по месту нахождения Квартиры.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Адреса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 для писем: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 для писем: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Отметка о получении задатка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Задаток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получил(а) полностью.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Соглашение должно содержать всё, что нужно для будущей сделки: точное описание квартиры, цену и срок. Без этого суд может посчитать деньги авансом (п. 3 ст. 380 ГК РФ), и тогда при срыве сделки их просто вернут, без двойной суммы и без удержания.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при покупке квартиры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