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например,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управляющей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управляющей организации]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собственника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устранении неисправности общего имущества многоквартирного дома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(выписка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Многоквартирный дом находится в управлении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управляющей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основании договора управления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обнаружения]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обнаружил(а) неисправность общего имущества дома: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[подробное описание проблемы, место и последствия, например: протечка кровли над квартирой № 85 на 9-м этаже, во время дождя вода поступает на потолок в комнате и кухне, на потолке и стенах мокрые пятна площадью около 3 кв. 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сообщил(а) о неисправности в аварийно-диспетчерскую службу, заявка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На дату подачи заявления неисправность не устранена.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элемента, например: кровля]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входит в состав общего имущества собственников помещений в многоквартирном доме (п. 2 Правил содержания общего имущества в многоквартирном доме, утв. постановлением Правительства РФ от 13.08.2006 № 491). Управляющая организация отвечает перед собственниками за оказание услуг и выполнение работ, которые обеспечивают надлежащее содержание общего имущества (ч. 2.3 ст. 161 Жилищного кодекса РФ), и обязана поддерживать общее имущество в состоянии, обеспечивающем безопасность и сохранность имущества граждан (п. 10 Правил № 491).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Провести осмотр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элемента общего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моей квартиры с моим участием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получения заявления, о дате и времени осмотра сообщить мне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итогам осмотра составить акт с указанием причины неисправности и вручить мне экземпляр акта.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Устранить неисправность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в письменной форме, какие работы и в какие сроки будут выполнены.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 на заявление прошу направить в срок, установленный Правилами осуществления деятельности по управлению многоквартирными домами (утв. постановлением Правительства РФ от 15.05.2013 № 416), по адресу электронной почты, указанному в заявлении.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Приложения: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выписки из ЕГРН на квартиру.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неисправности и последствий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заявление в двух экземплярах: один отдайте в офис управляющей организации, на втором попросите поставить дату, номер входящей регистрации и подпись сотрудника. Можно отправить заказным письмом с описью или через ГИС ЖКХ.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 об устранении неисправности общего имущества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