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Мировому судье судебного участка №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[номер]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судебного района]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судебного участка]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СНИЛС]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(если известны)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Цена иска: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Исковое 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снижении размера алиментов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Решением мирового судьи судебного участка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судебного района]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меня в пользу Ответчика взыскиваются алименты на содержание нашего несовершеннолетнего ребёнка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в размере 1/4 части всех видов заработка и (или) иного дохода ежемесячно, начиная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до его совершеннолетия.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Алименты удерживаются по месту моей работы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основании исполнительного листа серии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Задолженности по алиментам у меня нет.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После вынесения решения моё семейное положение изменилось.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 меня родился ребёнок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что подтверждается свидетельством о рождении серии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Ребёнок проживает вместе со мной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я обязан его содержать в силу статьи 80 Семейного кодекса Российской Федерации (далее — СК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Мать второго ребёнка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находится в отпуске по уходу за ребёнком и получает пособие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в месяц, поэтому основные расходы на содержание семьи несу я. Мой среднемесячный заработок после удержания налога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что подтверждается справкой о доходах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Других доходов я не имею.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Из моего заработка ежемесячно удерживается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алиментов. После этого на содержание меня и второго ребёнка остаётся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пункту 1 статьи 119 СК РФ, если после установления судом размера алиментов изменилось материальное или семейное положение одной из сторон, суд вправе по требованию любой из сторон изменить установленный размер алиментов. Пунктом 2 статьи 81 СК РФ предусмотрено, что размер долей может быть уменьшен судом с учётом материального или семейного положения сторон и иных заслуживающих внимания обстоятельств.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пунктах 8, 19 и 20 постановления Пленума Верховного Суда Российской Федерации от 26.12.2017 № 56 разъяснено, что при определении размера алиментов учитывается наличие у плательщика других несовершеннолетних детей, которых он обязан содержать.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двоих детей закон предусматривает алименты в размере 1/3 заработка (пункт 1 статьи 81 СК РФ). Исходя из равенства прав обоих моих детей на содержание, справедливой является доля 1/6 заработка на каждого ребёнка.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Снижение размера алиментов не приведёт к существенному ухудшению положения ребёнка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старшего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[укажите обстоятельства, например: Ответчик работает и имеет постоянный доход, ребёнок обеспечен жильём, расходы на его содержание покрываются в том числе за счёт Ответчика как второго родителя, обязанного содержать ребёнка наравне со мной]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Расчёт цены иска (пункт 6 части 1 статьи 91 ГПК РФ):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текущего платежа]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(1/4 заработка) −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нового платежа]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(1/6 заработка) =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[разница]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в месяц × 12 месяцев =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Иск предъявляется по месту жительства Ответчика (статья 28 ГПК РФ). Копия искового заявления с приложениями направлена Ответчику.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81, 119 СК РФ, статьями 131, 132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Изменить размер алиментов, установленный решением мирового судьи судебного участка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судебного района]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Взыскивать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алименты на содержание несовершеннолетнего ребёнка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в размере 1/6 части всех видов заработка и (или) иного дохода ежемесячно, начиная со дня вступления решения суда в законную силу и до совершеннолетия ребёнка.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Ответчику копии искового заявления с приложениями.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Квитанция об уплате государственной пошлины.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решения мирового судьи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свидетельства о рождении ребёнка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старшего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свидетельства о рождении ребёнка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младшего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Справка о доходах и суммах налога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 о регистрации по месту жительства (подтверждает совместное проживание со вторым ребёнком).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Справка о размере пособия по уходу за ребёнком, получаемого матерью второго ребёнка.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9.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Расчёт цены иска.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Госпошлина: при цене иска до 100 000 рублей — 4 000 рублей; от 100 001 до 300 000 рублей — 4 000 рублей плюс 3 % от суммы свыше 100 000 рублей (подпункт 1 пункта 1 статьи 333.19 НК РФ). До вступления решения в силу продолжайте платить алименты в прежнем размере.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снижении размера алиментов с 1/4 до 1/6 в связи с рождением второго ребёнка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