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выделяемой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выделе доли в натуре из общей долевой собственности на жилой дом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и Ответчику на праве общей долевой собственности принадлежит жилой дом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«Жилой дом»),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Моя доля в праве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доля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зарегистрировано в ЕГРН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Жилой дом расположен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принадлежащем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 правах на земельный участок]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Фактически Жилой дом состоит из двух изолированных частей, разделённых общей капитальной стеной без проёмов. Каждая часть имеет отдельный вход с выходом на земельный участок, собственные жилые и подсобные помещения, автономные системы отопления, электроснабжения, и водоснабжения.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между мной и Ответчиком сложился порядок пользования: я пользуюсь частью дома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(помещения №№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по техническому плану]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Ответчик — частью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(помещения №№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предложил(а) Ответчику заключить соглашение о разделе Жилого дома и прекращении общей долевой собственности, направив ему письменное предложение. Ответчик от заключения соглашения отказался,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например письменный ответ Ответчика от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Соглашение о способе и условиях выдела доли не достигнуто.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техническому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выдел моей доли в натуре технически возможен без несоразмерного ущерба имуществу и без переоборудования: каждая из частей Жилого дома отвечает признакам дома блокированной застройки, указанным в пункте 40 статьи 1 Градостроительного кодекса Российской Федерации. Площадь выделяемой мне части соответствует размеру моей доли.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252 Гражданского кодекса Российской Федерации (далее — ГК РФ) имущество, находящееся в долевой собственности, может быть разделено между её участниками по соглашению между ними. Участник долевой собственности вправе требовать выдела своей доли из общего имущества. При недостижении участниками соглашения о способе и условиях выдела доли участник долевой собственности вправе в судебном порядке требовать выдела в натуре своей доли из общего имущества. Несоразмерность имущества, выделяемого в натуре, его доле устраняется выплатой соответствующей денежной суммы или иной компенсацией.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1 статьи 16 Федерального закона от 30.12.2021 № 476-ФЗ блок, соответствующий признакам дома блокированной застройки, признаётся домом блокированной застройки независимо от того, является ли он зданием. Поскольку кадастровый учёт и регистрация прав на помещения в жилом доме, не являющемся многоквартирным, не допускаются (часть 7 статьи 41 Федерального закона от 13.07.2015 № 218-ФЗ), выдел доли производится путём образования самостоятельных объектов — домов блокированной застройки.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иска определена исходя из стоимости выделяемой доли (пункт 9 части 1 статьи 91 Гражданского процессуального кодекса Российской Федерации, далее — ГПК РФ):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[кадастровая стоимость Жилого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Жилого дома (часть 1 статьи 30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247, 252 ГК РФ,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Выделить в натуре принадлежащую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долю в праве общей долевой собственности на 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передав мне в собственность дом блокированной застройки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состоящий из помещений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помещений с площадями по техническому плану]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 мной право собственности на дом блокированной застройки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право общей долевой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Указать, что решение суда является основанием для государственного кадастрового учёта и государственной регистрации права собственности на образованные объекты недвижимости.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третьему лицу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Выписки из ЕГРН на Жилой дом и земельный участок.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документов-оснований возникновения права общей долевой собственности.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Технический паспорт (технический план) Жилого дома.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Техническое заключение о возможности выдела доли в натуре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предложения Ответчику о разделе и доказательства его направления.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кадастровой стоимости Жилого дома (расчёт цены иска).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суд или Ответчик оспорят техническое заключение, заявите ходатайство о назначении судебной строительно-технической экспертизы с вопросами о возможности выдела, вариантах раздела и размере компенсации за несоответствие долей.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выделе доли в натуре в жилом доме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