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автосалона, например, ООО «Автоцентр Север»]</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автосалона]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автосалона по ЕГРЮЛ]</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Копия: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изготовителя или импортёра автомобиля]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изготовителя или импортёра]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для почтовой корреспонденции]</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Эл. почта: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безвозмездном устранении недостатка автомобиля в рамках гарантии</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По договору купли-продажи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я приобрёл(а) у </w:t>
      </w:r>
      <w:r>
        <w:rPr>
          <w:rFonts w:ascii="Times New Roman" w:hAnsi="Times New Roman" w:eastAsia="Times New Roman"/>
          <w:b w:val="0"/>
          <w:i w:val="0"/>
          <w:color w:val="1A1A1A"/>
          <w:sz w:val="24"/>
        </w:rPr>
        <w:t>[наименование продавца]</w:t>
      </w:r>
      <w:r>
        <w:rPr>
          <w:rFonts w:ascii="Times New Roman" w:hAnsi="Times New Roman" w:eastAsia="Times New Roman"/>
          <w:b w:val="0"/>
          <w:i w:val="0"/>
          <w:color w:val="1A1A1A"/>
          <w:sz w:val="24"/>
        </w:rPr>
        <w:t xml:space="preserve"> легковой автомобиль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VIN </w:t>
      </w:r>
      <w:r>
        <w:rPr>
          <w:rFonts w:ascii="Times New Roman" w:hAnsi="Times New Roman" w:eastAsia="Times New Roman"/>
          <w:b w:val="0"/>
          <w:i w:val="0"/>
          <w:color w:val="1A1A1A"/>
          <w:sz w:val="24"/>
        </w:rPr>
        <w:t>[VIN-номер]</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[год]</w:t>
      </w:r>
      <w:r>
        <w:rPr>
          <w:rFonts w:ascii="Times New Roman" w:hAnsi="Times New Roman" w:eastAsia="Times New Roman"/>
          <w:b w:val="0"/>
          <w:i w:val="0"/>
          <w:color w:val="1A1A1A"/>
          <w:sz w:val="24"/>
        </w:rPr>
        <w:t xml:space="preserve"> года выпуска, государственный регистрационный знак </w:t>
      </w:r>
      <w:r>
        <w:rPr>
          <w:rFonts w:ascii="Times New Roman" w:hAnsi="Times New Roman" w:eastAsia="Times New Roman"/>
          <w:b w:val="0"/>
          <w:i w:val="0"/>
          <w:color w:val="1A1A1A"/>
          <w:sz w:val="24"/>
        </w:rPr>
        <w:t>[госномер]</w:t>
      </w:r>
      <w:r>
        <w:rPr>
          <w:rFonts w:ascii="Times New Roman" w:hAnsi="Times New Roman" w:eastAsia="Times New Roman"/>
          <w:b w:val="0"/>
          <w:i w:val="0"/>
          <w:color w:val="1A1A1A"/>
          <w:sz w:val="24"/>
        </w:rPr>
        <w:t xml:space="preserve"> (далее — Автомобиль). Цена Автомобиля составила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Автомобиль передан мне по акту приёма-передачи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 xml:space="preserve">На Автомобиль установлен гарантийный срок </w:t>
      </w:r>
      <w:r>
        <w:rPr>
          <w:rFonts w:ascii="Times New Roman" w:hAnsi="Times New Roman" w:eastAsia="Times New Roman"/>
          <w:b w:val="0"/>
          <w:i w:val="0"/>
          <w:color w:val="1A1A1A"/>
          <w:sz w:val="24"/>
        </w:rPr>
        <w:t>[срок гарантии, например: 3 года или 100 000 км пробега]</w:t>
      </w:r>
      <w:r>
        <w:rPr>
          <w:rFonts w:ascii="Times New Roman" w:hAnsi="Times New Roman" w:eastAsia="Times New Roman"/>
          <w:b w:val="0"/>
          <w:i w:val="0"/>
          <w:color w:val="1A1A1A"/>
          <w:sz w:val="24"/>
        </w:rPr>
        <w:t xml:space="preserve"> с даты передачи. Гарантийный срок не истёк. Техническое обслуживание Автомобиля проводится по регламенту изготовителя, последнее ТО пройдено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при пробеге </w:t>
      </w:r>
      <w:r>
        <w:rPr>
          <w:rFonts w:ascii="Times New Roman" w:hAnsi="Times New Roman" w:eastAsia="Times New Roman"/>
          <w:b w:val="0"/>
          <w:i w:val="0"/>
          <w:color w:val="1A1A1A"/>
          <w:sz w:val="24"/>
        </w:rPr>
        <w:t>[пробег]</w:t>
      </w:r>
      <w:r>
        <w:rPr>
          <w:rFonts w:ascii="Times New Roman" w:hAnsi="Times New Roman" w:eastAsia="Times New Roman"/>
          <w:b w:val="0"/>
          <w:i w:val="0"/>
          <w:color w:val="1A1A1A"/>
          <w:sz w:val="24"/>
        </w:rPr>
        <w:t xml:space="preserve"> км.</w:t>
      </w:r>
    </w:p>
    <w:p>
      <w:pPr>
        <w:spacing w:before="0" w:after="120" w:line="276" w:lineRule="auto"/>
        <w:ind w:firstLine="709"/>
        <w:jc w:val="both"/>
      </w:pPr>
      <w:r>
        <w:rPr>
          <w:rFonts w:ascii="Times New Roman" w:hAnsi="Times New Roman" w:eastAsia="Times New Roman"/>
          <w:b w:val="0"/>
          <w:i w:val="0"/>
          <w:color w:val="1A1A1A"/>
          <w:sz w:val="24"/>
        </w:rPr>
        <w:t xml:space="preserve">В период гарантийного срока в Автомобиле выявлен недостаток: </w:t>
      </w:r>
      <w:r>
        <w:rPr>
          <w:rFonts w:ascii="Times New Roman" w:hAnsi="Times New Roman" w:eastAsia="Times New Roman"/>
          <w:b w:val="0"/>
          <w:i w:val="0"/>
          <w:color w:val="1A1A1A"/>
          <w:sz w:val="24"/>
        </w:rPr>
        <w:t>[конкретное описание, например: при разгоне свыше 2 500 об/мин возникают рывки, на панели приборов загорается индикатор неисправности двигателя]</w:t>
      </w:r>
      <w:r>
        <w:rPr>
          <w:rFonts w:ascii="Times New Roman" w:hAnsi="Times New Roman" w:eastAsia="Times New Roman"/>
          <w:b w:val="0"/>
          <w:i w:val="0"/>
          <w:color w:val="1A1A1A"/>
          <w:sz w:val="24"/>
        </w:rPr>
        <w:t xml:space="preserve">. Недостаток впервые проявился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при пробеге </w:t>
      </w:r>
      <w:r>
        <w:rPr>
          <w:rFonts w:ascii="Times New Roman" w:hAnsi="Times New Roman" w:eastAsia="Times New Roman"/>
          <w:b w:val="0"/>
          <w:i w:val="0"/>
          <w:color w:val="1A1A1A"/>
          <w:sz w:val="24"/>
        </w:rPr>
        <w:t>[пробег]</w:t>
      </w:r>
      <w:r>
        <w:rPr>
          <w:rFonts w:ascii="Times New Roman" w:hAnsi="Times New Roman" w:eastAsia="Times New Roman"/>
          <w:b w:val="0"/>
          <w:i w:val="0"/>
          <w:color w:val="1A1A1A"/>
          <w:sz w:val="24"/>
        </w:rPr>
        <w:t xml:space="preserve"> км. Предыдущие обращения по этому недостатку: </w:t>
      </w:r>
      <w:r>
        <w:rPr>
          <w:rFonts w:ascii="Times New Roman" w:hAnsi="Times New Roman" w:eastAsia="Times New Roman"/>
          <w:b w:val="0"/>
          <w:i w:val="0"/>
          <w:color w:val="1A1A1A"/>
          <w:sz w:val="24"/>
        </w:rPr>
        <w:t>[дата и номер заказ-наряда, если обращались ранее]</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Легковой автомобиль относится к технически сложным товарам (Перечень, утверждённый постановлением Правительства РФ от 10.11.2011 № 924). В соответствии с п. 1 ст. 18 Закона РФ от 07.02.1992 № 2300-1 «О защите прав потребителей» (далее — Закон) при обнаружении в товаре недостатков потребитель вправе потребовать их незамедлительного безвозмездного устранения. Согласно п. 6 ст. 18 Закона в отношении товара, на который установлен гарантийный срок, продавец (уполномоченная организация) отвечает за недостатки, если не докажет, что они возникли вследствие нарушения потребителем правил использования товара, действий третьих лиц или непреодолимой силы.</w:t>
      </w:r>
    </w:p>
    <w:p>
      <w:pPr>
        <w:spacing w:before="0" w:after="120" w:line="276" w:lineRule="auto"/>
        <w:ind w:firstLine="709"/>
        <w:jc w:val="both"/>
      </w:pPr>
      <w:r>
        <w:rPr>
          <w:rFonts w:ascii="Times New Roman" w:hAnsi="Times New Roman" w:eastAsia="Times New Roman"/>
          <w:b w:val="0"/>
          <w:i w:val="0"/>
          <w:color w:val="1A1A1A"/>
          <w:sz w:val="24"/>
        </w:rPr>
        <w:t>В силу п. 1 ст. 20 Закона недостатки должны быть устранены незамедлительно, то есть в минимальный срок, объективно необходимый для их устранения с учётом обычно применяемого способа. Срок, согласованный сторонами в письменной форме, не может превышать 45 дней. Отсутствие необходимых для ремонта запасных частей не является основанием для увеличения этого срока.</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Принять Автомобиль в гарантийный ремонт </w:t>
      </w:r>
      <w:r>
        <w:rPr>
          <w:rFonts w:ascii="Times New Roman" w:hAnsi="Times New Roman" w:eastAsia="Times New Roman"/>
          <w:b w:val="0"/>
          <w:i w:val="0"/>
          <w:color w:val="1A1A1A"/>
          <w:sz w:val="24"/>
        </w:rPr>
        <w:t>[дата и время передачи, например: 20 октября 2026 г. в 10:00]</w:t>
      </w:r>
      <w:r>
        <w:rPr>
          <w:rFonts w:ascii="Times New Roman" w:hAnsi="Times New Roman" w:eastAsia="Times New Roman"/>
          <w:b w:val="0"/>
          <w:i w:val="0"/>
          <w:color w:val="1A1A1A"/>
          <w:sz w:val="24"/>
        </w:rPr>
        <w:t xml:space="preserve"> по акту с указанием даты приёма, пробега, комплектности и заявленного недостатка.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Безвозмездно устранить указанный недостаток Автомобиля незамедлительно, но не позднее 45 дней со дня его передачи в ремонт, и согласовать срок устранения недостатка со мной в письменной форме.</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При выдаче Автомобиля после ремонта передать мне документ с указанием даты обращения, даты передачи Автомобиля в ремонт, даты его возврата, описания устранённого недостатка и использованных запасных частей (п. 3 ст. 20 Закона).</w:t>
      </w:r>
    </w:p>
    <w:p>
      <w:pPr>
        <w:spacing w:before="0" w:after="120" w:line="276" w:lineRule="auto"/>
        <w:ind w:firstLine="709"/>
        <w:jc w:val="both"/>
      </w:pPr>
      <w:r>
        <w:rPr>
          <w:rFonts w:ascii="Times New Roman" w:hAnsi="Times New Roman" w:eastAsia="Times New Roman"/>
          <w:b w:val="0"/>
          <w:i w:val="0"/>
          <w:color w:val="1A1A1A"/>
          <w:sz w:val="24"/>
        </w:rPr>
        <w:t>Предупреждаю, что за нарушение срока устранения недостатка подлежит уплате неустойка в размере 1 % цены Автомобиля за каждый день просрочки (п. 1 ст. 23 Закона). При нарушении срока устранения недостатка, а также если в течение года гарантийного срока Автомобиль не будет использоваться более 30 дней в совокупности вследствие устранения недостатков, я воспользуюсь правом отказаться от исполнения договора купли-продажи и потребовать возврата уплаченной суммы и возмещения убытков (п. 1 ст. 18 Закона), а при неудовлетворении требований обращусь в суд с иском о взыскании указанных сумм, неустойки, компенсации морального вреда (ст. 15 Закона) и штрафа в размере 50 % от присуждённой суммы (п. 6 ст. 13 Закона).</w:t>
      </w:r>
    </w:p>
    <w:p>
      <w:pPr>
        <w:spacing w:before="0" w:after="120" w:line="276" w:lineRule="auto"/>
        <w:ind w:firstLine="709"/>
        <w:jc w:val="both"/>
      </w:pPr>
      <w:r>
        <w:rPr>
          <w:rFonts w:ascii="Times New Roman" w:hAnsi="Times New Roman" w:eastAsia="Times New Roman"/>
          <w:b w:val="0"/>
          <w:i w:val="0"/>
          <w:color w:val="1A1A1A"/>
          <w:sz w:val="24"/>
        </w:rPr>
        <w:t>Ответ прошу направить по почтовому адресу или на адрес электронной почты, указанные в претензии.</w:t>
      </w:r>
    </w:p>
    <w:p>
      <w:pPr>
        <w:keepNext/>
        <w:spacing w:before="120" w:after="120" w:line="276" w:lineRule="auto"/>
        <w:jc w:val="left"/>
      </w:pPr>
      <w:r>
        <w:rPr>
          <w:rFonts w:ascii="Times New Roman" w:hAnsi="Times New Roman" w:eastAsia="Times New Roman"/>
          <w:b/>
          <w:i w:val="0"/>
          <w:color w:val="1A1A1A"/>
          <w:sz w:val="24"/>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купли-продажи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акта приёма-передачи Автомобиля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сервисной книжки со страницами о прохождении ТО.</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паспорта транспортного средства или выписки из электронного паспорта.</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 xml:space="preserve">Копии заказ-нарядов по предыдущим обращениям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Зарегистрируйте претензию в отделе сервиса автосалона с входящим номером на вашем экземпляре или отправьте заказным письмом с описью вложения. Автомобиль передавайте только по акту, где указано, что он принят в гарантийный ремонт.</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дилеру о гарантийном ремонте автомобиля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