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кассационного суда общей юрисдикции, например: Второй кассационный суд общей юрисдикции]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Кассационное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[номер, например: 8Г-00000/2026]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в суде первой инстанции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Лицо, подающее возражения: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[процессуальное положение, например: истец]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Заявитель кассационной жалобы: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[процессуальное положение]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Иные лица, участвующие в деле: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наименование, процессуальное положение, адрес]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Возражения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относительно кассационной жалобы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 первой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решением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суть решения, например: удовлетворил мой иск к ответчику о взыскании задолженности по договору займа в размере 350 000 рублей]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Апелляционным определением судебной коллегии по гражданским делам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 апелляционной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апелляционного производства]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решение суда первой инстанции оставлено без изменения, апелляционная жалоба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без удовлетворения.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подал(а) кассационную жалобу, в которой просит отменить решение и апелляционное определение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[указать просьбу заявителя, например: направить дело на новое рассмотрение]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кассационная жалоба принята к производству, судебное заседание назначено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и 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доводами кассационной жалобы не согласен(на), считаю обжалуемые судебные постановления законными и обоснованными по следующим основаниям.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Основания для отмены судебных постановлений отсутствуют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частью 1 статьи 379.6 Гражданского процессуального кодекса Российской Федерации (далее — ГПК РФ) кассационный суд общей юрисдикции проверяет законность судебных постановлений в пределах доводов кассационной жалобы. Основаниями для отмены или изменения судебных постановлений являются несоответствие выводов суда фактическим обстоятельствам дела, нарушение либо неправильное применение норм материального права или норм процессуального права (часть 1 статьи 379.7 ГПК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Таких нарушений судами первой и апелляционной инстанций не допущено. Суды правильно определили обстоятельства, имеющие значение для дела, оценили представленные доказательства по правилам статьи 67 ГПК РФ, применили подлежащие применению нормы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[указать основные нормы, например: статей 807, 808, 810 Гражданского кодекса Российской Федерации]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привели мотивы своих выводов.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Возражения по доводам кассационной жалобы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Заявитель указывает, что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изложить первый довод жалобы]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Этот довод несостоятелен.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[Объяснить, почему: какие доказательства в деле его опровергают, со ссылкой на листы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Данный довод был предметом проверки суда апелляционной инстанции и мотивированно отклонён (страница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апелляционного определения).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Заявитель указывает, что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изложить второй довод жалобы]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Этот довод также не может служить основанием для отмены судебных постановлений.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[Объяснить, почему: например, ходатайство разрешено судом в установленном порядке, протокольное определение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л.д.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 допущенное, по мнению заявителя, нарушение не привело и не могло привести к неправильному разрешению дела (часть 3 статьи 379.7 ГПК РФ)].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Заявитель указывает, что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изложить третий довод жалобы]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[Ответ на довод со ссылкой на нормы права и материалы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Доводы жалобы направлены на переоценку доказательств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существу доводы кассационной жалобы сводятся к несогласию заявителя с оценкой доказательств, данной судами первой и апелляционной инстанций, и к его собственному толкованию обстоятельств дела.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Суд кассационной инстанции не вправе устанавливать или считать доказанными обстоятельства, которые не были установлены либо были отвергнуты судами, предрешать вопросы о достоверности доказательств и преимуществе одних доказательств перед другими (часть 3 статьи 390 ГПК РФ). Дополнительные доказательства судом кассационной инстанции не принимаются (пункт 37 постановления Пленума Верховного Суда Российской Федерации от 22.06.2021 № 17).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Несогласие заявителя с выводами судов и оценкой доказательств не является основанием для отмены судебных постановлений в кассационном порядке.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статьями 35, 379.6, 379.7, 390 ГПК РФ,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Решение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 первой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и апелляционное определение судебной коллегии по гражданским делам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 апелляционной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оставить без изменения, кассационную жалобу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без удовлетворения.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Рассмотреть кассационную жалобу с моим участием.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Документы, подтверждающие направление копий возражений лицам, участвующим в деле.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доверенности представителя (если возражения подписывает представитель).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Подайте возражения заранее, не позднее чем за несколько дней до даты заседания из определения о принятии жалобы: удобнее всего через ГАС «Правосудие» или Госуслуги. Новые доказательства не прикладывайте, кассационный суд их не принимает.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относительно кассационной жалобы по гражданскому делу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