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spacing w:before="240" w:after="40" w:line="240" w:lineRule="auto"/>
        <w:jc w:val="center"/>
      </w:pPr>
      <w:r>
        <w:rPr>
          <w:rFonts w:ascii="Times New Roman" w:hAnsi="Times New Roman" w:eastAsia="Times New Roman"/>
          <w:b/>
          <w:caps/>
          <w:color w:val="000000"/>
          <w:sz w:val="30"/>
          <w:spacing w:val="30"/>
        </w:rPr>
        <w:t>Договор аренды (найма) жилого дома</w:t>
      </w:r>
    </w:p>
    <w:p>
      <w:pPr>
        <w:spacing w:before="0" w:after="80" w:line="240" w:lineRule="auto"/>
        <w:jc w:val="center"/>
      </w:pPr>
      <w:r>
        <w:rPr>
          <w:rFonts w:ascii="Times New Roman" w:hAnsi="Times New Roman" w:eastAsia="Times New Roman"/>
          <w:b w:val="0"/>
          <w:i/>
          <w:color w:val="1A1A1A"/>
          <w:sz w:val="24"/>
        </w:rPr>
        <w:t>между физическими лицами</w:t>
      </w:r>
    </w:p>
    <w:p>
      <w:pPr>
        <w:spacing w:before="0" w:after="280" w:line="144" w:lineRule="auto"/>
        <w:jc w:val="center"/>
      </w:pPr>
      <w:r>
        <w:rPr>
          <w:rFonts w:ascii="Times New Roman" w:hAnsi="Times New Roman" w:eastAsia="Times New Roman"/>
          <w:color w:val="000000"/>
          <w:sz w:val="18"/>
        </w:rPr>
        <w:t>━━━━━━</w:t>
      </w:r>
    </w:p>
    <w:p>
      <w:pPr>
        <w:tabs>
          <w:tab w:pos="9354" w:val="right"/>
        </w:tabs>
        <w:spacing w:before="0" w:after="200" w:line="276" w:lineRule="auto"/>
        <w:jc w:val="left"/>
      </w:pPr>
      <w:r>
        <w:rPr>
          <w:rFonts w:ascii="Times New Roman" w:hAnsi="Times New Roman" w:eastAsia="Times New Roman"/>
          <w:b w:val="0"/>
          <w:i w:val="0"/>
          <w:color w:val="1A1A1A"/>
          <w:sz w:val="24"/>
        </w:rPr>
        <w:t xml:space="preserve">г. </w:t>
      </w:r>
      <w:r>
        <w:rPr>
          <w:rFonts w:ascii="Times New Roman" w:hAnsi="Times New Roman" w:eastAsia="Times New Roman"/>
          <w:b w:val="0"/>
          <w:i w:val="0"/>
          <w:color w:val="1A1A1A"/>
          <w:sz w:val="24"/>
        </w:rPr>
        <w:t>[населённый пункт]</w:t>
      </w:r>
      <w:r>
        <w:tab/>
      </w:r>
      <w:r>
        <w:rPr>
          <w:rFonts w:ascii="Times New Roman" w:hAnsi="Times New Roman" w:eastAsia="Times New Roman"/>
          <w:b w:val="0"/>
          <w:i w:val="0"/>
          <w:color w:val="1A1A1A"/>
          <w:sz w:val="24"/>
        </w:rPr>
        <w:t>[дата]</w:t>
      </w:r>
      <w:r>
        <w:rPr>
          <w:rFonts w:ascii="Times New Roman" w:hAnsi="Times New Roman" w:eastAsia="Times New Roman"/>
          <w:b w:val="0"/>
          <w:i w:val="0"/>
          <w:color w:val="1A1A1A"/>
          <w:sz w:val="24"/>
        </w:rPr>
        <w:t xml:space="preserve"> г.</w:t>
      </w:r>
    </w:p>
    <w:p>
      <w:pPr>
        <w:spacing w:before="0" w:after="120" w:line="276" w:lineRule="auto"/>
        <w:ind w:firstLine="709"/>
        <w:jc w:val="both"/>
      </w:pPr>
      <w:r>
        <w:rPr>
          <w:rFonts w:ascii="Times New Roman" w:hAnsi="Times New Roman" w:eastAsia="Times New Roman"/>
          <w:b w:val="0"/>
          <w:i w:val="0"/>
          <w:color w:val="1A1A1A"/>
          <w:sz w:val="24"/>
        </w:rPr>
        <w:t>[ФИО собственника полностью]</w:t>
      </w:r>
      <w:r>
        <w:rPr>
          <w:rFonts w:ascii="Times New Roman" w:hAnsi="Times New Roman" w:eastAsia="Times New Roman"/>
          <w:b w:val="0"/>
          <w:i w:val="0"/>
          <w:color w:val="1A1A1A"/>
          <w:sz w:val="24"/>
        </w:rPr>
        <w:t xml:space="preserve">, </w:t>
      </w:r>
      <w:r>
        <w:rPr>
          <w:rFonts w:ascii="Times New Roman" w:hAnsi="Times New Roman" w:eastAsia="Times New Roman"/>
          <w:b w:val="0"/>
          <w:i w:val="0"/>
          <w:color w:val="1A1A1A"/>
          <w:sz w:val="24"/>
        </w:rPr>
        <w:t>[дата рождения]</w:t>
      </w:r>
      <w:r>
        <w:rPr>
          <w:rFonts w:ascii="Times New Roman" w:hAnsi="Times New Roman" w:eastAsia="Times New Roman"/>
          <w:b w:val="0"/>
          <w:i w:val="0"/>
          <w:color w:val="1A1A1A"/>
          <w:sz w:val="24"/>
        </w:rPr>
        <w:t xml:space="preserve"> года рождения, паспорт </w:t>
      </w:r>
      <w:r>
        <w:rPr>
          <w:rFonts w:ascii="Times New Roman" w:hAnsi="Times New Roman" w:eastAsia="Times New Roman"/>
          <w:b w:val="0"/>
          <w:i w:val="0"/>
          <w:color w:val="1A1A1A"/>
          <w:sz w:val="24"/>
        </w:rPr>
        <w:t>[серия и номер]</w:t>
      </w:r>
      <w:r>
        <w:rPr>
          <w:rFonts w:ascii="Times New Roman" w:hAnsi="Times New Roman" w:eastAsia="Times New Roman"/>
          <w:b w:val="0"/>
          <w:i w:val="0"/>
          <w:color w:val="1A1A1A"/>
          <w:sz w:val="24"/>
        </w:rPr>
        <w:t xml:space="preserve">, выдан </w:t>
      </w:r>
      <w:r>
        <w:rPr>
          <w:rFonts w:ascii="Times New Roman" w:hAnsi="Times New Roman" w:eastAsia="Times New Roman"/>
          <w:b w:val="0"/>
          <w:i w:val="0"/>
          <w:color w:val="1A1A1A"/>
          <w:sz w:val="24"/>
        </w:rPr>
        <w:t>[кем и когда выдан]</w:t>
      </w:r>
      <w:r>
        <w:rPr>
          <w:rFonts w:ascii="Times New Roman" w:hAnsi="Times New Roman" w:eastAsia="Times New Roman"/>
          <w:b w:val="0"/>
          <w:i w:val="0"/>
          <w:color w:val="1A1A1A"/>
          <w:sz w:val="24"/>
        </w:rPr>
        <w:t xml:space="preserve">, код подразделения </w:t>
      </w:r>
      <w:r>
        <w:rPr>
          <w:rFonts w:ascii="Times New Roman" w:hAnsi="Times New Roman" w:eastAsia="Times New Roman"/>
          <w:b w:val="0"/>
          <w:i w:val="0"/>
          <w:color w:val="1A1A1A"/>
          <w:sz w:val="24"/>
        </w:rPr>
        <w:t>[код]</w:t>
      </w:r>
      <w:r>
        <w:rPr>
          <w:rFonts w:ascii="Times New Roman" w:hAnsi="Times New Roman" w:eastAsia="Times New Roman"/>
          <w:b w:val="0"/>
          <w:i w:val="0"/>
          <w:color w:val="1A1A1A"/>
          <w:sz w:val="24"/>
        </w:rPr>
        <w:t xml:space="preserve">, зарегистрированный по адресу: </w:t>
      </w:r>
      <w:r>
        <w:rPr>
          <w:rFonts w:ascii="Times New Roman" w:hAnsi="Times New Roman" w:eastAsia="Times New Roman"/>
          <w:b w:val="0"/>
          <w:i w:val="0"/>
          <w:color w:val="1A1A1A"/>
          <w:sz w:val="24"/>
        </w:rPr>
        <w:t>[адрес регистрации]</w:t>
      </w:r>
      <w:r>
        <w:rPr>
          <w:rFonts w:ascii="Times New Roman" w:hAnsi="Times New Roman" w:eastAsia="Times New Roman"/>
          <w:b w:val="0"/>
          <w:i w:val="0"/>
          <w:color w:val="1A1A1A"/>
          <w:sz w:val="24"/>
        </w:rPr>
        <w:t xml:space="preserve">, именуемый в дальнейшем </w:t>
      </w:r>
      <w:r>
        <w:rPr>
          <w:rFonts w:ascii="Times New Roman" w:hAnsi="Times New Roman" w:eastAsia="Times New Roman"/>
          <w:b/>
          <w:i w:val="0"/>
          <w:color w:val="1A1A1A"/>
          <w:sz w:val="24"/>
        </w:rPr>
        <w:t>«Наймодатель»</w:t>
      </w:r>
      <w:r>
        <w:rPr>
          <w:rFonts w:ascii="Times New Roman" w:hAnsi="Times New Roman" w:eastAsia="Times New Roman"/>
          <w:b w:val="0"/>
          <w:i w:val="0"/>
          <w:color w:val="1A1A1A"/>
          <w:sz w:val="24"/>
        </w:rPr>
        <w:t xml:space="preserve">, с одной стороны, и </w:t>
      </w:r>
      <w:r>
        <w:rPr>
          <w:rFonts w:ascii="Times New Roman" w:hAnsi="Times New Roman" w:eastAsia="Times New Roman"/>
          <w:b w:val="0"/>
          <w:i w:val="0"/>
          <w:color w:val="1A1A1A"/>
          <w:sz w:val="24"/>
        </w:rPr>
        <w:t>[ФИО арендатора полностью]</w:t>
      </w:r>
      <w:r>
        <w:rPr>
          <w:rFonts w:ascii="Times New Roman" w:hAnsi="Times New Roman" w:eastAsia="Times New Roman"/>
          <w:b w:val="0"/>
          <w:i w:val="0"/>
          <w:color w:val="1A1A1A"/>
          <w:sz w:val="24"/>
        </w:rPr>
        <w:t xml:space="preserve">, </w:t>
      </w:r>
      <w:r>
        <w:rPr>
          <w:rFonts w:ascii="Times New Roman" w:hAnsi="Times New Roman" w:eastAsia="Times New Roman"/>
          <w:b w:val="0"/>
          <w:i w:val="0"/>
          <w:color w:val="1A1A1A"/>
          <w:sz w:val="24"/>
        </w:rPr>
        <w:t>[дата рождения]</w:t>
      </w:r>
      <w:r>
        <w:rPr>
          <w:rFonts w:ascii="Times New Roman" w:hAnsi="Times New Roman" w:eastAsia="Times New Roman"/>
          <w:b w:val="0"/>
          <w:i w:val="0"/>
          <w:color w:val="1A1A1A"/>
          <w:sz w:val="24"/>
        </w:rPr>
        <w:t xml:space="preserve"> года рождения, паспорт </w:t>
      </w:r>
      <w:r>
        <w:rPr>
          <w:rFonts w:ascii="Times New Roman" w:hAnsi="Times New Roman" w:eastAsia="Times New Roman"/>
          <w:b w:val="0"/>
          <w:i w:val="0"/>
          <w:color w:val="1A1A1A"/>
          <w:sz w:val="24"/>
        </w:rPr>
        <w:t>[серия и номер]</w:t>
      </w:r>
      <w:r>
        <w:rPr>
          <w:rFonts w:ascii="Times New Roman" w:hAnsi="Times New Roman" w:eastAsia="Times New Roman"/>
          <w:b w:val="0"/>
          <w:i w:val="0"/>
          <w:color w:val="1A1A1A"/>
          <w:sz w:val="24"/>
        </w:rPr>
        <w:t xml:space="preserve">, выдан </w:t>
      </w:r>
      <w:r>
        <w:rPr>
          <w:rFonts w:ascii="Times New Roman" w:hAnsi="Times New Roman" w:eastAsia="Times New Roman"/>
          <w:b w:val="0"/>
          <w:i w:val="0"/>
          <w:color w:val="1A1A1A"/>
          <w:sz w:val="24"/>
        </w:rPr>
        <w:t>[кем и когда выдан]</w:t>
      </w:r>
      <w:r>
        <w:rPr>
          <w:rFonts w:ascii="Times New Roman" w:hAnsi="Times New Roman" w:eastAsia="Times New Roman"/>
          <w:b w:val="0"/>
          <w:i w:val="0"/>
          <w:color w:val="1A1A1A"/>
          <w:sz w:val="24"/>
        </w:rPr>
        <w:t xml:space="preserve">, код подразделения </w:t>
      </w:r>
      <w:r>
        <w:rPr>
          <w:rFonts w:ascii="Times New Roman" w:hAnsi="Times New Roman" w:eastAsia="Times New Roman"/>
          <w:b w:val="0"/>
          <w:i w:val="0"/>
          <w:color w:val="1A1A1A"/>
          <w:sz w:val="24"/>
        </w:rPr>
        <w:t>[код]</w:t>
      </w:r>
      <w:r>
        <w:rPr>
          <w:rFonts w:ascii="Times New Roman" w:hAnsi="Times New Roman" w:eastAsia="Times New Roman"/>
          <w:b w:val="0"/>
          <w:i w:val="0"/>
          <w:color w:val="1A1A1A"/>
          <w:sz w:val="24"/>
        </w:rPr>
        <w:t xml:space="preserve">, зарегистрированный по адресу: </w:t>
      </w:r>
      <w:r>
        <w:rPr>
          <w:rFonts w:ascii="Times New Roman" w:hAnsi="Times New Roman" w:eastAsia="Times New Roman"/>
          <w:b w:val="0"/>
          <w:i w:val="0"/>
          <w:color w:val="1A1A1A"/>
          <w:sz w:val="24"/>
        </w:rPr>
        <w:t>[адрес регистрации]</w:t>
      </w:r>
      <w:r>
        <w:rPr>
          <w:rFonts w:ascii="Times New Roman" w:hAnsi="Times New Roman" w:eastAsia="Times New Roman"/>
          <w:b w:val="0"/>
          <w:i w:val="0"/>
          <w:color w:val="1A1A1A"/>
          <w:sz w:val="24"/>
        </w:rPr>
        <w:t xml:space="preserve">, именуемый в дальнейшем </w:t>
      </w:r>
      <w:r>
        <w:rPr>
          <w:rFonts w:ascii="Times New Roman" w:hAnsi="Times New Roman" w:eastAsia="Times New Roman"/>
          <w:b/>
          <w:i w:val="0"/>
          <w:color w:val="1A1A1A"/>
          <w:sz w:val="24"/>
        </w:rPr>
        <w:t>«Наниматель»</w:t>
      </w:r>
      <w:r>
        <w:rPr>
          <w:rFonts w:ascii="Times New Roman" w:hAnsi="Times New Roman" w:eastAsia="Times New Roman"/>
          <w:b w:val="0"/>
          <w:i w:val="0"/>
          <w:color w:val="1A1A1A"/>
          <w:sz w:val="24"/>
        </w:rPr>
        <w:t>, с другой стороны, вместе именуемые «Стороны», заключили настоящий договор (далее — Договор) о нижеследующем.</w:t>
      </w:r>
    </w:p>
    <w:p>
      <w:pPr>
        <w:spacing w:before="240" w:after="120" w:line="240" w:lineRule="auto"/>
        <w:jc w:val="left"/>
        <w:keepNext/>
        <w:pBdr>
          <w:bottom w:val="single" w:sz="4" w:space="2" w:color="000000"/>
        </w:pBdr>
      </w:pPr>
      <w:r>
        <w:rPr>
          <w:rFonts w:ascii="Times New Roman" w:hAnsi="Times New Roman" w:eastAsia="Times New Roman"/>
          <w:b/>
          <w:caps/>
          <w:color w:val="000000"/>
          <w:sz w:val="23"/>
          <w:spacing w:val="10"/>
        </w:rPr>
        <w:t>1. Предмет договора</w:t>
      </w:r>
    </w:p>
    <w:p>
      <w:pPr>
        <w:tabs>
          <w:tab w:pos="1191" w:val="left"/>
        </w:tabs>
        <w:spacing w:before="0" w:after="80" w:line="276" w:lineRule="auto"/>
        <w:ind w:left="1191" w:hanging="680"/>
        <w:jc w:val="both"/>
      </w:pPr>
      <w:r>
        <w:rPr>
          <w:rFonts w:ascii="Times New Roman" w:hAnsi="Times New Roman" w:eastAsia="Times New Roman"/>
          <w:b w:val="0"/>
          <w:color w:val="1A1A1A"/>
          <w:sz w:val="24"/>
        </w:rPr>
        <w:t>1.1.</w:t>
        <w:tab/>
      </w:r>
      <w:r>
        <w:rPr>
          <w:rFonts w:ascii="Times New Roman" w:hAnsi="Times New Roman" w:eastAsia="Times New Roman"/>
          <w:b w:val="0"/>
          <w:i w:val="0"/>
          <w:color w:val="1A1A1A"/>
          <w:sz w:val="24"/>
        </w:rPr>
        <w:t>Наймодатель передаёт Нанимателю за плату во владение и пользование для проживания жилой дом (далее — Дом) со следующими характеристиками:</w:t>
      </w:r>
    </w:p>
    <w:p>
      <w:pPr>
        <w:tabs>
          <w:tab w:pos="680" w:val="left"/>
        </w:tabs>
        <w:spacing w:before="0" w:after="60" w:line="276" w:lineRule="auto"/>
        <w:ind w:left="680" w:hanging="340"/>
        <w:jc w:val="both"/>
      </w:pPr>
      <w:r>
        <w:rPr>
          <w:rFonts w:ascii="Times New Roman" w:hAnsi="Times New Roman" w:eastAsia="Times New Roman"/>
          <w:color w:val="000000"/>
          <w:sz w:val="24"/>
        </w:rPr>
        <w:t>—</w:t>
        <w:tab/>
      </w:r>
      <w:r>
        <w:rPr>
          <w:rFonts w:ascii="Times New Roman" w:hAnsi="Times New Roman" w:eastAsia="Times New Roman"/>
          <w:b w:val="0"/>
          <w:i w:val="0"/>
          <w:color w:val="1A1A1A"/>
          <w:sz w:val="24"/>
        </w:rPr>
        <w:t xml:space="preserve">адрес: </w:t>
      </w:r>
      <w:r>
        <w:rPr>
          <w:rFonts w:ascii="Times New Roman" w:hAnsi="Times New Roman" w:eastAsia="Times New Roman"/>
          <w:b w:val="0"/>
          <w:i w:val="0"/>
          <w:color w:val="1A1A1A"/>
          <w:sz w:val="24"/>
        </w:rPr>
        <w:t>[адрес дома: регион, населённый пункт, улица, номер дома]</w:t>
      </w:r>
      <w:r>
        <w:rPr>
          <w:rFonts w:ascii="Times New Roman" w:hAnsi="Times New Roman" w:eastAsia="Times New Roman"/>
          <w:b w:val="0"/>
          <w:i w:val="0"/>
          <w:color w:val="1A1A1A"/>
          <w:sz w:val="24"/>
        </w:rPr>
        <w:t>;</w:t>
      </w:r>
    </w:p>
    <w:p>
      <w:pPr>
        <w:tabs>
          <w:tab w:pos="680" w:val="left"/>
        </w:tabs>
        <w:spacing w:before="0" w:after="60" w:line="276" w:lineRule="auto"/>
        <w:ind w:left="680" w:hanging="340"/>
        <w:jc w:val="both"/>
      </w:pPr>
      <w:r>
        <w:rPr>
          <w:rFonts w:ascii="Times New Roman" w:hAnsi="Times New Roman" w:eastAsia="Times New Roman"/>
          <w:color w:val="000000"/>
          <w:sz w:val="24"/>
        </w:rPr>
        <w:t>—</w:t>
        <w:tab/>
      </w:r>
      <w:r>
        <w:rPr>
          <w:rFonts w:ascii="Times New Roman" w:hAnsi="Times New Roman" w:eastAsia="Times New Roman"/>
          <w:b w:val="0"/>
          <w:i w:val="0"/>
          <w:color w:val="1A1A1A"/>
          <w:sz w:val="24"/>
        </w:rPr>
        <w:t xml:space="preserve">кадастровый номер: </w:t>
      </w:r>
      <w:r>
        <w:rPr>
          <w:rFonts w:ascii="Times New Roman" w:hAnsi="Times New Roman" w:eastAsia="Times New Roman"/>
          <w:b w:val="0"/>
          <w:i w:val="0"/>
          <w:color w:val="1A1A1A"/>
          <w:sz w:val="24"/>
        </w:rPr>
        <w:t>[кадастровый номер дома]</w:t>
      </w:r>
      <w:r>
        <w:rPr>
          <w:rFonts w:ascii="Times New Roman" w:hAnsi="Times New Roman" w:eastAsia="Times New Roman"/>
          <w:b w:val="0"/>
          <w:i w:val="0"/>
          <w:color w:val="1A1A1A"/>
          <w:sz w:val="24"/>
        </w:rPr>
        <w:t>;</w:t>
      </w:r>
    </w:p>
    <w:p>
      <w:pPr>
        <w:tabs>
          <w:tab w:pos="680" w:val="left"/>
        </w:tabs>
        <w:spacing w:before="0" w:after="60" w:line="276" w:lineRule="auto"/>
        <w:ind w:left="680" w:hanging="340"/>
        <w:jc w:val="both"/>
      </w:pPr>
      <w:r>
        <w:rPr>
          <w:rFonts w:ascii="Times New Roman" w:hAnsi="Times New Roman" w:eastAsia="Times New Roman"/>
          <w:color w:val="000000"/>
          <w:sz w:val="24"/>
        </w:rPr>
        <w:t>—</w:t>
        <w:tab/>
      </w:r>
      <w:r>
        <w:rPr>
          <w:rFonts w:ascii="Times New Roman" w:hAnsi="Times New Roman" w:eastAsia="Times New Roman"/>
          <w:b w:val="0"/>
          <w:i w:val="0"/>
          <w:color w:val="1A1A1A"/>
          <w:sz w:val="24"/>
        </w:rPr>
        <w:t xml:space="preserve">общая площадь: </w:t>
      </w:r>
      <w:r>
        <w:rPr>
          <w:rFonts w:ascii="Times New Roman" w:hAnsi="Times New Roman" w:eastAsia="Times New Roman"/>
          <w:b w:val="0"/>
          <w:i w:val="0"/>
          <w:color w:val="1A1A1A"/>
          <w:sz w:val="24"/>
        </w:rPr>
        <w:t>[площадь]</w:t>
      </w:r>
      <w:r>
        <w:rPr>
          <w:rFonts w:ascii="Times New Roman" w:hAnsi="Times New Roman" w:eastAsia="Times New Roman"/>
          <w:b w:val="0"/>
          <w:i w:val="0"/>
          <w:color w:val="1A1A1A"/>
          <w:sz w:val="24"/>
        </w:rPr>
        <w:t xml:space="preserve"> кв. м, количество этажей: </w:t>
      </w:r>
      <w:r>
        <w:rPr>
          <w:rFonts w:ascii="Times New Roman" w:hAnsi="Times New Roman" w:eastAsia="Times New Roman"/>
          <w:b w:val="0"/>
          <w:i w:val="0"/>
          <w:color w:val="1A1A1A"/>
          <w:sz w:val="24"/>
        </w:rPr>
        <w:t>[количество]</w:t>
      </w:r>
      <w:r>
        <w:rPr>
          <w:rFonts w:ascii="Times New Roman" w:hAnsi="Times New Roman" w:eastAsia="Times New Roman"/>
          <w:b w:val="0"/>
          <w:i w:val="0"/>
          <w:color w:val="1A1A1A"/>
          <w:sz w:val="24"/>
        </w:rPr>
        <w:t xml:space="preserve">, количество комнат: </w:t>
      </w:r>
      <w:r>
        <w:rPr>
          <w:rFonts w:ascii="Times New Roman" w:hAnsi="Times New Roman" w:eastAsia="Times New Roman"/>
          <w:b w:val="0"/>
          <w:i w:val="0"/>
          <w:color w:val="1A1A1A"/>
          <w:sz w:val="24"/>
        </w:rPr>
        <w:t>[количество]</w:t>
      </w:r>
      <w:r>
        <w:rPr>
          <w:rFonts w:ascii="Times New Roman" w:hAnsi="Times New Roman" w:eastAsia="Times New Roman"/>
          <w:b w:val="0"/>
          <w:i w:val="0"/>
          <w:color w:val="1A1A1A"/>
          <w:sz w:val="24"/>
        </w:rPr>
        <w:t>;</w:t>
      </w:r>
    </w:p>
    <w:p>
      <w:pPr>
        <w:tabs>
          <w:tab w:pos="680" w:val="left"/>
        </w:tabs>
        <w:spacing w:before="0" w:after="60" w:line="276" w:lineRule="auto"/>
        <w:ind w:left="680" w:hanging="340"/>
        <w:jc w:val="both"/>
      </w:pPr>
      <w:r>
        <w:rPr>
          <w:rFonts w:ascii="Times New Roman" w:hAnsi="Times New Roman" w:eastAsia="Times New Roman"/>
          <w:color w:val="000000"/>
          <w:sz w:val="24"/>
        </w:rPr>
        <w:t>—</w:t>
        <w:tab/>
      </w:r>
      <w:r>
        <w:rPr>
          <w:rFonts w:ascii="Times New Roman" w:hAnsi="Times New Roman" w:eastAsia="Times New Roman"/>
          <w:b w:val="0"/>
          <w:i w:val="0"/>
          <w:color w:val="1A1A1A"/>
          <w:sz w:val="24"/>
        </w:rPr>
        <w:t xml:space="preserve">инженерные системы: </w:t>
      </w:r>
      <w:r>
        <w:rPr>
          <w:rFonts w:ascii="Times New Roman" w:hAnsi="Times New Roman" w:eastAsia="Times New Roman"/>
          <w:b w:val="0"/>
          <w:i w:val="0"/>
          <w:color w:val="1A1A1A"/>
          <w:sz w:val="24"/>
        </w:rPr>
        <w:t>[электроснабжение, газовое отопление от котла, центральный или скважинный водопровод, септик]</w:t>
      </w:r>
      <w:r>
        <w:rPr>
          <w:rFonts w:ascii="Times New Roman" w:hAnsi="Times New Roman" w:eastAsia="Times New Roman"/>
          <w:b w:val="0"/>
          <w:i w:val="0"/>
          <w:color w:val="1A1A1A"/>
          <w:sz w:val="24"/>
        </w:rPr>
        <w:t>.</w:t>
      </w:r>
    </w:p>
    <w:p>
      <w:pPr>
        <w:tabs>
          <w:tab w:pos="1191" w:val="left"/>
        </w:tabs>
        <w:spacing w:before="0" w:after="80" w:line="276" w:lineRule="auto"/>
        <w:ind w:left="1191" w:hanging="680"/>
        <w:jc w:val="both"/>
      </w:pPr>
      <w:r>
        <w:rPr>
          <w:rFonts w:ascii="Times New Roman" w:hAnsi="Times New Roman" w:eastAsia="Times New Roman"/>
          <w:b w:val="0"/>
          <w:color w:val="1A1A1A"/>
          <w:sz w:val="24"/>
        </w:rPr>
        <w:t>1.2.</w:t>
        <w:tab/>
      </w:r>
      <w:r>
        <w:rPr>
          <w:rFonts w:ascii="Times New Roman" w:hAnsi="Times New Roman" w:eastAsia="Times New Roman"/>
          <w:b w:val="0"/>
          <w:i w:val="0"/>
          <w:color w:val="1A1A1A"/>
          <w:sz w:val="24"/>
        </w:rPr>
        <w:t xml:space="preserve">Вместе с Домом Наниматель получает право пользоваться земельным участком с кадастровым номером </w:t>
      </w:r>
      <w:r>
        <w:rPr>
          <w:rFonts w:ascii="Times New Roman" w:hAnsi="Times New Roman" w:eastAsia="Times New Roman"/>
          <w:b w:val="0"/>
          <w:i w:val="0"/>
          <w:color w:val="1A1A1A"/>
          <w:sz w:val="24"/>
        </w:rPr>
        <w:t>[кадастровый номер участка]</w:t>
      </w:r>
      <w:r>
        <w:rPr>
          <w:rFonts w:ascii="Times New Roman" w:hAnsi="Times New Roman" w:eastAsia="Times New Roman"/>
          <w:b w:val="0"/>
          <w:i w:val="0"/>
          <w:color w:val="1A1A1A"/>
          <w:sz w:val="24"/>
        </w:rPr>
        <w:t xml:space="preserve"> площадью </w:t>
      </w:r>
      <w:r>
        <w:rPr>
          <w:rFonts w:ascii="Times New Roman" w:hAnsi="Times New Roman" w:eastAsia="Times New Roman"/>
          <w:b w:val="0"/>
          <w:i w:val="0"/>
          <w:color w:val="1A1A1A"/>
          <w:sz w:val="24"/>
        </w:rPr>
        <w:t>[площадь]</w:t>
      </w:r>
      <w:r>
        <w:rPr>
          <w:rFonts w:ascii="Times New Roman" w:hAnsi="Times New Roman" w:eastAsia="Times New Roman"/>
          <w:b w:val="0"/>
          <w:i w:val="0"/>
          <w:color w:val="1A1A1A"/>
          <w:sz w:val="24"/>
        </w:rPr>
        <w:t xml:space="preserve"> кв. м, на котором расположен Дом, а также находящимися на нём постройками: </w:t>
      </w:r>
      <w:r>
        <w:rPr>
          <w:rFonts w:ascii="Times New Roman" w:hAnsi="Times New Roman" w:eastAsia="Times New Roman"/>
          <w:b w:val="0"/>
          <w:i w:val="0"/>
          <w:color w:val="1A1A1A"/>
          <w:sz w:val="24"/>
        </w:rPr>
        <w:t>[гараж, баня, сарай, беседка]</w:t>
      </w:r>
      <w:r>
        <w:rPr>
          <w:rFonts w:ascii="Times New Roman" w:hAnsi="Times New Roman" w:eastAsia="Times New Roman"/>
          <w:b w:val="0"/>
          <w:i w:val="0"/>
          <w:color w:val="1A1A1A"/>
          <w:sz w:val="24"/>
        </w:rPr>
        <w:t>.</w:t>
      </w:r>
    </w:p>
    <w:p>
      <w:pPr>
        <w:tabs>
          <w:tab w:pos="1191" w:val="left"/>
        </w:tabs>
        <w:spacing w:before="0" w:after="80" w:line="276" w:lineRule="auto"/>
        <w:ind w:left="1191" w:hanging="680"/>
        <w:jc w:val="both"/>
      </w:pPr>
      <w:r>
        <w:rPr>
          <w:rFonts w:ascii="Times New Roman" w:hAnsi="Times New Roman" w:eastAsia="Times New Roman"/>
          <w:b w:val="0"/>
          <w:color w:val="1A1A1A"/>
          <w:sz w:val="24"/>
        </w:rPr>
        <w:t>1.3.</w:t>
        <w:tab/>
      </w:r>
      <w:r>
        <w:rPr>
          <w:rFonts w:ascii="Times New Roman" w:hAnsi="Times New Roman" w:eastAsia="Times New Roman"/>
          <w:b w:val="0"/>
          <w:i w:val="0"/>
          <w:color w:val="1A1A1A"/>
          <w:sz w:val="24"/>
        </w:rPr>
        <w:t xml:space="preserve">Дом и земельный участок принадлежат Наймодателю на праве собственности, что подтверждается выписками из ЕГРН от </w:t>
      </w:r>
      <w:r>
        <w:rPr>
          <w:rFonts w:ascii="Times New Roman" w:hAnsi="Times New Roman" w:eastAsia="Times New Roman"/>
          <w:b w:val="0"/>
          <w:i w:val="0"/>
          <w:color w:val="1A1A1A"/>
          <w:sz w:val="24"/>
        </w:rPr>
        <w:t>[дата]</w:t>
      </w:r>
      <w:r>
        <w:rPr>
          <w:rFonts w:ascii="Times New Roman" w:hAnsi="Times New Roman" w:eastAsia="Times New Roman"/>
          <w:b w:val="0"/>
          <w:i w:val="0"/>
          <w:color w:val="1A1A1A"/>
          <w:sz w:val="24"/>
        </w:rPr>
        <w:t xml:space="preserve"> № </w:t>
      </w:r>
      <w:r>
        <w:rPr>
          <w:rFonts w:ascii="Times New Roman" w:hAnsi="Times New Roman" w:eastAsia="Times New Roman"/>
          <w:b w:val="0"/>
          <w:i w:val="0"/>
          <w:color w:val="1A1A1A"/>
          <w:sz w:val="24"/>
        </w:rPr>
        <w:t>[номер]</w:t>
      </w:r>
      <w:r>
        <w:rPr>
          <w:rFonts w:ascii="Times New Roman" w:hAnsi="Times New Roman" w:eastAsia="Times New Roman"/>
          <w:b w:val="0"/>
          <w:i w:val="0"/>
          <w:color w:val="1A1A1A"/>
          <w:sz w:val="24"/>
        </w:rPr>
        <w:t xml:space="preserve"> и № </w:t>
      </w:r>
      <w:r>
        <w:rPr>
          <w:rFonts w:ascii="Times New Roman" w:hAnsi="Times New Roman" w:eastAsia="Times New Roman"/>
          <w:b w:val="0"/>
          <w:i w:val="0"/>
          <w:color w:val="1A1A1A"/>
          <w:sz w:val="24"/>
        </w:rPr>
        <w:t>[номер]</w:t>
      </w:r>
      <w:r>
        <w:rPr>
          <w:rFonts w:ascii="Times New Roman" w:hAnsi="Times New Roman" w:eastAsia="Times New Roman"/>
          <w:b w:val="0"/>
          <w:i w:val="0"/>
          <w:color w:val="1A1A1A"/>
          <w:sz w:val="24"/>
        </w:rPr>
        <w:t>.</w:t>
      </w:r>
    </w:p>
    <w:p>
      <w:pPr>
        <w:tabs>
          <w:tab w:pos="1191" w:val="left"/>
        </w:tabs>
        <w:spacing w:before="0" w:after="80" w:line="276" w:lineRule="auto"/>
        <w:ind w:left="1191" w:hanging="680"/>
        <w:jc w:val="both"/>
      </w:pPr>
      <w:r>
        <w:rPr>
          <w:rFonts w:ascii="Times New Roman" w:hAnsi="Times New Roman" w:eastAsia="Times New Roman"/>
          <w:b w:val="0"/>
          <w:color w:val="1A1A1A"/>
          <w:sz w:val="24"/>
        </w:rPr>
        <w:t>1.4.</w:t>
        <w:tab/>
      </w:r>
      <w:r>
        <w:rPr>
          <w:rFonts w:ascii="Times New Roman" w:hAnsi="Times New Roman" w:eastAsia="Times New Roman"/>
          <w:b w:val="0"/>
          <w:i w:val="0"/>
          <w:color w:val="1A1A1A"/>
          <w:sz w:val="24"/>
        </w:rPr>
        <w:t>Наймодатель гарантирует, что Дом не продан, не подарен, не заложен, не находится под арестом, не сдан внаём третьим лицам и пригоден для постоянного проживания.</w:t>
      </w:r>
    </w:p>
    <w:p>
      <w:pPr>
        <w:tabs>
          <w:tab w:pos="1191" w:val="left"/>
        </w:tabs>
        <w:spacing w:before="0" w:after="80" w:line="276" w:lineRule="auto"/>
        <w:ind w:left="1191" w:hanging="680"/>
        <w:jc w:val="both"/>
      </w:pPr>
      <w:r>
        <w:rPr>
          <w:rFonts w:ascii="Times New Roman" w:hAnsi="Times New Roman" w:eastAsia="Times New Roman"/>
          <w:b w:val="0"/>
          <w:color w:val="1A1A1A"/>
          <w:sz w:val="24"/>
        </w:rPr>
        <w:t>1.5.</w:t>
        <w:tab/>
      </w:r>
      <w:r>
        <w:rPr>
          <w:rFonts w:ascii="Times New Roman" w:hAnsi="Times New Roman" w:eastAsia="Times New Roman"/>
          <w:b w:val="0"/>
          <w:i w:val="0"/>
          <w:color w:val="1A1A1A"/>
          <w:sz w:val="24"/>
        </w:rPr>
        <w:t xml:space="preserve">Вместе с Нанимателем в Доме будут постоянно проживать: </w:t>
      </w:r>
      <w:r>
        <w:rPr>
          <w:rFonts w:ascii="Times New Roman" w:hAnsi="Times New Roman" w:eastAsia="Times New Roman"/>
          <w:b w:val="0"/>
          <w:i w:val="0"/>
          <w:color w:val="1A1A1A"/>
          <w:sz w:val="24"/>
        </w:rPr>
        <w:t>[ФИО, год рождения каждого проживающего, степень родства]</w:t>
      </w:r>
      <w:r>
        <w:rPr>
          <w:rFonts w:ascii="Times New Roman" w:hAnsi="Times New Roman" w:eastAsia="Times New Roman"/>
          <w:b w:val="0"/>
          <w:i w:val="0"/>
          <w:color w:val="1A1A1A"/>
          <w:sz w:val="24"/>
        </w:rPr>
        <w:t>. Вселение других лиц на постоянное проживание допускается только с письменного согласия Наймодателя.</w:t>
      </w:r>
    </w:p>
    <w:p>
      <w:pPr>
        <w:tabs>
          <w:tab w:pos="1191" w:val="left"/>
        </w:tabs>
        <w:spacing w:before="0" w:after="80" w:line="276" w:lineRule="auto"/>
        <w:ind w:left="1191" w:hanging="680"/>
        <w:jc w:val="both"/>
      </w:pPr>
      <w:r>
        <w:rPr>
          <w:rFonts w:ascii="Times New Roman" w:hAnsi="Times New Roman" w:eastAsia="Times New Roman"/>
          <w:b w:val="0"/>
          <w:color w:val="1A1A1A"/>
          <w:sz w:val="24"/>
        </w:rPr>
        <w:t>1.6.</w:t>
        <w:tab/>
      </w:r>
      <w:r>
        <w:rPr>
          <w:rFonts w:ascii="Times New Roman" w:hAnsi="Times New Roman" w:eastAsia="Times New Roman"/>
          <w:b w:val="0"/>
          <w:i w:val="0"/>
          <w:color w:val="1A1A1A"/>
          <w:sz w:val="24"/>
        </w:rPr>
        <w:t>В Доме находятся мебель, бытовая техника и иное имущество Наймодателя, перечень и состояние которых указаны в акте приёма-передачи (Приложение № 1). Акт является неотъемлемой частью Договора.</w:t>
      </w:r>
    </w:p>
    <w:p>
      <w:pPr>
        <w:spacing w:before="240" w:after="120" w:line="240" w:lineRule="auto"/>
        <w:jc w:val="left"/>
        <w:keepNext/>
        <w:pBdr>
          <w:bottom w:val="single" w:sz="4" w:space="2" w:color="000000"/>
        </w:pBdr>
      </w:pPr>
      <w:r>
        <w:rPr>
          <w:rFonts w:ascii="Times New Roman" w:hAnsi="Times New Roman" w:eastAsia="Times New Roman"/>
          <w:b/>
          <w:caps/>
          <w:color w:val="000000"/>
          <w:sz w:val="23"/>
          <w:spacing w:val="10"/>
        </w:rPr>
        <w:t>2. Срок договора</w:t>
      </w:r>
    </w:p>
    <w:p>
      <w:pPr>
        <w:tabs>
          <w:tab w:pos="1191" w:val="left"/>
        </w:tabs>
        <w:spacing w:before="0" w:after="80" w:line="276" w:lineRule="auto"/>
        <w:ind w:left="1191" w:hanging="680"/>
        <w:jc w:val="both"/>
      </w:pPr>
      <w:r>
        <w:rPr>
          <w:rFonts w:ascii="Times New Roman" w:hAnsi="Times New Roman" w:eastAsia="Times New Roman"/>
          <w:b w:val="0"/>
          <w:color w:val="1A1A1A"/>
          <w:sz w:val="24"/>
        </w:rPr>
        <w:t>2.1.</w:t>
        <w:tab/>
      </w:r>
      <w:r>
        <w:rPr>
          <w:rFonts w:ascii="Times New Roman" w:hAnsi="Times New Roman" w:eastAsia="Times New Roman"/>
          <w:b w:val="0"/>
          <w:i w:val="0"/>
          <w:color w:val="1A1A1A"/>
          <w:sz w:val="24"/>
        </w:rPr>
        <w:t>Дом предоставляется на 11 (одиннадцать) месяцев с даты подписания акта приёма-передачи.</w:t>
      </w:r>
    </w:p>
    <w:p>
      <w:pPr>
        <w:tabs>
          <w:tab w:pos="1191" w:val="left"/>
        </w:tabs>
        <w:spacing w:before="0" w:after="80" w:line="276" w:lineRule="auto"/>
        <w:ind w:left="1191" w:hanging="680"/>
        <w:jc w:val="both"/>
      </w:pPr>
      <w:r>
        <w:rPr>
          <w:rFonts w:ascii="Times New Roman" w:hAnsi="Times New Roman" w:eastAsia="Times New Roman"/>
          <w:b w:val="0"/>
          <w:color w:val="1A1A1A"/>
          <w:sz w:val="24"/>
        </w:rPr>
        <w:t>2.2.</w:t>
        <w:tab/>
      </w:r>
      <w:r>
        <w:rPr>
          <w:rFonts w:ascii="Times New Roman" w:hAnsi="Times New Roman" w:eastAsia="Times New Roman"/>
          <w:b w:val="0"/>
          <w:i w:val="0"/>
          <w:color w:val="1A1A1A"/>
          <w:sz w:val="24"/>
        </w:rPr>
        <w:t>По окончании срока Наниматель, надлежащим образом исполнявший Договор, имеет преимущественное право на заключение договора на новый срок. О намерении продлить Договор Стороны сообщают друг другу не позднее чем за 30 (тридцать) дней до окончания срока.</w:t>
      </w:r>
    </w:p>
    <w:p>
      <w:pPr>
        <w:spacing w:before="240" w:after="120" w:line="240" w:lineRule="auto"/>
        <w:jc w:val="left"/>
        <w:keepNext/>
        <w:pBdr>
          <w:bottom w:val="single" w:sz="4" w:space="2" w:color="000000"/>
        </w:pBdr>
      </w:pPr>
      <w:r>
        <w:rPr>
          <w:rFonts w:ascii="Times New Roman" w:hAnsi="Times New Roman" w:eastAsia="Times New Roman"/>
          <w:b/>
          <w:caps/>
          <w:color w:val="000000"/>
          <w:sz w:val="23"/>
          <w:spacing w:val="10"/>
        </w:rPr>
        <w:t>3. Плата за наём и расчёты</w:t>
      </w:r>
    </w:p>
    <w:p>
      <w:pPr>
        <w:tabs>
          <w:tab w:pos="1191" w:val="left"/>
        </w:tabs>
        <w:spacing w:before="0" w:after="80" w:line="276" w:lineRule="auto"/>
        <w:ind w:left="1191" w:hanging="680"/>
        <w:jc w:val="both"/>
      </w:pPr>
      <w:r>
        <w:rPr>
          <w:rFonts w:ascii="Times New Roman" w:hAnsi="Times New Roman" w:eastAsia="Times New Roman"/>
          <w:b w:val="0"/>
          <w:color w:val="1A1A1A"/>
          <w:sz w:val="24"/>
        </w:rPr>
        <w:t>3.1.</w:t>
        <w:tab/>
      </w:r>
      <w:r>
        <w:rPr>
          <w:rFonts w:ascii="Times New Roman" w:hAnsi="Times New Roman" w:eastAsia="Times New Roman"/>
          <w:b w:val="0"/>
          <w:i w:val="0"/>
          <w:color w:val="1A1A1A"/>
          <w:sz w:val="24"/>
        </w:rPr>
        <w:t xml:space="preserve">Плата за наём Дома составляет </w:t>
      </w:r>
      <w:r>
        <w:rPr>
          <w:rFonts w:ascii="Times New Roman" w:hAnsi="Times New Roman" w:eastAsia="Times New Roman"/>
          <w:b/>
          <w:i w:val="0"/>
          <w:color w:val="1A1A1A"/>
          <w:sz w:val="24"/>
        </w:rPr>
        <w:t>[сумма цифрами]</w:t>
      </w:r>
      <w:r>
        <w:rPr>
          <w:rFonts w:ascii="Times New Roman" w:hAnsi="Times New Roman" w:eastAsia="Times New Roman"/>
          <w:b/>
          <w:i w:val="0"/>
          <w:color w:val="1A1A1A"/>
          <w:sz w:val="24"/>
        </w:rPr>
        <w:t xml:space="preserve"> (</w:t>
      </w:r>
      <w:r>
        <w:rPr>
          <w:rFonts w:ascii="Times New Roman" w:hAnsi="Times New Roman" w:eastAsia="Times New Roman"/>
          <w:b/>
          <w:i w:val="0"/>
          <w:color w:val="1A1A1A"/>
          <w:sz w:val="24"/>
        </w:rPr>
        <w:t>[сумма прописью]</w:t>
      </w:r>
      <w:r>
        <w:rPr>
          <w:rFonts w:ascii="Times New Roman" w:hAnsi="Times New Roman" w:eastAsia="Times New Roman"/>
          <w:b/>
          <w:i w:val="0"/>
          <w:color w:val="1A1A1A"/>
          <w:sz w:val="24"/>
        </w:rPr>
        <w:t>) рублей в месяц</w:t>
      </w:r>
      <w:r>
        <w:rPr>
          <w:rFonts w:ascii="Times New Roman" w:hAnsi="Times New Roman" w:eastAsia="Times New Roman"/>
          <w:b w:val="0"/>
          <w:i w:val="0"/>
          <w:color w:val="1A1A1A"/>
          <w:sz w:val="24"/>
        </w:rPr>
        <w:t>. В плату включено пользование земельным участком, постройками, мебелью и техникой Наймодателя.</w:t>
      </w:r>
    </w:p>
    <w:p>
      <w:pPr>
        <w:tabs>
          <w:tab w:pos="1191" w:val="left"/>
        </w:tabs>
        <w:spacing w:before="0" w:after="80" w:line="276" w:lineRule="auto"/>
        <w:ind w:left="1191" w:hanging="680"/>
        <w:jc w:val="both"/>
      </w:pPr>
      <w:r>
        <w:rPr>
          <w:rFonts w:ascii="Times New Roman" w:hAnsi="Times New Roman" w:eastAsia="Times New Roman"/>
          <w:b w:val="0"/>
          <w:color w:val="1A1A1A"/>
          <w:sz w:val="24"/>
        </w:rPr>
        <w:t>3.2.</w:t>
        <w:tab/>
      </w:r>
      <w:r>
        <w:rPr>
          <w:rFonts w:ascii="Times New Roman" w:hAnsi="Times New Roman" w:eastAsia="Times New Roman"/>
          <w:b w:val="0"/>
          <w:i w:val="0"/>
          <w:color w:val="1A1A1A"/>
          <w:sz w:val="24"/>
        </w:rPr>
        <w:t xml:space="preserve">Плата вносится ежемесячно, не позднее </w:t>
      </w:r>
      <w:r>
        <w:rPr>
          <w:rFonts w:ascii="Times New Roman" w:hAnsi="Times New Roman" w:eastAsia="Times New Roman"/>
          <w:b w:val="0"/>
          <w:i w:val="0"/>
          <w:color w:val="1A1A1A"/>
          <w:sz w:val="24"/>
        </w:rPr>
        <w:t>[число]</w:t>
      </w:r>
      <w:r>
        <w:rPr>
          <w:rFonts w:ascii="Times New Roman" w:hAnsi="Times New Roman" w:eastAsia="Times New Roman"/>
          <w:b w:val="0"/>
          <w:i w:val="0"/>
          <w:color w:val="1A1A1A"/>
          <w:sz w:val="24"/>
        </w:rPr>
        <w:t xml:space="preserve"> числа текущего месяца, за текущий месяц. Плата за первый месяц вносится в день подписания акта приёма-передачи.</w:t>
      </w:r>
    </w:p>
    <w:p>
      <w:pPr>
        <w:tabs>
          <w:tab w:pos="1191" w:val="left"/>
        </w:tabs>
        <w:spacing w:before="0" w:after="80" w:line="276" w:lineRule="auto"/>
        <w:ind w:left="1191" w:hanging="680"/>
        <w:jc w:val="both"/>
      </w:pPr>
      <w:r>
        <w:rPr>
          <w:rFonts w:ascii="Times New Roman" w:hAnsi="Times New Roman" w:eastAsia="Times New Roman"/>
          <w:b w:val="0"/>
          <w:color w:val="1A1A1A"/>
          <w:sz w:val="24"/>
        </w:rPr>
        <w:t>3.3.</w:t>
        <w:tab/>
      </w:r>
      <w:r>
        <w:rPr>
          <w:rFonts w:ascii="Times New Roman" w:hAnsi="Times New Roman" w:eastAsia="Times New Roman"/>
          <w:b w:val="0"/>
          <w:i w:val="0"/>
          <w:color w:val="1A1A1A"/>
          <w:sz w:val="24"/>
        </w:rPr>
        <w:t>Оплата производится переводом на карту или счёт Наймодателя по реквизитам, указанным в разделе 9 Договора. Каждый платёж может также подтверждаться распиской Наймодателя.</w:t>
      </w:r>
    </w:p>
    <w:p>
      <w:pPr>
        <w:tabs>
          <w:tab w:pos="1191" w:val="left"/>
        </w:tabs>
        <w:spacing w:before="0" w:after="80" w:line="276" w:lineRule="auto"/>
        <w:ind w:left="1191" w:hanging="680"/>
        <w:jc w:val="both"/>
      </w:pPr>
      <w:r>
        <w:rPr>
          <w:rFonts w:ascii="Times New Roman" w:hAnsi="Times New Roman" w:eastAsia="Times New Roman"/>
          <w:b w:val="0"/>
          <w:color w:val="1A1A1A"/>
          <w:sz w:val="24"/>
        </w:rPr>
        <w:t>3.4.</w:t>
        <w:tab/>
      </w:r>
      <w:r>
        <w:rPr>
          <w:rFonts w:ascii="Times New Roman" w:hAnsi="Times New Roman" w:eastAsia="Times New Roman"/>
          <w:b w:val="0"/>
          <w:i w:val="0"/>
          <w:color w:val="1A1A1A"/>
          <w:sz w:val="24"/>
        </w:rPr>
        <w:t xml:space="preserve">Помимо платы за наём, Наниматель ежемесячно оплачивает по показаниям приборов учёта и выставленным счетам: электроэнергию, газ, водоснабжение, вывоз твёрдых коммунальных отходов, интернет и </w:t>
      </w:r>
      <w:r>
        <w:rPr>
          <w:rFonts w:ascii="Times New Roman" w:hAnsi="Times New Roman" w:eastAsia="Times New Roman"/>
          <w:b w:val="0"/>
          <w:i w:val="0"/>
          <w:color w:val="1A1A1A"/>
          <w:sz w:val="24"/>
        </w:rPr>
        <w:t>[иные услуги]</w:t>
      </w:r>
      <w:r>
        <w:rPr>
          <w:rFonts w:ascii="Times New Roman" w:hAnsi="Times New Roman" w:eastAsia="Times New Roman"/>
          <w:b w:val="0"/>
          <w:i w:val="0"/>
          <w:color w:val="1A1A1A"/>
          <w:sz w:val="24"/>
        </w:rPr>
        <w:t>. Налог на имущество и земельный налог, взносы в садоводческое или иное товарищество уплачивает Наймодатель.</w:t>
      </w:r>
    </w:p>
    <w:p>
      <w:pPr>
        <w:tabs>
          <w:tab w:pos="1191" w:val="left"/>
        </w:tabs>
        <w:spacing w:before="0" w:after="80" w:line="276" w:lineRule="auto"/>
        <w:ind w:left="1191" w:hanging="680"/>
        <w:jc w:val="both"/>
      </w:pPr>
      <w:r>
        <w:rPr>
          <w:rFonts w:ascii="Times New Roman" w:hAnsi="Times New Roman" w:eastAsia="Times New Roman"/>
          <w:b w:val="0"/>
          <w:color w:val="1A1A1A"/>
          <w:sz w:val="24"/>
        </w:rPr>
        <w:t>3.5.</w:t>
        <w:tab/>
      </w:r>
      <w:r>
        <w:rPr>
          <w:rFonts w:ascii="Times New Roman" w:hAnsi="Times New Roman" w:eastAsia="Times New Roman"/>
          <w:b w:val="0"/>
          <w:i w:val="0"/>
          <w:color w:val="1A1A1A"/>
          <w:sz w:val="24"/>
        </w:rPr>
        <w:t xml:space="preserve">В день подписания Договора Наниматель вносит обеспечительный платёж в размере </w:t>
      </w:r>
      <w:r>
        <w:rPr>
          <w:rFonts w:ascii="Times New Roman" w:hAnsi="Times New Roman" w:eastAsia="Times New Roman"/>
          <w:b/>
          <w:i w:val="0"/>
          <w:color w:val="1A1A1A"/>
          <w:sz w:val="24"/>
        </w:rPr>
        <w:t>[сумма цифрами]</w:t>
      </w:r>
      <w:r>
        <w:rPr>
          <w:rFonts w:ascii="Times New Roman" w:hAnsi="Times New Roman" w:eastAsia="Times New Roman"/>
          <w:b/>
          <w:i w:val="0"/>
          <w:color w:val="1A1A1A"/>
          <w:sz w:val="24"/>
        </w:rPr>
        <w:t xml:space="preserve"> (</w:t>
      </w:r>
      <w:r>
        <w:rPr>
          <w:rFonts w:ascii="Times New Roman" w:hAnsi="Times New Roman" w:eastAsia="Times New Roman"/>
          <w:b/>
          <w:i w:val="0"/>
          <w:color w:val="1A1A1A"/>
          <w:sz w:val="24"/>
        </w:rPr>
        <w:t>[сумма прописью]</w:t>
      </w:r>
      <w:r>
        <w:rPr>
          <w:rFonts w:ascii="Times New Roman" w:hAnsi="Times New Roman" w:eastAsia="Times New Roman"/>
          <w:b/>
          <w:i w:val="0"/>
          <w:color w:val="1A1A1A"/>
          <w:sz w:val="24"/>
        </w:rPr>
        <w:t>) рублей</w:t>
      </w:r>
      <w:r>
        <w:rPr>
          <w:rFonts w:ascii="Times New Roman" w:hAnsi="Times New Roman" w:eastAsia="Times New Roman"/>
          <w:b w:val="0"/>
          <w:i w:val="0"/>
          <w:color w:val="1A1A1A"/>
          <w:sz w:val="24"/>
        </w:rPr>
        <w:t>. За его счёт погашаются долг по плате за наём и коммунальным услугам и стоимость ущерба, причинённого Дому и имуществу Наймодателя. Остаток возвращается Нанимателю в день возврата Дома по акту. Проценты на обеспечительный платёж не начисляются.</w:t>
      </w:r>
    </w:p>
    <w:p>
      <w:pPr>
        <w:tabs>
          <w:tab w:pos="1191" w:val="left"/>
        </w:tabs>
        <w:spacing w:before="0" w:after="80" w:line="276" w:lineRule="auto"/>
        <w:ind w:left="1191" w:hanging="680"/>
        <w:jc w:val="both"/>
      </w:pPr>
      <w:r>
        <w:rPr>
          <w:rFonts w:ascii="Times New Roman" w:hAnsi="Times New Roman" w:eastAsia="Times New Roman"/>
          <w:b w:val="0"/>
          <w:color w:val="1A1A1A"/>
          <w:sz w:val="24"/>
        </w:rPr>
        <w:t>3.6.</w:t>
        <w:tab/>
      </w:r>
      <w:r>
        <w:rPr>
          <w:rFonts w:ascii="Times New Roman" w:hAnsi="Times New Roman" w:eastAsia="Times New Roman"/>
          <w:b w:val="0"/>
          <w:i w:val="0"/>
          <w:color w:val="1A1A1A"/>
          <w:sz w:val="24"/>
        </w:rPr>
        <w:t>Размер платы за наём не может быть изменён в одностороннем порядке в течение срока Договора.</w:t>
      </w:r>
    </w:p>
    <w:p>
      <w:pPr>
        <w:spacing w:before="240" w:after="120" w:line="240" w:lineRule="auto"/>
        <w:jc w:val="left"/>
        <w:keepNext/>
        <w:pBdr>
          <w:bottom w:val="single" w:sz="4" w:space="2" w:color="000000"/>
        </w:pBdr>
      </w:pPr>
      <w:r>
        <w:rPr>
          <w:rFonts w:ascii="Times New Roman" w:hAnsi="Times New Roman" w:eastAsia="Times New Roman"/>
          <w:b/>
          <w:caps/>
          <w:color w:val="000000"/>
          <w:sz w:val="23"/>
          <w:spacing w:val="10"/>
        </w:rPr>
        <w:t>4. Передача и возврат дома</w:t>
      </w:r>
    </w:p>
    <w:p>
      <w:pPr>
        <w:tabs>
          <w:tab w:pos="1191" w:val="left"/>
        </w:tabs>
        <w:spacing w:before="0" w:after="80" w:line="276" w:lineRule="auto"/>
        <w:ind w:left="1191" w:hanging="680"/>
        <w:jc w:val="both"/>
      </w:pPr>
      <w:r>
        <w:rPr>
          <w:rFonts w:ascii="Times New Roman" w:hAnsi="Times New Roman" w:eastAsia="Times New Roman"/>
          <w:b w:val="0"/>
          <w:color w:val="1A1A1A"/>
          <w:sz w:val="24"/>
        </w:rPr>
        <w:t>4.1.</w:t>
        <w:tab/>
      </w:r>
      <w:r>
        <w:rPr>
          <w:rFonts w:ascii="Times New Roman" w:hAnsi="Times New Roman" w:eastAsia="Times New Roman"/>
          <w:b w:val="0"/>
          <w:i w:val="0"/>
          <w:color w:val="1A1A1A"/>
          <w:sz w:val="24"/>
        </w:rPr>
        <w:t xml:space="preserve">Наймодатель передаёт Дом, имущество, </w:t>
      </w:r>
      <w:r>
        <w:rPr>
          <w:rFonts w:ascii="Times New Roman" w:hAnsi="Times New Roman" w:eastAsia="Times New Roman"/>
          <w:b w:val="0"/>
          <w:i w:val="0"/>
          <w:color w:val="1A1A1A"/>
          <w:sz w:val="24"/>
        </w:rPr>
        <w:t>[количество]</w:t>
      </w:r>
      <w:r>
        <w:rPr>
          <w:rFonts w:ascii="Times New Roman" w:hAnsi="Times New Roman" w:eastAsia="Times New Roman"/>
          <w:b w:val="0"/>
          <w:i w:val="0"/>
          <w:color w:val="1A1A1A"/>
          <w:sz w:val="24"/>
        </w:rPr>
        <w:t xml:space="preserve"> комплекта ключей и </w:t>
      </w:r>
      <w:r>
        <w:rPr>
          <w:rFonts w:ascii="Times New Roman" w:hAnsi="Times New Roman" w:eastAsia="Times New Roman"/>
          <w:b w:val="0"/>
          <w:i w:val="0"/>
          <w:color w:val="1A1A1A"/>
          <w:sz w:val="24"/>
        </w:rPr>
        <w:t>[пульты, брелоки]</w:t>
      </w:r>
      <w:r>
        <w:rPr>
          <w:rFonts w:ascii="Times New Roman" w:hAnsi="Times New Roman" w:eastAsia="Times New Roman"/>
          <w:b w:val="0"/>
          <w:i w:val="0"/>
          <w:color w:val="1A1A1A"/>
          <w:sz w:val="24"/>
        </w:rPr>
        <w:t xml:space="preserve"> Нанимателю по акту приёма-передачи в день подписания Договора. В акте фиксируются показания приборов учёта.</w:t>
      </w:r>
    </w:p>
    <w:p>
      <w:pPr>
        <w:tabs>
          <w:tab w:pos="1191" w:val="left"/>
        </w:tabs>
        <w:spacing w:before="0" w:after="80" w:line="276" w:lineRule="auto"/>
        <w:ind w:left="1191" w:hanging="680"/>
        <w:jc w:val="both"/>
      </w:pPr>
      <w:r>
        <w:rPr>
          <w:rFonts w:ascii="Times New Roman" w:hAnsi="Times New Roman" w:eastAsia="Times New Roman"/>
          <w:b w:val="0"/>
          <w:color w:val="1A1A1A"/>
          <w:sz w:val="24"/>
        </w:rPr>
        <w:t>4.2.</w:t>
        <w:tab/>
      </w:r>
      <w:r>
        <w:rPr>
          <w:rFonts w:ascii="Times New Roman" w:hAnsi="Times New Roman" w:eastAsia="Times New Roman"/>
          <w:b w:val="0"/>
          <w:i w:val="0"/>
          <w:color w:val="1A1A1A"/>
          <w:sz w:val="24"/>
        </w:rPr>
        <w:t>При прекращении Договора Наниматель в последний день найма освобождает Дом от своих вещей и возвращает его Наймодателю по акту в том состоянии, в котором получил, с учётом нормального износа, вместе со всеми ключами и имуществом по перечню.</w:t>
      </w:r>
    </w:p>
    <w:p>
      <w:pPr>
        <w:tabs>
          <w:tab w:pos="1191" w:val="left"/>
        </w:tabs>
        <w:spacing w:before="0" w:after="80" w:line="276" w:lineRule="auto"/>
        <w:ind w:left="1191" w:hanging="680"/>
        <w:jc w:val="both"/>
      </w:pPr>
      <w:r>
        <w:rPr>
          <w:rFonts w:ascii="Times New Roman" w:hAnsi="Times New Roman" w:eastAsia="Times New Roman"/>
          <w:b w:val="0"/>
          <w:color w:val="1A1A1A"/>
          <w:sz w:val="24"/>
        </w:rPr>
        <w:t>4.3.</w:t>
        <w:tab/>
      </w:r>
      <w:r>
        <w:rPr>
          <w:rFonts w:ascii="Times New Roman" w:hAnsi="Times New Roman" w:eastAsia="Times New Roman"/>
          <w:b w:val="0"/>
          <w:i w:val="0"/>
          <w:color w:val="1A1A1A"/>
          <w:sz w:val="24"/>
        </w:rPr>
        <w:t>Перепланировку, переустройство, замену оборудования и строительство на участке Наниматель вправе производить только с письменного согласия Наймодателя.</w:t>
      </w:r>
    </w:p>
    <w:p>
      <w:pPr>
        <w:spacing w:before="240" w:after="120" w:line="240" w:lineRule="auto"/>
        <w:jc w:val="left"/>
        <w:keepNext/>
        <w:pBdr>
          <w:bottom w:val="single" w:sz="4" w:space="2" w:color="000000"/>
        </w:pBdr>
      </w:pPr>
      <w:r>
        <w:rPr>
          <w:rFonts w:ascii="Times New Roman" w:hAnsi="Times New Roman" w:eastAsia="Times New Roman"/>
          <w:b/>
          <w:caps/>
          <w:color w:val="000000"/>
          <w:sz w:val="23"/>
          <w:spacing w:val="10"/>
        </w:rPr>
        <w:t>5. Права и обязанности сторон</w:t>
      </w:r>
    </w:p>
    <w:p>
      <w:pPr>
        <w:tabs>
          <w:tab w:pos="1191" w:val="left"/>
        </w:tabs>
        <w:spacing w:before="0" w:after="80" w:line="276" w:lineRule="auto"/>
        <w:ind w:left="1191" w:hanging="680"/>
        <w:jc w:val="both"/>
      </w:pPr>
      <w:r>
        <w:rPr>
          <w:rFonts w:ascii="Times New Roman" w:hAnsi="Times New Roman" w:eastAsia="Times New Roman"/>
          <w:b w:val="0"/>
          <w:color w:val="1A1A1A"/>
          <w:sz w:val="24"/>
        </w:rPr>
        <w:t>5.1.</w:t>
        <w:tab/>
      </w:r>
      <w:r>
        <w:rPr>
          <w:rFonts w:ascii="Times New Roman" w:hAnsi="Times New Roman" w:eastAsia="Times New Roman"/>
          <w:b w:val="0"/>
          <w:i w:val="0"/>
          <w:color w:val="1A1A1A"/>
          <w:sz w:val="24"/>
        </w:rPr>
        <w:t>Наймодатель обязуется:</w:t>
      </w:r>
    </w:p>
    <w:p>
      <w:pPr>
        <w:tabs>
          <w:tab w:pos="680" w:val="left"/>
        </w:tabs>
        <w:spacing w:before="0" w:after="60" w:line="276" w:lineRule="auto"/>
        <w:ind w:left="680" w:hanging="340"/>
        <w:jc w:val="both"/>
      </w:pPr>
      <w:r>
        <w:rPr>
          <w:rFonts w:ascii="Times New Roman" w:hAnsi="Times New Roman" w:eastAsia="Times New Roman"/>
          <w:color w:val="000000"/>
          <w:sz w:val="24"/>
        </w:rPr>
        <w:t>—</w:t>
        <w:tab/>
      </w:r>
      <w:r>
        <w:rPr>
          <w:rFonts w:ascii="Times New Roman" w:hAnsi="Times New Roman" w:eastAsia="Times New Roman"/>
          <w:b w:val="0"/>
          <w:i w:val="0"/>
          <w:color w:val="1A1A1A"/>
          <w:sz w:val="24"/>
        </w:rPr>
        <w:t>передать Дом в состоянии, пригодном для проживания, с исправными инженерными системами;</w:t>
      </w:r>
    </w:p>
    <w:p>
      <w:pPr>
        <w:tabs>
          <w:tab w:pos="680" w:val="left"/>
        </w:tabs>
        <w:spacing w:before="0" w:after="60" w:line="276" w:lineRule="auto"/>
        <w:ind w:left="680" w:hanging="340"/>
        <w:jc w:val="both"/>
      </w:pPr>
      <w:r>
        <w:rPr>
          <w:rFonts w:ascii="Times New Roman" w:hAnsi="Times New Roman" w:eastAsia="Times New Roman"/>
          <w:color w:val="000000"/>
          <w:sz w:val="24"/>
        </w:rPr>
        <w:t>—</w:t>
        <w:tab/>
      </w:r>
      <w:r>
        <w:rPr>
          <w:rFonts w:ascii="Times New Roman" w:hAnsi="Times New Roman" w:eastAsia="Times New Roman"/>
          <w:b w:val="0"/>
          <w:i w:val="0"/>
          <w:color w:val="1A1A1A"/>
          <w:sz w:val="24"/>
        </w:rPr>
        <w:t>за свой счёт производить капитальный ремонт Дома, ремонт кровли, фундамента, отопительного котла, скважины и септика, если поломка произошла не по вине Нанимателя;</w:t>
      </w:r>
    </w:p>
    <w:p>
      <w:pPr>
        <w:tabs>
          <w:tab w:pos="680" w:val="left"/>
        </w:tabs>
        <w:spacing w:before="0" w:after="60" w:line="276" w:lineRule="auto"/>
        <w:ind w:left="680" w:hanging="340"/>
        <w:jc w:val="both"/>
      </w:pPr>
      <w:r>
        <w:rPr>
          <w:rFonts w:ascii="Times New Roman" w:hAnsi="Times New Roman" w:eastAsia="Times New Roman"/>
          <w:color w:val="000000"/>
          <w:sz w:val="24"/>
        </w:rPr>
        <w:t>—</w:t>
        <w:tab/>
      </w:r>
      <w:r>
        <w:rPr>
          <w:rFonts w:ascii="Times New Roman" w:hAnsi="Times New Roman" w:eastAsia="Times New Roman"/>
          <w:b w:val="0"/>
          <w:i w:val="0"/>
          <w:color w:val="1A1A1A"/>
          <w:sz w:val="24"/>
        </w:rPr>
        <w:t>не препятствовать Нанимателю в пользовании Домом и участком, посещать Дом только по согласованию с Нанимателем, предупредив не менее чем за 1 (один) день, кроме аварийных ситуаций;</w:t>
      </w:r>
    </w:p>
    <w:p>
      <w:pPr>
        <w:tabs>
          <w:tab w:pos="680" w:val="left"/>
        </w:tabs>
        <w:spacing w:before="0" w:after="60" w:line="276" w:lineRule="auto"/>
        <w:ind w:left="680" w:hanging="340"/>
        <w:jc w:val="both"/>
      </w:pPr>
      <w:r>
        <w:rPr>
          <w:rFonts w:ascii="Times New Roman" w:hAnsi="Times New Roman" w:eastAsia="Times New Roman"/>
          <w:color w:val="000000"/>
          <w:sz w:val="24"/>
        </w:rPr>
        <w:t>—</w:t>
        <w:tab/>
      </w:r>
      <w:r>
        <w:rPr>
          <w:rFonts w:ascii="Times New Roman" w:hAnsi="Times New Roman" w:eastAsia="Times New Roman"/>
          <w:b w:val="0"/>
          <w:i w:val="0"/>
          <w:color w:val="1A1A1A"/>
          <w:sz w:val="24"/>
        </w:rPr>
        <w:t>не возражать против регистрации Нанимателя и проживающих с ним лиц по месту пребывания на срок Договора.</w:t>
      </w:r>
    </w:p>
    <w:p>
      <w:pPr>
        <w:tabs>
          <w:tab w:pos="1191" w:val="left"/>
        </w:tabs>
        <w:spacing w:before="0" w:after="80" w:line="276" w:lineRule="auto"/>
        <w:ind w:left="1191" w:hanging="680"/>
        <w:jc w:val="both"/>
      </w:pPr>
      <w:r>
        <w:rPr>
          <w:rFonts w:ascii="Times New Roman" w:hAnsi="Times New Roman" w:eastAsia="Times New Roman"/>
          <w:b w:val="0"/>
          <w:color w:val="1A1A1A"/>
          <w:sz w:val="24"/>
        </w:rPr>
        <w:t>5.2.</w:t>
        <w:tab/>
      </w:r>
      <w:r>
        <w:rPr>
          <w:rFonts w:ascii="Times New Roman" w:hAnsi="Times New Roman" w:eastAsia="Times New Roman"/>
          <w:b w:val="0"/>
          <w:i w:val="0"/>
          <w:color w:val="1A1A1A"/>
          <w:sz w:val="24"/>
        </w:rPr>
        <w:t>Наниматель обязуется:</w:t>
      </w:r>
    </w:p>
    <w:p>
      <w:pPr>
        <w:tabs>
          <w:tab w:pos="680" w:val="left"/>
        </w:tabs>
        <w:spacing w:before="0" w:after="60" w:line="276" w:lineRule="auto"/>
        <w:ind w:left="680" w:hanging="340"/>
        <w:jc w:val="both"/>
      </w:pPr>
      <w:r>
        <w:rPr>
          <w:rFonts w:ascii="Times New Roman" w:hAnsi="Times New Roman" w:eastAsia="Times New Roman"/>
          <w:color w:val="000000"/>
          <w:sz w:val="24"/>
        </w:rPr>
        <w:t>—</w:t>
        <w:tab/>
      </w:r>
      <w:r>
        <w:rPr>
          <w:rFonts w:ascii="Times New Roman" w:hAnsi="Times New Roman" w:eastAsia="Times New Roman"/>
          <w:b w:val="0"/>
          <w:i w:val="0"/>
          <w:color w:val="1A1A1A"/>
          <w:sz w:val="24"/>
        </w:rPr>
        <w:t>использовать Дом только для проживания, бережно относиться к Дому, имуществу и участку;</w:t>
      </w:r>
    </w:p>
    <w:p>
      <w:pPr>
        <w:tabs>
          <w:tab w:pos="680" w:val="left"/>
        </w:tabs>
        <w:spacing w:before="0" w:after="60" w:line="276" w:lineRule="auto"/>
        <w:ind w:left="680" w:hanging="340"/>
        <w:jc w:val="both"/>
      </w:pPr>
      <w:r>
        <w:rPr>
          <w:rFonts w:ascii="Times New Roman" w:hAnsi="Times New Roman" w:eastAsia="Times New Roman"/>
          <w:color w:val="000000"/>
          <w:sz w:val="24"/>
        </w:rPr>
        <w:t>—</w:t>
        <w:tab/>
      </w:r>
      <w:r>
        <w:rPr>
          <w:rFonts w:ascii="Times New Roman" w:hAnsi="Times New Roman" w:eastAsia="Times New Roman"/>
          <w:b w:val="0"/>
          <w:i w:val="0"/>
          <w:color w:val="1A1A1A"/>
          <w:sz w:val="24"/>
        </w:rPr>
        <w:t>своевременно вносить плату за наём и оплачивать коммунальные услуги;</w:t>
      </w:r>
    </w:p>
    <w:p>
      <w:pPr>
        <w:tabs>
          <w:tab w:pos="680" w:val="left"/>
        </w:tabs>
        <w:spacing w:before="0" w:after="60" w:line="276" w:lineRule="auto"/>
        <w:ind w:left="680" w:hanging="340"/>
        <w:jc w:val="both"/>
      </w:pPr>
      <w:r>
        <w:rPr>
          <w:rFonts w:ascii="Times New Roman" w:hAnsi="Times New Roman" w:eastAsia="Times New Roman"/>
          <w:color w:val="000000"/>
          <w:sz w:val="24"/>
        </w:rPr>
        <w:t>—</w:t>
        <w:tab/>
      </w:r>
      <w:r>
        <w:rPr>
          <w:rFonts w:ascii="Times New Roman" w:hAnsi="Times New Roman" w:eastAsia="Times New Roman"/>
          <w:b w:val="0"/>
          <w:i w:val="0"/>
          <w:color w:val="1A1A1A"/>
          <w:sz w:val="24"/>
        </w:rPr>
        <w:t>за свой счёт производить текущий ремонт и мелкий ремонт имущества, вышедшего из строя по его вине;</w:t>
      </w:r>
    </w:p>
    <w:p>
      <w:pPr>
        <w:tabs>
          <w:tab w:pos="680" w:val="left"/>
        </w:tabs>
        <w:spacing w:before="0" w:after="60" w:line="276" w:lineRule="auto"/>
        <w:ind w:left="680" w:hanging="340"/>
        <w:jc w:val="both"/>
      </w:pPr>
      <w:r>
        <w:rPr>
          <w:rFonts w:ascii="Times New Roman" w:hAnsi="Times New Roman" w:eastAsia="Times New Roman"/>
          <w:color w:val="000000"/>
          <w:sz w:val="24"/>
        </w:rPr>
        <w:t>—</w:t>
        <w:tab/>
      </w:r>
      <w:r>
        <w:rPr>
          <w:rFonts w:ascii="Times New Roman" w:hAnsi="Times New Roman" w:eastAsia="Times New Roman"/>
          <w:b w:val="0"/>
          <w:i w:val="0"/>
          <w:color w:val="1A1A1A"/>
          <w:sz w:val="24"/>
        </w:rPr>
        <w:t>соблюдать правила пожарной безопасности, правила пользования газовым оборудованием, печью и баней, не оставлять без присмотра включённые отопительные приборы;</w:t>
      </w:r>
    </w:p>
    <w:p>
      <w:pPr>
        <w:tabs>
          <w:tab w:pos="680" w:val="left"/>
        </w:tabs>
        <w:spacing w:before="0" w:after="60" w:line="276" w:lineRule="auto"/>
        <w:ind w:left="680" w:hanging="340"/>
        <w:jc w:val="both"/>
      </w:pPr>
      <w:r>
        <w:rPr>
          <w:rFonts w:ascii="Times New Roman" w:hAnsi="Times New Roman" w:eastAsia="Times New Roman"/>
          <w:color w:val="000000"/>
          <w:sz w:val="24"/>
        </w:rPr>
        <w:t>—</w:t>
        <w:tab/>
      </w:r>
      <w:r>
        <w:rPr>
          <w:rFonts w:ascii="Times New Roman" w:hAnsi="Times New Roman" w:eastAsia="Times New Roman"/>
          <w:b w:val="0"/>
          <w:i w:val="0"/>
          <w:color w:val="1A1A1A"/>
          <w:sz w:val="24"/>
        </w:rPr>
        <w:t xml:space="preserve">содержать участок в порядке: убирать снег с дорожек и крыльца, вывозить мусор, </w:t>
      </w:r>
      <w:r>
        <w:rPr>
          <w:rFonts w:ascii="Times New Roman" w:hAnsi="Times New Roman" w:eastAsia="Times New Roman"/>
          <w:b w:val="0"/>
          <w:i w:val="0"/>
          <w:color w:val="1A1A1A"/>
          <w:sz w:val="24"/>
        </w:rPr>
        <w:t>[скашивать траву]</w:t>
      </w:r>
      <w:r>
        <w:rPr>
          <w:rFonts w:ascii="Times New Roman" w:hAnsi="Times New Roman" w:eastAsia="Times New Roman"/>
          <w:b w:val="0"/>
          <w:i w:val="0"/>
          <w:color w:val="1A1A1A"/>
          <w:sz w:val="24"/>
        </w:rPr>
        <w:t>;</w:t>
      </w:r>
    </w:p>
    <w:p>
      <w:pPr>
        <w:tabs>
          <w:tab w:pos="680" w:val="left"/>
        </w:tabs>
        <w:spacing w:before="0" w:after="60" w:line="276" w:lineRule="auto"/>
        <w:ind w:left="680" w:hanging="340"/>
        <w:jc w:val="both"/>
      </w:pPr>
      <w:r>
        <w:rPr>
          <w:rFonts w:ascii="Times New Roman" w:hAnsi="Times New Roman" w:eastAsia="Times New Roman"/>
          <w:color w:val="000000"/>
          <w:sz w:val="24"/>
        </w:rPr>
        <w:t>—</w:t>
        <w:tab/>
      </w:r>
      <w:r>
        <w:rPr>
          <w:rFonts w:ascii="Times New Roman" w:hAnsi="Times New Roman" w:eastAsia="Times New Roman"/>
          <w:b w:val="0"/>
          <w:i w:val="0"/>
          <w:color w:val="1A1A1A"/>
          <w:sz w:val="24"/>
        </w:rPr>
        <w:t xml:space="preserve">не держать в Доме домашних животных без согласия Наймодателя, кроме </w:t>
      </w:r>
      <w:r>
        <w:rPr>
          <w:rFonts w:ascii="Times New Roman" w:hAnsi="Times New Roman" w:eastAsia="Times New Roman"/>
          <w:b w:val="0"/>
          <w:i w:val="0"/>
          <w:color w:val="1A1A1A"/>
          <w:sz w:val="24"/>
        </w:rPr>
        <w:t>[вид животного, кличка]</w:t>
      </w:r>
      <w:r>
        <w:rPr>
          <w:rFonts w:ascii="Times New Roman" w:hAnsi="Times New Roman" w:eastAsia="Times New Roman"/>
          <w:b w:val="0"/>
          <w:i w:val="0"/>
          <w:color w:val="1A1A1A"/>
          <w:sz w:val="24"/>
        </w:rPr>
        <w:t>, о котором Стороны договорились при заключении Договора;</w:t>
      </w:r>
    </w:p>
    <w:p>
      <w:pPr>
        <w:tabs>
          <w:tab w:pos="680" w:val="left"/>
        </w:tabs>
        <w:spacing w:before="0" w:after="60" w:line="276" w:lineRule="auto"/>
        <w:ind w:left="680" w:hanging="340"/>
        <w:jc w:val="both"/>
      </w:pPr>
      <w:r>
        <w:rPr>
          <w:rFonts w:ascii="Times New Roman" w:hAnsi="Times New Roman" w:eastAsia="Times New Roman"/>
          <w:color w:val="000000"/>
          <w:sz w:val="24"/>
        </w:rPr>
        <w:t>—</w:t>
        <w:tab/>
      </w:r>
      <w:r>
        <w:rPr>
          <w:rFonts w:ascii="Times New Roman" w:hAnsi="Times New Roman" w:eastAsia="Times New Roman"/>
          <w:b w:val="0"/>
          <w:i w:val="0"/>
          <w:color w:val="1A1A1A"/>
          <w:sz w:val="24"/>
        </w:rPr>
        <w:t xml:space="preserve">не сдавать Дом в поднаём и не вселять временных жильцов на срок более </w:t>
      </w:r>
      <w:r>
        <w:rPr>
          <w:rFonts w:ascii="Times New Roman" w:hAnsi="Times New Roman" w:eastAsia="Times New Roman"/>
          <w:b w:val="0"/>
          <w:i w:val="0"/>
          <w:color w:val="1A1A1A"/>
          <w:sz w:val="24"/>
        </w:rPr>
        <w:t>[количество]</w:t>
      </w:r>
      <w:r>
        <w:rPr>
          <w:rFonts w:ascii="Times New Roman" w:hAnsi="Times New Roman" w:eastAsia="Times New Roman"/>
          <w:b w:val="0"/>
          <w:i w:val="0"/>
          <w:color w:val="1A1A1A"/>
          <w:sz w:val="24"/>
        </w:rPr>
        <w:t xml:space="preserve"> дней без письменного согласия Наймодателя;</w:t>
      </w:r>
    </w:p>
    <w:p>
      <w:pPr>
        <w:tabs>
          <w:tab w:pos="680" w:val="left"/>
        </w:tabs>
        <w:spacing w:before="0" w:after="60" w:line="276" w:lineRule="auto"/>
        <w:ind w:left="680" w:hanging="340"/>
        <w:jc w:val="both"/>
      </w:pPr>
      <w:r>
        <w:rPr>
          <w:rFonts w:ascii="Times New Roman" w:hAnsi="Times New Roman" w:eastAsia="Times New Roman"/>
          <w:color w:val="000000"/>
          <w:sz w:val="24"/>
        </w:rPr>
        <w:t>—</w:t>
        <w:tab/>
      </w:r>
      <w:r>
        <w:rPr>
          <w:rFonts w:ascii="Times New Roman" w:hAnsi="Times New Roman" w:eastAsia="Times New Roman"/>
          <w:b w:val="0"/>
          <w:i w:val="0"/>
          <w:color w:val="1A1A1A"/>
          <w:sz w:val="24"/>
        </w:rPr>
        <w:t>незамедлительно сообщать Наймодателю об авариях, протечках, поломке котла, проникновении посторонних и иных повреждениях Дома.</w:t>
      </w:r>
    </w:p>
    <w:p>
      <w:pPr>
        <w:spacing w:before="240" w:after="120" w:line="240" w:lineRule="auto"/>
        <w:jc w:val="left"/>
        <w:keepNext/>
        <w:pBdr>
          <w:bottom w:val="single" w:sz="4" w:space="2" w:color="000000"/>
        </w:pBdr>
      </w:pPr>
      <w:r>
        <w:rPr>
          <w:rFonts w:ascii="Times New Roman" w:hAnsi="Times New Roman" w:eastAsia="Times New Roman"/>
          <w:b/>
          <w:caps/>
          <w:color w:val="000000"/>
          <w:sz w:val="23"/>
          <w:spacing w:val="10"/>
        </w:rPr>
        <w:t>6. Ответственность сторон</w:t>
      </w:r>
    </w:p>
    <w:p>
      <w:pPr>
        <w:tabs>
          <w:tab w:pos="1191" w:val="left"/>
        </w:tabs>
        <w:spacing w:before="0" w:after="80" w:line="276" w:lineRule="auto"/>
        <w:ind w:left="1191" w:hanging="680"/>
        <w:jc w:val="both"/>
      </w:pPr>
      <w:r>
        <w:rPr>
          <w:rFonts w:ascii="Times New Roman" w:hAnsi="Times New Roman" w:eastAsia="Times New Roman"/>
          <w:b w:val="0"/>
          <w:color w:val="1A1A1A"/>
          <w:sz w:val="24"/>
        </w:rPr>
        <w:t>6.1.</w:t>
        <w:tab/>
      </w:r>
      <w:r>
        <w:rPr>
          <w:rFonts w:ascii="Times New Roman" w:hAnsi="Times New Roman" w:eastAsia="Times New Roman"/>
          <w:b w:val="0"/>
          <w:i w:val="0"/>
          <w:color w:val="1A1A1A"/>
          <w:sz w:val="24"/>
        </w:rPr>
        <w:t>За просрочку внесения платы за наём Наниматель уплачивает пени в размере 0,1 % от неуплаченной суммы за каждый день просрочки.</w:t>
      </w:r>
    </w:p>
    <w:p>
      <w:pPr>
        <w:tabs>
          <w:tab w:pos="1191" w:val="left"/>
        </w:tabs>
        <w:spacing w:before="0" w:after="80" w:line="276" w:lineRule="auto"/>
        <w:ind w:left="1191" w:hanging="680"/>
        <w:jc w:val="both"/>
      </w:pPr>
      <w:r>
        <w:rPr>
          <w:rFonts w:ascii="Times New Roman" w:hAnsi="Times New Roman" w:eastAsia="Times New Roman"/>
          <w:b w:val="0"/>
          <w:color w:val="1A1A1A"/>
          <w:sz w:val="24"/>
        </w:rPr>
        <w:t>6.2.</w:t>
        <w:tab/>
      </w:r>
      <w:r>
        <w:rPr>
          <w:rFonts w:ascii="Times New Roman" w:hAnsi="Times New Roman" w:eastAsia="Times New Roman"/>
          <w:b w:val="0"/>
          <w:i w:val="0"/>
          <w:color w:val="1A1A1A"/>
          <w:sz w:val="24"/>
        </w:rPr>
        <w:t>Наниматель возмещает ущерб, причинённый Дому, участку и имуществу Наймодателя по вине Нанимателя, проживающих с ним лиц и его гостей.</w:t>
      </w:r>
    </w:p>
    <w:p>
      <w:pPr>
        <w:tabs>
          <w:tab w:pos="1191" w:val="left"/>
        </w:tabs>
        <w:spacing w:before="0" w:after="80" w:line="276" w:lineRule="auto"/>
        <w:ind w:left="1191" w:hanging="680"/>
        <w:jc w:val="both"/>
      </w:pPr>
      <w:r>
        <w:rPr>
          <w:rFonts w:ascii="Times New Roman" w:hAnsi="Times New Roman" w:eastAsia="Times New Roman"/>
          <w:b w:val="0"/>
          <w:color w:val="1A1A1A"/>
          <w:sz w:val="24"/>
        </w:rPr>
        <w:t>6.3.</w:t>
        <w:tab/>
      </w:r>
      <w:r>
        <w:rPr>
          <w:rFonts w:ascii="Times New Roman" w:hAnsi="Times New Roman" w:eastAsia="Times New Roman"/>
          <w:b w:val="0"/>
          <w:i w:val="0"/>
          <w:color w:val="1A1A1A"/>
          <w:sz w:val="24"/>
        </w:rPr>
        <w:t>Наймодатель возмещает Нанимателю расходы на устранение аварий, за которые отвечает Наймодатель, если Наймодатель не устранил их в разумный срок после уведомления.</w:t>
      </w:r>
    </w:p>
    <w:p>
      <w:pPr>
        <w:tabs>
          <w:tab w:pos="1191" w:val="left"/>
        </w:tabs>
        <w:spacing w:before="0" w:after="80" w:line="276" w:lineRule="auto"/>
        <w:ind w:left="1191" w:hanging="680"/>
        <w:jc w:val="both"/>
      </w:pPr>
      <w:r>
        <w:rPr>
          <w:rFonts w:ascii="Times New Roman" w:hAnsi="Times New Roman" w:eastAsia="Times New Roman"/>
          <w:b w:val="0"/>
          <w:color w:val="1A1A1A"/>
          <w:sz w:val="24"/>
        </w:rPr>
        <w:t>6.4.</w:t>
        <w:tab/>
      </w:r>
      <w:r>
        <w:rPr>
          <w:rFonts w:ascii="Times New Roman" w:hAnsi="Times New Roman" w:eastAsia="Times New Roman"/>
          <w:b w:val="0"/>
          <w:i w:val="0"/>
          <w:color w:val="1A1A1A"/>
          <w:sz w:val="24"/>
        </w:rPr>
        <w:t>Если Наниматель не освободил Дом в срок, он вносит плату за наём за всё время просрочки.</w:t>
      </w:r>
    </w:p>
    <w:p>
      <w:pPr>
        <w:spacing w:before="240" w:after="120" w:line="240" w:lineRule="auto"/>
        <w:jc w:val="left"/>
        <w:keepNext/>
        <w:pBdr>
          <w:bottom w:val="single" w:sz="4" w:space="2" w:color="000000"/>
        </w:pBdr>
      </w:pPr>
      <w:r>
        <w:rPr>
          <w:rFonts w:ascii="Times New Roman" w:hAnsi="Times New Roman" w:eastAsia="Times New Roman"/>
          <w:b/>
          <w:caps/>
          <w:color w:val="000000"/>
          <w:sz w:val="23"/>
          <w:spacing w:val="10"/>
        </w:rPr>
        <w:t>7. Изменение и расторжение договора</w:t>
      </w:r>
    </w:p>
    <w:p>
      <w:pPr>
        <w:tabs>
          <w:tab w:pos="1191" w:val="left"/>
        </w:tabs>
        <w:spacing w:before="0" w:after="80" w:line="276" w:lineRule="auto"/>
        <w:ind w:left="1191" w:hanging="680"/>
        <w:jc w:val="both"/>
      </w:pPr>
      <w:r>
        <w:rPr>
          <w:rFonts w:ascii="Times New Roman" w:hAnsi="Times New Roman" w:eastAsia="Times New Roman"/>
          <w:b w:val="0"/>
          <w:color w:val="1A1A1A"/>
          <w:sz w:val="24"/>
        </w:rPr>
        <w:t>7.1.</w:t>
        <w:tab/>
      </w:r>
      <w:r>
        <w:rPr>
          <w:rFonts w:ascii="Times New Roman" w:hAnsi="Times New Roman" w:eastAsia="Times New Roman"/>
          <w:b w:val="0"/>
          <w:i w:val="0"/>
          <w:color w:val="1A1A1A"/>
          <w:sz w:val="24"/>
        </w:rPr>
        <w:t>Договор может быть изменён или расторгнут в любое время по письменному соглашению Сторон.</w:t>
      </w:r>
    </w:p>
    <w:p>
      <w:pPr>
        <w:tabs>
          <w:tab w:pos="1191" w:val="left"/>
        </w:tabs>
        <w:spacing w:before="0" w:after="80" w:line="276" w:lineRule="auto"/>
        <w:ind w:left="1191" w:hanging="680"/>
        <w:jc w:val="both"/>
      </w:pPr>
      <w:r>
        <w:rPr>
          <w:rFonts w:ascii="Times New Roman" w:hAnsi="Times New Roman" w:eastAsia="Times New Roman"/>
          <w:b w:val="0"/>
          <w:color w:val="1A1A1A"/>
          <w:sz w:val="24"/>
        </w:rPr>
        <w:t>7.2.</w:t>
        <w:tab/>
      </w:r>
      <w:r>
        <w:rPr>
          <w:rFonts w:ascii="Times New Roman" w:hAnsi="Times New Roman" w:eastAsia="Times New Roman"/>
          <w:b w:val="0"/>
          <w:i w:val="0"/>
          <w:color w:val="1A1A1A"/>
          <w:sz w:val="24"/>
        </w:rPr>
        <w:t>Наниматель вправе расторгнуть Договор, письменно предупредив Наймодателя не менее чем за 1 (один) месяц. Плата за неиспользованный период и обеспечительный платёж за вычетом долгов возвращаются Нанимателю в день возврата Дома.</w:t>
      </w:r>
    </w:p>
    <w:p>
      <w:pPr>
        <w:tabs>
          <w:tab w:pos="1191" w:val="left"/>
        </w:tabs>
        <w:spacing w:before="0" w:after="80" w:line="276" w:lineRule="auto"/>
        <w:ind w:left="1191" w:hanging="680"/>
        <w:jc w:val="both"/>
      </w:pPr>
      <w:r>
        <w:rPr>
          <w:rFonts w:ascii="Times New Roman" w:hAnsi="Times New Roman" w:eastAsia="Times New Roman"/>
          <w:b w:val="0"/>
          <w:color w:val="1A1A1A"/>
          <w:sz w:val="24"/>
        </w:rPr>
        <w:t>7.3.</w:t>
        <w:tab/>
      </w:r>
      <w:r>
        <w:rPr>
          <w:rFonts w:ascii="Times New Roman" w:hAnsi="Times New Roman" w:eastAsia="Times New Roman"/>
          <w:b w:val="0"/>
          <w:i w:val="0"/>
          <w:color w:val="1A1A1A"/>
          <w:sz w:val="24"/>
        </w:rPr>
        <w:t>Договор может быть расторгнут в судебном порядке по требованию Наймодателя, если Наниматель более двух раз по истечении установленного срока не внёс плату за наём, разрушает или портит Дом, использует его не по назначению либо систематически нарушает права соседей.</w:t>
      </w:r>
    </w:p>
    <w:p>
      <w:pPr>
        <w:tabs>
          <w:tab w:pos="1191" w:val="left"/>
        </w:tabs>
        <w:spacing w:before="0" w:after="80" w:line="276" w:lineRule="auto"/>
        <w:ind w:left="1191" w:hanging="680"/>
        <w:jc w:val="both"/>
      </w:pPr>
      <w:r>
        <w:rPr>
          <w:rFonts w:ascii="Times New Roman" w:hAnsi="Times New Roman" w:eastAsia="Times New Roman"/>
          <w:b w:val="0"/>
          <w:color w:val="1A1A1A"/>
          <w:sz w:val="24"/>
        </w:rPr>
        <w:t>7.4.</w:t>
        <w:tab/>
      </w:r>
      <w:r>
        <w:rPr>
          <w:rFonts w:ascii="Times New Roman" w:hAnsi="Times New Roman" w:eastAsia="Times New Roman"/>
          <w:b w:val="0"/>
          <w:i w:val="0"/>
          <w:color w:val="1A1A1A"/>
          <w:sz w:val="24"/>
        </w:rPr>
        <w:t>Переход права собственности на Дом к другому лицу не является основанием для изменения или расторжения Договора.</w:t>
      </w:r>
    </w:p>
    <w:p>
      <w:pPr>
        <w:spacing w:before="240" w:after="120" w:line="240" w:lineRule="auto"/>
        <w:jc w:val="left"/>
        <w:keepNext/>
        <w:pBdr>
          <w:bottom w:val="single" w:sz="4" w:space="2" w:color="000000"/>
        </w:pBdr>
      </w:pPr>
      <w:r>
        <w:rPr>
          <w:rFonts w:ascii="Times New Roman" w:hAnsi="Times New Roman" w:eastAsia="Times New Roman"/>
          <w:b/>
          <w:caps/>
          <w:color w:val="000000"/>
          <w:sz w:val="23"/>
          <w:spacing w:val="10"/>
        </w:rPr>
        <w:t>8. Заключительные положения</w:t>
      </w:r>
    </w:p>
    <w:p>
      <w:pPr>
        <w:tabs>
          <w:tab w:pos="1191" w:val="left"/>
        </w:tabs>
        <w:spacing w:before="0" w:after="80" w:line="276" w:lineRule="auto"/>
        <w:ind w:left="1191" w:hanging="680"/>
        <w:jc w:val="both"/>
      </w:pPr>
      <w:r>
        <w:rPr>
          <w:rFonts w:ascii="Times New Roman" w:hAnsi="Times New Roman" w:eastAsia="Times New Roman"/>
          <w:b w:val="0"/>
          <w:color w:val="1A1A1A"/>
          <w:sz w:val="24"/>
        </w:rPr>
        <w:t>8.1.</w:t>
        <w:tab/>
      </w:r>
      <w:r>
        <w:rPr>
          <w:rFonts w:ascii="Times New Roman" w:hAnsi="Times New Roman" w:eastAsia="Times New Roman"/>
          <w:b w:val="0"/>
          <w:i w:val="0"/>
          <w:color w:val="1A1A1A"/>
          <w:sz w:val="24"/>
        </w:rPr>
        <w:t>Договор вступает в силу с даты подписания и действует до полного исполнения Сторонами своих обязательств.</w:t>
      </w:r>
    </w:p>
    <w:p>
      <w:pPr>
        <w:tabs>
          <w:tab w:pos="1191" w:val="left"/>
        </w:tabs>
        <w:spacing w:before="0" w:after="80" w:line="276" w:lineRule="auto"/>
        <w:ind w:left="1191" w:hanging="680"/>
        <w:jc w:val="both"/>
      </w:pPr>
      <w:r>
        <w:rPr>
          <w:rFonts w:ascii="Times New Roman" w:hAnsi="Times New Roman" w:eastAsia="Times New Roman"/>
          <w:b w:val="0"/>
          <w:color w:val="1A1A1A"/>
          <w:sz w:val="24"/>
        </w:rPr>
        <w:t>8.2.</w:t>
        <w:tab/>
      </w:r>
      <w:r>
        <w:rPr>
          <w:rFonts w:ascii="Times New Roman" w:hAnsi="Times New Roman" w:eastAsia="Times New Roman"/>
          <w:b w:val="0"/>
          <w:i w:val="0"/>
          <w:color w:val="1A1A1A"/>
          <w:sz w:val="24"/>
        </w:rPr>
        <w:t>Уведомления направляются по адресам из раздела 9 заказным письмом либо по электронной почте или в мессенджере по указанным контактам.</w:t>
      </w:r>
    </w:p>
    <w:p>
      <w:pPr>
        <w:tabs>
          <w:tab w:pos="1191" w:val="left"/>
        </w:tabs>
        <w:spacing w:before="0" w:after="80" w:line="276" w:lineRule="auto"/>
        <w:ind w:left="1191" w:hanging="680"/>
        <w:jc w:val="both"/>
      </w:pPr>
      <w:r>
        <w:rPr>
          <w:rFonts w:ascii="Times New Roman" w:hAnsi="Times New Roman" w:eastAsia="Times New Roman"/>
          <w:b w:val="0"/>
          <w:color w:val="1A1A1A"/>
          <w:sz w:val="24"/>
        </w:rPr>
        <w:t>8.3.</w:t>
        <w:tab/>
      </w:r>
      <w:r>
        <w:rPr>
          <w:rFonts w:ascii="Times New Roman" w:hAnsi="Times New Roman" w:eastAsia="Times New Roman"/>
          <w:b w:val="0"/>
          <w:i w:val="0"/>
          <w:color w:val="1A1A1A"/>
          <w:sz w:val="24"/>
        </w:rPr>
        <w:t>Споры разрешаются путём переговоров, а при недостижении согласия — в суде по месту нахождения Дома.</w:t>
      </w:r>
    </w:p>
    <w:p>
      <w:pPr>
        <w:tabs>
          <w:tab w:pos="1191" w:val="left"/>
        </w:tabs>
        <w:spacing w:before="0" w:after="80" w:line="276" w:lineRule="auto"/>
        <w:ind w:left="1191" w:hanging="680"/>
        <w:jc w:val="both"/>
      </w:pPr>
      <w:r>
        <w:rPr>
          <w:rFonts w:ascii="Times New Roman" w:hAnsi="Times New Roman" w:eastAsia="Times New Roman"/>
          <w:b w:val="0"/>
          <w:color w:val="1A1A1A"/>
          <w:sz w:val="24"/>
        </w:rPr>
        <w:t>8.4.</w:t>
        <w:tab/>
      </w:r>
      <w:r>
        <w:rPr>
          <w:rFonts w:ascii="Times New Roman" w:hAnsi="Times New Roman" w:eastAsia="Times New Roman"/>
          <w:b w:val="0"/>
          <w:i w:val="0"/>
          <w:color w:val="1A1A1A"/>
          <w:sz w:val="24"/>
        </w:rPr>
        <w:t>Договор составлен в двух экземплярах, имеющих одинаковую юридическую силу, по одному для каждой из Сторон.</w:t>
      </w:r>
    </w:p>
    <w:p>
      <w:pPr>
        <w:tabs>
          <w:tab w:pos="1191" w:val="left"/>
        </w:tabs>
        <w:spacing w:before="0" w:after="80" w:line="276" w:lineRule="auto"/>
        <w:ind w:left="1191" w:hanging="680"/>
        <w:jc w:val="both"/>
      </w:pPr>
      <w:r>
        <w:rPr>
          <w:rFonts w:ascii="Times New Roman" w:hAnsi="Times New Roman" w:eastAsia="Times New Roman"/>
          <w:b w:val="0"/>
          <w:color w:val="1A1A1A"/>
          <w:sz w:val="24"/>
        </w:rPr>
        <w:t>8.5.</w:t>
        <w:tab/>
      </w:r>
      <w:r>
        <w:rPr>
          <w:rFonts w:ascii="Times New Roman" w:hAnsi="Times New Roman" w:eastAsia="Times New Roman"/>
          <w:b w:val="0"/>
          <w:i w:val="0"/>
          <w:color w:val="1A1A1A"/>
          <w:sz w:val="24"/>
        </w:rPr>
        <w:t>Приложение: акт приёма-передачи жилого дома и имущества (Приложение № 1).</w:t>
      </w:r>
    </w:p>
    <w:p>
      <w:pPr>
        <w:spacing w:before="240" w:after="120" w:line="240" w:lineRule="auto"/>
        <w:jc w:val="left"/>
        <w:keepNext/>
        <w:pBdr>
          <w:bottom w:val="single" w:sz="4" w:space="2" w:color="000000"/>
        </w:pBdr>
      </w:pPr>
      <w:r>
        <w:rPr>
          <w:rFonts w:ascii="Times New Roman" w:hAnsi="Times New Roman" w:eastAsia="Times New Roman"/>
          <w:b/>
          <w:caps/>
          <w:color w:val="000000"/>
          <w:sz w:val="23"/>
          <w:spacing w:val="10"/>
        </w:rPr>
        <w:t>9. Реквизиты и подписи сторон</w:t>
      </w:r>
    </w:p>
    <w:tbl>
      <w:tblPr>
        <w:tblStyle w:val="TableGrid"/>
        <w:tblW w:type="auto" w:w="0"/>
        <w:jc w:val="center"/>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677"/>
        <w:gridCol w:w="4677"/>
      </w:tblGrid>
      <w:tr>
        <w:trPr>
          <w:cantSplit/>
        </w:trPr>
        <w:tc>
          <w:tcPr>
            <w:tcW w:type="dxa" w:w="4677"/>
          </w:tcPr>
          <w:p>
            <w:pPr>
              <w:keepNext/>
              <w:spacing w:before="0" w:after="20" w:line="240" w:lineRule="auto"/>
              <w:jc w:val="left"/>
            </w:pPr>
            <w:r/>
            <w:r>
              <w:rPr>
                <w:rFonts w:ascii="Times New Roman" w:hAnsi="Times New Roman" w:eastAsia="Times New Roman"/>
                <w:b/>
                <w:i w:val="0"/>
                <w:color w:val="1A1A1A"/>
                <w:sz w:val="22"/>
              </w:rPr>
              <w:t>Наймодатель</w:t>
            </w:r>
          </w:p>
        </w:tc>
        <w:tc>
          <w:tcPr>
            <w:tcW w:type="dxa" w:w="4677"/>
          </w:tcPr>
          <w:p>
            <w:pPr>
              <w:keepNext/>
              <w:spacing w:before="0" w:after="20" w:line="240" w:lineRule="auto"/>
              <w:jc w:val="left"/>
            </w:pPr>
            <w:r/>
            <w:r>
              <w:rPr>
                <w:rFonts w:ascii="Times New Roman" w:hAnsi="Times New Roman" w:eastAsia="Times New Roman"/>
                <w:b/>
                <w:i w:val="0"/>
                <w:color w:val="1A1A1A"/>
                <w:sz w:val="22"/>
              </w:rPr>
              <w:t>Наниматель</w:t>
            </w:r>
          </w:p>
        </w:tc>
      </w:tr>
      <w:tr>
        <w:trPr>
          <w:cantSplit/>
        </w:trPr>
        <w:tc>
          <w:tcPr>
            <w:tcW w:type="dxa" w:w="4677"/>
          </w:tcPr>
          <w:p>
            <w:pPr>
              <w:keepNext/>
              <w:spacing w:before="0" w:after="20" w:line="240" w:lineRule="auto"/>
              <w:jc w:val="left"/>
            </w:pPr>
            <w:r/>
            <w:r>
              <w:rPr>
                <w:rFonts w:ascii="Times New Roman" w:hAnsi="Times New Roman" w:eastAsia="Times New Roman"/>
                <w:b w:val="0"/>
                <w:i w:val="0"/>
                <w:color w:val="1A1A1A"/>
                <w:sz w:val="22"/>
              </w:rPr>
              <w:t>[ФИО полностью]</w:t>
            </w:r>
          </w:p>
          <w:p>
            <w:pPr>
              <w:keepNext/>
              <w:spacing w:before="0" w:after="20" w:line="240" w:lineRule="auto"/>
              <w:jc w:val="left"/>
            </w:pPr>
            <w:r>
              <w:rPr>
                <w:rFonts w:ascii="Times New Roman" w:hAnsi="Times New Roman" w:eastAsia="Times New Roman"/>
                <w:b w:val="0"/>
                <w:i w:val="0"/>
                <w:color w:val="1A1A1A"/>
                <w:sz w:val="22"/>
              </w:rPr>
              <w:t xml:space="preserve">Паспорт </w:t>
            </w:r>
            <w:r>
              <w:rPr>
                <w:rFonts w:ascii="Times New Roman" w:hAnsi="Times New Roman" w:eastAsia="Times New Roman"/>
                <w:b w:val="0"/>
                <w:i w:val="0"/>
                <w:color w:val="1A1A1A"/>
                <w:sz w:val="22"/>
              </w:rPr>
              <w:t>[серия, номер]</w:t>
            </w:r>
          </w:p>
          <w:p>
            <w:pPr>
              <w:keepNext/>
              <w:spacing w:before="0" w:after="20" w:line="240" w:lineRule="auto"/>
              <w:jc w:val="left"/>
            </w:pPr>
            <w:r>
              <w:rPr>
                <w:rFonts w:ascii="Times New Roman" w:hAnsi="Times New Roman" w:eastAsia="Times New Roman"/>
                <w:b w:val="0"/>
                <w:i w:val="0"/>
                <w:color w:val="1A1A1A"/>
                <w:sz w:val="22"/>
              </w:rPr>
              <w:t xml:space="preserve">Адрес: </w:t>
            </w:r>
            <w:r>
              <w:rPr>
                <w:rFonts w:ascii="Times New Roman" w:hAnsi="Times New Roman" w:eastAsia="Times New Roman"/>
                <w:b w:val="0"/>
                <w:i w:val="0"/>
                <w:color w:val="1A1A1A"/>
                <w:sz w:val="22"/>
              </w:rPr>
              <w:t>[адрес регистрации]</w:t>
            </w:r>
          </w:p>
          <w:p>
            <w:pPr>
              <w:keepNext/>
              <w:spacing w:before="0" w:after="20" w:line="240" w:lineRule="auto"/>
              <w:jc w:val="left"/>
            </w:pPr>
            <w:r>
              <w:rPr>
                <w:rFonts w:ascii="Times New Roman" w:hAnsi="Times New Roman" w:eastAsia="Times New Roman"/>
                <w:b w:val="0"/>
                <w:i w:val="0"/>
                <w:color w:val="1A1A1A"/>
                <w:sz w:val="22"/>
              </w:rPr>
              <w:t xml:space="preserve">Телефон: </w:t>
            </w:r>
            <w:r>
              <w:rPr>
                <w:rFonts w:ascii="Times New Roman" w:hAnsi="Times New Roman" w:eastAsia="Times New Roman"/>
                <w:b w:val="0"/>
                <w:i w:val="0"/>
                <w:color w:val="1A1A1A"/>
                <w:sz w:val="22"/>
              </w:rPr>
              <w:t>[номер]</w:t>
            </w:r>
          </w:p>
          <w:p>
            <w:pPr>
              <w:keepNext/>
              <w:spacing w:before="0" w:after="20" w:line="240" w:lineRule="auto"/>
              <w:jc w:val="left"/>
            </w:pPr>
            <w:r>
              <w:rPr>
                <w:rFonts w:ascii="Times New Roman" w:hAnsi="Times New Roman" w:eastAsia="Times New Roman"/>
                <w:b w:val="0"/>
                <w:i w:val="0"/>
                <w:color w:val="1A1A1A"/>
                <w:sz w:val="22"/>
              </w:rPr>
              <w:t xml:space="preserve">E-mail: </w:t>
            </w:r>
            <w:r>
              <w:rPr>
                <w:rFonts w:ascii="Times New Roman" w:hAnsi="Times New Roman" w:eastAsia="Times New Roman"/>
                <w:b w:val="0"/>
                <w:i w:val="0"/>
                <w:color w:val="1A1A1A"/>
                <w:sz w:val="22"/>
              </w:rPr>
              <w:t>[адрес почты]</w:t>
            </w:r>
          </w:p>
          <w:p>
            <w:pPr>
              <w:keepNext/>
              <w:spacing w:before="0" w:after="20" w:line="240" w:lineRule="auto"/>
              <w:jc w:val="left"/>
            </w:pPr>
            <w:r>
              <w:rPr>
                <w:rFonts w:ascii="Times New Roman" w:hAnsi="Times New Roman" w:eastAsia="Times New Roman"/>
                <w:b w:val="0"/>
                <w:i w:val="0"/>
                <w:color w:val="1A1A1A"/>
                <w:sz w:val="22"/>
              </w:rPr>
              <w:t xml:space="preserve">Реквизиты для оплаты: </w:t>
            </w:r>
            <w:r>
              <w:rPr>
                <w:rFonts w:ascii="Times New Roman" w:hAnsi="Times New Roman" w:eastAsia="Times New Roman"/>
                <w:b w:val="0"/>
                <w:i w:val="0"/>
                <w:color w:val="1A1A1A"/>
                <w:sz w:val="22"/>
              </w:rPr>
              <w:t>[номер карты или счёта, банк]</w:t>
            </w:r>
          </w:p>
        </w:tc>
        <w:tc>
          <w:tcPr>
            <w:tcW w:type="dxa" w:w="4677"/>
          </w:tcPr>
          <w:p>
            <w:pPr>
              <w:keepNext/>
              <w:spacing w:before="0" w:after="20" w:line="240" w:lineRule="auto"/>
              <w:jc w:val="left"/>
            </w:pPr>
            <w:r/>
            <w:r>
              <w:rPr>
                <w:rFonts w:ascii="Times New Roman" w:hAnsi="Times New Roman" w:eastAsia="Times New Roman"/>
                <w:b w:val="0"/>
                <w:i w:val="0"/>
                <w:color w:val="1A1A1A"/>
                <w:sz w:val="22"/>
              </w:rPr>
              <w:t>[ФИО полностью]</w:t>
            </w:r>
          </w:p>
          <w:p>
            <w:pPr>
              <w:keepNext/>
              <w:spacing w:before="0" w:after="20" w:line="240" w:lineRule="auto"/>
              <w:jc w:val="left"/>
            </w:pPr>
            <w:r>
              <w:rPr>
                <w:rFonts w:ascii="Times New Roman" w:hAnsi="Times New Roman" w:eastAsia="Times New Roman"/>
                <w:b w:val="0"/>
                <w:i w:val="0"/>
                <w:color w:val="1A1A1A"/>
                <w:sz w:val="22"/>
              </w:rPr>
              <w:t xml:space="preserve">Паспорт </w:t>
            </w:r>
            <w:r>
              <w:rPr>
                <w:rFonts w:ascii="Times New Roman" w:hAnsi="Times New Roman" w:eastAsia="Times New Roman"/>
                <w:b w:val="0"/>
                <w:i w:val="0"/>
                <w:color w:val="1A1A1A"/>
                <w:sz w:val="22"/>
              </w:rPr>
              <w:t>[серия, номер]</w:t>
            </w:r>
          </w:p>
          <w:p>
            <w:pPr>
              <w:keepNext/>
              <w:spacing w:before="0" w:after="20" w:line="240" w:lineRule="auto"/>
              <w:jc w:val="left"/>
            </w:pPr>
            <w:r>
              <w:rPr>
                <w:rFonts w:ascii="Times New Roman" w:hAnsi="Times New Roman" w:eastAsia="Times New Roman"/>
                <w:b w:val="0"/>
                <w:i w:val="0"/>
                <w:color w:val="1A1A1A"/>
                <w:sz w:val="22"/>
              </w:rPr>
              <w:t xml:space="preserve">Адрес: </w:t>
            </w:r>
            <w:r>
              <w:rPr>
                <w:rFonts w:ascii="Times New Roman" w:hAnsi="Times New Roman" w:eastAsia="Times New Roman"/>
                <w:b w:val="0"/>
                <w:i w:val="0"/>
                <w:color w:val="1A1A1A"/>
                <w:sz w:val="22"/>
              </w:rPr>
              <w:t>[адрес регистрации]</w:t>
            </w:r>
          </w:p>
          <w:p>
            <w:pPr>
              <w:keepNext/>
              <w:spacing w:before="0" w:after="20" w:line="240" w:lineRule="auto"/>
              <w:jc w:val="left"/>
            </w:pPr>
            <w:r>
              <w:rPr>
                <w:rFonts w:ascii="Times New Roman" w:hAnsi="Times New Roman" w:eastAsia="Times New Roman"/>
                <w:b w:val="0"/>
                <w:i w:val="0"/>
                <w:color w:val="1A1A1A"/>
                <w:sz w:val="22"/>
              </w:rPr>
              <w:t xml:space="preserve">Телефон: </w:t>
            </w:r>
            <w:r>
              <w:rPr>
                <w:rFonts w:ascii="Times New Roman" w:hAnsi="Times New Roman" w:eastAsia="Times New Roman"/>
                <w:b w:val="0"/>
                <w:i w:val="0"/>
                <w:color w:val="1A1A1A"/>
                <w:sz w:val="22"/>
              </w:rPr>
              <w:t>[номер]</w:t>
            </w:r>
          </w:p>
          <w:p>
            <w:pPr>
              <w:keepNext/>
              <w:spacing w:before="0" w:after="20" w:line="240" w:lineRule="auto"/>
              <w:jc w:val="left"/>
            </w:pPr>
            <w:r>
              <w:rPr>
                <w:rFonts w:ascii="Times New Roman" w:hAnsi="Times New Roman" w:eastAsia="Times New Roman"/>
                <w:b w:val="0"/>
                <w:i w:val="0"/>
                <w:color w:val="1A1A1A"/>
                <w:sz w:val="22"/>
              </w:rPr>
              <w:t xml:space="preserve">E-mail: </w:t>
            </w:r>
            <w:r>
              <w:rPr>
                <w:rFonts w:ascii="Times New Roman" w:hAnsi="Times New Roman" w:eastAsia="Times New Roman"/>
                <w:b w:val="0"/>
                <w:i w:val="0"/>
                <w:color w:val="1A1A1A"/>
                <w:sz w:val="22"/>
              </w:rPr>
              <w:t>[адрес почты]</w:t>
            </w:r>
          </w:p>
        </w:tc>
      </w:tr>
      <w:tr>
        <w:trPr>
          <w:cantSplit/>
        </w:trPr>
        <w:tc>
          <w:tcPr>
            <w:tcW w:type="dxa" w:w="4677"/>
          </w:tcPr>
          <w:p>
            <w:pPr>
              <w:spacing w:before="0" w:after="20" w:line="240" w:lineRule="auto"/>
              <w:jc w:val="left"/>
            </w:pPr>
            <w:r/>
            <w:r>
              <w:rPr>
                <w:rFonts w:ascii="Times New Roman" w:hAnsi="Times New Roman" w:eastAsia="Times New Roman"/>
                <w:b w:val="0"/>
                <w:i w:val="0"/>
                <w:color w:val="1A1A1A"/>
                <w:sz w:val="22"/>
              </w:rPr>
              <w:t>Подпись:</w:t>
            </w:r>
          </w:p>
          <w:p>
            <w:pPr>
              <w:spacing w:before="0" w:after="20" w:line="240" w:lineRule="auto"/>
              <w:jc w:val="left"/>
            </w:pPr>
          </w:p>
          <w:p>
            <w:pPr>
              <w:spacing w:before="0" w:after="20" w:line="240" w:lineRule="auto"/>
              <w:jc w:val="left"/>
            </w:pPr>
            <w:r>
              <w:rPr>
                <w:rFonts w:ascii="Times New Roman" w:hAnsi="Times New Roman" w:eastAsia="Times New Roman"/>
                <w:b w:val="0"/>
                <w:i w:val="0"/>
                <w:color w:val="1A1A1A"/>
                <w:sz w:val="22"/>
              </w:rPr>
              <w:t xml:space="preserve">___________ / </w:t>
            </w:r>
            <w:r>
              <w:rPr>
                <w:rFonts w:ascii="Times New Roman" w:hAnsi="Times New Roman" w:eastAsia="Times New Roman"/>
                <w:b w:val="0"/>
                <w:i w:val="0"/>
                <w:color w:val="1A1A1A"/>
                <w:sz w:val="22"/>
              </w:rPr>
              <w:t>[И. О. Фамилия]</w:t>
            </w:r>
            <w:r>
              <w:rPr>
                <w:rFonts w:ascii="Times New Roman" w:hAnsi="Times New Roman" w:eastAsia="Times New Roman"/>
                <w:b w:val="0"/>
                <w:i w:val="0"/>
                <w:color w:val="1A1A1A"/>
                <w:sz w:val="22"/>
              </w:rPr>
              <w:t xml:space="preserve"> /</w:t>
            </w:r>
          </w:p>
        </w:tc>
        <w:tc>
          <w:tcPr>
            <w:tcW w:type="dxa" w:w="4677"/>
          </w:tcPr>
          <w:p>
            <w:pPr>
              <w:spacing w:before="0" w:after="20" w:line="240" w:lineRule="auto"/>
              <w:jc w:val="left"/>
            </w:pPr>
            <w:r/>
            <w:r>
              <w:rPr>
                <w:rFonts w:ascii="Times New Roman" w:hAnsi="Times New Roman" w:eastAsia="Times New Roman"/>
                <w:b w:val="0"/>
                <w:i w:val="0"/>
                <w:color w:val="1A1A1A"/>
                <w:sz w:val="22"/>
              </w:rPr>
              <w:t>Подпись:</w:t>
            </w:r>
          </w:p>
          <w:p>
            <w:pPr>
              <w:spacing w:before="0" w:after="20" w:line="240" w:lineRule="auto"/>
              <w:jc w:val="left"/>
            </w:pPr>
          </w:p>
          <w:p>
            <w:pPr>
              <w:spacing w:before="0" w:after="20" w:line="240" w:lineRule="auto"/>
              <w:jc w:val="left"/>
            </w:pPr>
            <w:r>
              <w:rPr>
                <w:rFonts w:ascii="Times New Roman" w:hAnsi="Times New Roman" w:eastAsia="Times New Roman"/>
                <w:b w:val="0"/>
                <w:i w:val="0"/>
                <w:color w:val="1A1A1A"/>
                <w:sz w:val="22"/>
              </w:rPr>
              <w:t xml:space="preserve">___________ / </w:t>
            </w:r>
            <w:r>
              <w:rPr>
                <w:rFonts w:ascii="Times New Roman" w:hAnsi="Times New Roman" w:eastAsia="Times New Roman"/>
                <w:b w:val="0"/>
                <w:i w:val="0"/>
                <w:color w:val="1A1A1A"/>
                <w:sz w:val="22"/>
              </w:rPr>
              <w:t>[И. О. Фамилия]</w:t>
            </w:r>
            <w:r>
              <w:rPr>
                <w:rFonts w:ascii="Times New Roman" w:hAnsi="Times New Roman" w:eastAsia="Times New Roman"/>
                <w:b w:val="0"/>
                <w:i w:val="0"/>
                <w:color w:val="1A1A1A"/>
                <w:sz w:val="22"/>
              </w:rPr>
              <w:t xml:space="preserve"> /</w:t>
            </w:r>
          </w:p>
        </w:tc>
      </w:tr>
    </w:tbl>
    <w:p>
      <w:pPr>
        <w:pageBreakBefore/>
        <w:spacing w:before="0" w:after="120" w:line="276" w:lineRule="auto"/>
        <w:jc w:val="center"/>
      </w:pPr>
      <w:r>
        <w:rPr>
          <w:rFonts w:ascii="Times New Roman" w:hAnsi="Times New Roman" w:eastAsia="Times New Roman"/>
          <w:b/>
          <w:i w:val="0"/>
          <w:color w:val="1A1A1A"/>
          <w:sz w:val="24"/>
        </w:rPr>
        <w:t>Приложение № 1</w:t>
      </w:r>
    </w:p>
    <w:p>
      <w:pPr>
        <w:spacing w:before="0" w:after="120" w:line="276" w:lineRule="auto"/>
        <w:jc w:val="center"/>
      </w:pPr>
      <w:r>
        <w:rPr>
          <w:rFonts w:ascii="Times New Roman" w:hAnsi="Times New Roman" w:eastAsia="Times New Roman"/>
          <w:b w:val="0"/>
          <w:i w:val="0"/>
          <w:color w:val="1A1A1A"/>
          <w:sz w:val="24"/>
        </w:rPr>
        <w:t xml:space="preserve">к договору аренды (найма) жилого дома от </w:t>
      </w:r>
      <w:r>
        <w:rPr>
          <w:rFonts w:ascii="Times New Roman" w:hAnsi="Times New Roman" w:eastAsia="Times New Roman"/>
          <w:b w:val="0"/>
          <w:i w:val="0"/>
          <w:color w:val="1A1A1A"/>
          <w:sz w:val="24"/>
        </w:rPr>
        <w:t>[дата]</w:t>
      </w:r>
      <w:r>
        <w:rPr>
          <w:rFonts w:ascii="Times New Roman" w:hAnsi="Times New Roman" w:eastAsia="Times New Roman"/>
          <w:b w:val="0"/>
          <w:i w:val="0"/>
          <w:color w:val="1A1A1A"/>
          <w:sz w:val="24"/>
        </w:rPr>
        <w:t xml:space="preserve"> г.</w:t>
      </w:r>
    </w:p>
    <w:p>
      <w:pPr>
        <w:keepNext/>
        <w:spacing w:before="240" w:after="40" w:line="240" w:lineRule="auto"/>
        <w:jc w:val="center"/>
      </w:pPr>
      <w:r>
        <w:rPr>
          <w:rFonts w:ascii="Times New Roman" w:hAnsi="Times New Roman" w:eastAsia="Times New Roman"/>
          <w:b/>
          <w:caps/>
          <w:color w:val="000000"/>
          <w:sz w:val="30"/>
          <w:spacing w:val="30"/>
        </w:rPr>
        <w:t>Акт приёма-передачи</w:t>
      </w:r>
    </w:p>
    <w:p>
      <w:pPr>
        <w:spacing w:before="0" w:after="80" w:line="240" w:lineRule="auto"/>
        <w:jc w:val="center"/>
      </w:pPr>
      <w:r>
        <w:rPr>
          <w:rFonts w:ascii="Times New Roman" w:hAnsi="Times New Roman" w:eastAsia="Times New Roman"/>
          <w:b w:val="0"/>
          <w:i/>
          <w:color w:val="1A1A1A"/>
          <w:sz w:val="24"/>
        </w:rPr>
        <w:t>жилого дома и имущества</w:t>
      </w:r>
    </w:p>
    <w:p>
      <w:pPr>
        <w:spacing w:before="0" w:after="280" w:line="144" w:lineRule="auto"/>
        <w:jc w:val="center"/>
      </w:pPr>
      <w:r>
        <w:rPr>
          <w:rFonts w:ascii="Times New Roman" w:hAnsi="Times New Roman" w:eastAsia="Times New Roman"/>
          <w:color w:val="000000"/>
          <w:sz w:val="18"/>
        </w:rPr>
        <w:t>━━━━━━</w:t>
      </w:r>
    </w:p>
    <w:p>
      <w:pPr>
        <w:tabs>
          <w:tab w:pos="9354" w:val="right"/>
        </w:tabs>
        <w:spacing w:before="0" w:after="200" w:line="276" w:lineRule="auto"/>
        <w:jc w:val="left"/>
      </w:pPr>
      <w:r>
        <w:rPr>
          <w:rFonts w:ascii="Times New Roman" w:hAnsi="Times New Roman" w:eastAsia="Times New Roman"/>
          <w:b w:val="0"/>
          <w:i w:val="0"/>
          <w:color w:val="1A1A1A"/>
          <w:sz w:val="24"/>
        </w:rPr>
        <w:t xml:space="preserve">г. </w:t>
      </w:r>
      <w:r>
        <w:rPr>
          <w:rFonts w:ascii="Times New Roman" w:hAnsi="Times New Roman" w:eastAsia="Times New Roman"/>
          <w:b w:val="0"/>
          <w:i w:val="0"/>
          <w:color w:val="1A1A1A"/>
          <w:sz w:val="24"/>
        </w:rPr>
        <w:t>[населённый пункт]</w:t>
      </w:r>
      <w:r>
        <w:tab/>
      </w:r>
      <w:r>
        <w:rPr>
          <w:rFonts w:ascii="Times New Roman" w:hAnsi="Times New Roman" w:eastAsia="Times New Roman"/>
          <w:b w:val="0"/>
          <w:i w:val="0"/>
          <w:color w:val="1A1A1A"/>
          <w:sz w:val="24"/>
        </w:rPr>
        <w:t>[дата]</w:t>
      </w:r>
      <w:r>
        <w:rPr>
          <w:rFonts w:ascii="Times New Roman" w:hAnsi="Times New Roman" w:eastAsia="Times New Roman"/>
          <w:b w:val="0"/>
          <w:i w:val="0"/>
          <w:color w:val="1A1A1A"/>
          <w:sz w:val="24"/>
        </w:rPr>
        <w:t xml:space="preserve"> г.</w:t>
      </w:r>
    </w:p>
    <w:p>
      <w:pPr>
        <w:spacing w:before="0" w:after="120" w:line="276" w:lineRule="auto"/>
        <w:ind w:firstLine="709"/>
        <w:jc w:val="both"/>
      </w:pPr>
      <w:r>
        <w:rPr>
          <w:rFonts w:ascii="Times New Roman" w:hAnsi="Times New Roman" w:eastAsia="Times New Roman"/>
          <w:b w:val="0"/>
          <w:i w:val="0"/>
          <w:color w:val="1A1A1A"/>
          <w:sz w:val="24"/>
        </w:rPr>
        <w:t>[ФИО наймодателя полностью]</w:t>
      </w:r>
      <w:r>
        <w:rPr>
          <w:rFonts w:ascii="Times New Roman" w:hAnsi="Times New Roman" w:eastAsia="Times New Roman"/>
          <w:b w:val="0"/>
          <w:i w:val="0"/>
          <w:color w:val="1A1A1A"/>
          <w:sz w:val="24"/>
        </w:rPr>
        <w:t xml:space="preserve"> (Наймодатель) передал, а </w:t>
      </w:r>
      <w:r>
        <w:rPr>
          <w:rFonts w:ascii="Times New Roman" w:hAnsi="Times New Roman" w:eastAsia="Times New Roman"/>
          <w:b w:val="0"/>
          <w:i w:val="0"/>
          <w:color w:val="1A1A1A"/>
          <w:sz w:val="24"/>
        </w:rPr>
        <w:t>[ФИО нанимателя полностью]</w:t>
      </w:r>
      <w:r>
        <w:rPr>
          <w:rFonts w:ascii="Times New Roman" w:hAnsi="Times New Roman" w:eastAsia="Times New Roman"/>
          <w:b w:val="0"/>
          <w:i w:val="0"/>
          <w:color w:val="1A1A1A"/>
          <w:sz w:val="24"/>
        </w:rPr>
        <w:t xml:space="preserve"> (Наниматель) принял жилой дом по адресу: </w:t>
      </w:r>
      <w:r>
        <w:rPr>
          <w:rFonts w:ascii="Times New Roman" w:hAnsi="Times New Roman" w:eastAsia="Times New Roman"/>
          <w:b w:val="0"/>
          <w:i w:val="0"/>
          <w:color w:val="1A1A1A"/>
          <w:sz w:val="24"/>
        </w:rPr>
        <w:t>[адрес дома]</w:t>
      </w:r>
      <w:r>
        <w:rPr>
          <w:rFonts w:ascii="Times New Roman" w:hAnsi="Times New Roman" w:eastAsia="Times New Roman"/>
          <w:b w:val="0"/>
          <w:i w:val="0"/>
          <w:color w:val="1A1A1A"/>
          <w:sz w:val="24"/>
        </w:rPr>
        <w:t xml:space="preserve">, кадастровый номер </w:t>
      </w:r>
      <w:r>
        <w:rPr>
          <w:rFonts w:ascii="Times New Roman" w:hAnsi="Times New Roman" w:eastAsia="Times New Roman"/>
          <w:b w:val="0"/>
          <w:i w:val="0"/>
          <w:color w:val="1A1A1A"/>
          <w:sz w:val="24"/>
        </w:rPr>
        <w:t>[кадастровый номер]</w:t>
      </w:r>
      <w:r>
        <w:rPr>
          <w:rFonts w:ascii="Times New Roman" w:hAnsi="Times New Roman" w:eastAsia="Times New Roman"/>
          <w:b w:val="0"/>
          <w:i w:val="0"/>
          <w:color w:val="1A1A1A"/>
          <w:sz w:val="24"/>
        </w:rPr>
        <w:t xml:space="preserve">, и земельный участок с кадастровым номером </w:t>
      </w:r>
      <w:r>
        <w:rPr>
          <w:rFonts w:ascii="Times New Roman" w:hAnsi="Times New Roman" w:eastAsia="Times New Roman"/>
          <w:b w:val="0"/>
          <w:i w:val="0"/>
          <w:color w:val="1A1A1A"/>
          <w:sz w:val="24"/>
        </w:rPr>
        <w:t>[кадастровый номер участка]</w:t>
      </w:r>
      <w:r>
        <w:rPr>
          <w:rFonts w:ascii="Times New Roman" w:hAnsi="Times New Roman" w:eastAsia="Times New Roman"/>
          <w:b w:val="0"/>
          <w:i w:val="0"/>
          <w:color w:val="1A1A1A"/>
          <w:sz w:val="24"/>
        </w:rPr>
        <w:t>.</w:t>
      </w:r>
    </w:p>
    <w:p>
      <w:pPr>
        <w:tabs>
          <w:tab w:pos="510" w:val="left"/>
        </w:tabs>
        <w:spacing w:before="0" w:after="80" w:line="276" w:lineRule="auto"/>
        <w:ind w:left="510" w:hanging="510"/>
        <w:jc w:val="both"/>
      </w:pPr>
      <w:r>
        <w:rPr>
          <w:rFonts w:ascii="Times New Roman" w:hAnsi="Times New Roman" w:eastAsia="Times New Roman"/>
          <w:b/>
          <w:color w:val="000000"/>
          <w:sz w:val="24"/>
        </w:rPr>
        <w:t>1.</w:t>
        <w:tab/>
      </w:r>
      <w:r>
        <w:rPr>
          <w:rFonts w:ascii="Times New Roman" w:hAnsi="Times New Roman" w:eastAsia="Times New Roman"/>
          <w:b w:val="0"/>
          <w:i w:val="0"/>
          <w:color w:val="1A1A1A"/>
          <w:sz w:val="24"/>
        </w:rPr>
        <w:t>Состояние дома на момент передачи:</w:t>
      </w:r>
    </w:p>
    <w:tbl>
      <w:tblPr>
        <w:tblStyle w:val="TableGrid"/>
        <w:tblW w:type="auto" w:w="0"/>
        <w:jc w:val="center"/>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677"/>
        <w:gridCol w:w="4677"/>
      </w:tblGrid>
      <w:tr>
        <w:trPr>
          <w:cantSplit/>
        </w:trPr>
        <w:tc>
          <w:tcPr>
            <w:tcW w:type="dxa" w:w="4677"/>
          </w:tcPr>
          <w:p>
            <w:pPr>
              <w:keepNext/>
              <w:spacing w:before="0" w:after="20" w:line="240" w:lineRule="auto"/>
              <w:jc w:val="left"/>
            </w:pPr>
            <w:r/>
            <w:r>
              <w:rPr>
                <w:rFonts w:ascii="Times New Roman" w:hAnsi="Times New Roman" w:eastAsia="Times New Roman"/>
                <w:b/>
                <w:i w:val="0"/>
                <w:color w:val="1A1A1A"/>
                <w:sz w:val="22"/>
              </w:rPr>
              <w:t>Элемент</w:t>
            </w:r>
          </w:p>
        </w:tc>
        <w:tc>
          <w:tcPr>
            <w:tcW w:type="dxa" w:w="4677"/>
          </w:tcPr>
          <w:p>
            <w:pPr>
              <w:keepNext/>
              <w:spacing w:before="0" w:after="20" w:line="240" w:lineRule="auto"/>
              <w:jc w:val="left"/>
            </w:pPr>
            <w:r/>
            <w:r>
              <w:rPr>
                <w:rFonts w:ascii="Times New Roman" w:hAnsi="Times New Roman" w:eastAsia="Times New Roman"/>
                <w:b/>
                <w:i w:val="0"/>
                <w:color w:val="1A1A1A"/>
                <w:sz w:val="22"/>
              </w:rPr>
              <w:t>Состояние</w:t>
            </w:r>
          </w:p>
        </w:tc>
      </w:tr>
      <w:tr>
        <w:trPr>
          <w:cantSplit/>
        </w:trPr>
        <w:tc>
          <w:tcPr>
            <w:tcW w:type="dxa" w:w="4677"/>
          </w:tcPr>
          <w:p>
            <w:pPr>
              <w:keepNext/>
              <w:spacing w:before="0" w:after="20" w:line="240" w:lineRule="auto"/>
              <w:jc w:val="left"/>
            </w:pPr>
            <w:r/>
            <w:r>
              <w:rPr>
                <w:rFonts w:ascii="Times New Roman" w:hAnsi="Times New Roman" w:eastAsia="Times New Roman"/>
                <w:b w:val="0"/>
                <w:i w:val="0"/>
                <w:color w:val="1A1A1A"/>
                <w:sz w:val="22"/>
              </w:rPr>
              <w:t>Кровля, стены, окна, двери</w:t>
            </w:r>
          </w:p>
        </w:tc>
        <w:tc>
          <w:tcPr>
            <w:tcW w:type="dxa" w:w="4677"/>
          </w:tcPr>
          <w:p>
            <w:pPr>
              <w:keepNext/>
              <w:spacing w:before="0" w:after="20" w:line="240" w:lineRule="auto"/>
              <w:jc w:val="left"/>
            </w:pPr>
            <w:r/>
            <w:r>
              <w:rPr>
                <w:rFonts w:ascii="Times New Roman" w:hAnsi="Times New Roman" w:eastAsia="Times New Roman"/>
                <w:b w:val="0"/>
                <w:i w:val="0"/>
                <w:color w:val="1A1A1A"/>
                <w:sz w:val="22"/>
              </w:rPr>
              <w:t>[без протечек и повреждений]</w:t>
            </w:r>
          </w:p>
        </w:tc>
      </w:tr>
      <w:tr>
        <w:trPr>
          <w:cantSplit/>
        </w:trPr>
        <w:tc>
          <w:tcPr>
            <w:tcW w:type="dxa" w:w="4677"/>
          </w:tcPr>
          <w:p>
            <w:pPr>
              <w:keepNext/>
              <w:spacing w:before="0" w:after="20" w:line="240" w:lineRule="auto"/>
              <w:jc w:val="left"/>
            </w:pPr>
            <w:r/>
            <w:r>
              <w:rPr>
                <w:rFonts w:ascii="Times New Roman" w:hAnsi="Times New Roman" w:eastAsia="Times New Roman"/>
                <w:b w:val="0"/>
                <w:i w:val="0"/>
                <w:color w:val="1A1A1A"/>
                <w:sz w:val="22"/>
              </w:rPr>
              <w:t>Отопительный котёл, печь</w:t>
            </w:r>
          </w:p>
        </w:tc>
        <w:tc>
          <w:tcPr>
            <w:tcW w:type="dxa" w:w="4677"/>
          </w:tcPr>
          <w:p>
            <w:pPr>
              <w:keepNext/>
              <w:spacing w:before="0" w:after="20" w:line="240" w:lineRule="auto"/>
              <w:jc w:val="left"/>
            </w:pPr>
            <w:r/>
            <w:r>
              <w:rPr>
                <w:rFonts w:ascii="Times New Roman" w:hAnsi="Times New Roman" w:eastAsia="Times New Roman"/>
                <w:b w:val="0"/>
                <w:i w:val="0"/>
                <w:color w:val="1A1A1A"/>
                <w:sz w:val="22"/>
              </w:rPr>
              <w:t>[исправны, марка котла]</w:t>
            </w:r>
          </w:p>
        </w:tc>
      </w:tr>
      <w:tr>
        <w:trPr>
          <w:cantSplit/>
        </w:trPr>
        <w:tc>
          <w:tcPr>
            <w:tcW w:type="dxa" w:w="4677"/>
          </w:tcPr>
          <w:p>
            <w:pPr>
              <w:keepNext/>
              <w:spacing w:before="0" w:after="20" w:line="240" w:lineRule="auto"/>
              <w:jc w:val="left"/>
            </w:pPr>
            <w:r/>
            <w:r>
              <w:rPr>
                <w:rFonts w:ascii="Times New Roman" w:hAnsi="Times New Roman" w:eastAsia="Times New Roman"/>
                <w:b w:val="0"/>
                <w:i w:val="0"/>
                <w:color w:val="1A1A1A"/>
                <w:sz w:val="22"/>
              </w:rPr>
              <w:t>Водоснабжение, септик</w:t>
            </w:r>
          </w:p>
        </w:tc>
        <w:tc>
          <w:tcPr>
            <w:tcW w:type="dxa" w:w="4677"/>
          </w:tcPr>
          <w:p>
            <w:pPr>
              <w:keepNext/>
              <w:spacing w:before="0" w:after="20" w:line="240" w:lineRule="auto"/>
              <w:jc w:val="left"/>
            </w:pPr>
            <w:r/>
            <w:r>
              <w:rPr>
                <w:rFonts w:ascii="Times New Roman" w:hAnsi="Times New Roman" w:eastAsia="Times New Roman"/>
                <w:b w:val="0"/>
                <w:i w:val="0"/>
                <w:color w:val="1A1A1A"/>
                <w:sz w:val="22"/>
              </w:rPr>
              <w:t>[исправны]</w:t>
            </w:r>
          </w:p>
        </w:tc>
      </w:tr>
      <w:tr>
        <w:trPr>
          <w:cantSplit/>
        </w:trPr>
        <w:tc>
          <w:tcPr>
            <w:tcW w:type="dxa" w:w="4677"/>
          </w:tcPr>
          <w:p>
            <w:pPr>
              <w:keepNext/>
              <w:spacing w:before="0" w:after="20" w:line="240" w:lineRule="auto"/>
              <w:jc w:val="left"/>
            </w:pPr>
            <w:r/>
            <w:r>
              <w:rPr>
                <w:rFonts w:ascii="Times New Roman" w:hAnsi="Times New Roman" w:eastAsia="Times New Roman"/>
                <w:b w:val="0"/>
                <w:i w:val="0"/>
                <w:color w:val="1A1A1A"/>
                <w:sz w:val="22"/>
              </w:rPr>
              <w:t>Электропроводка, розетки, освещение</w:t>
            </w:r>
          </w:p>
        </w:tc>
        <w:tc>
          <w:tcPr>
            <w:tcW w:type="dxa" w:w="4677"/>
          </w:tcPr>
          <w:p>
            <w:pPr>
              <w:keepNext/>
              <w:spacing w:before="0" w:after="20" w:line="240" w:lineRule="auto"/>
              <w:jc w:val="left"/>
            </w:pPr>
            <w:r/>
            <w:r>
              <w:rPr>
                <w:rFonts w:ascii="Times New Roman" w:hAnsi="Times New Roman" w:eastAsia="Times New Roman"/>
                <w:b w:val="0"/>
                <w:i w:val="0"/>
                <w:color w:val="1A1A1A"/>
                <w:sz w:val="22"/>
              </w:rPr>
              <w:t>[исправны]</w:t>
            </w:r>
          </w:p>
        </w:tc>
      </w:tr>
      <w:tr>
        <w:trPr>
          <w:cantSplit/>
        </w:trPr>
        <w:tc>
          <w:tcPr>
            <w:tcW w:type="dxa" w:w="4677"/>
          </w:tcPr>
          <w:p>
            <w:pPr>
              <w:spacing w:before="0" w:after="20" w:line="240" w:lineRule="auto"/>
              <w:jc w:val="left"/>
            </w:pPr>
            <w:r/>
            <w:r>
              <w:rPr>
                <w:rFonts w:ascii="Times New Roman" w:hAnsi="Times New Roman" w:eastAsia="Times New Roman"/>
                <w:b w:val="0"/>
                <w:i w:val="0"/>
                <w:color w:val="1A1A1A"/>
                <w:sz w:val="22"/>
              </w:rPr>
              <w:t>Отделка помещений</w:t>
            </w:r>
          </w:p>
        </w:tc>
        <w:tc>
          <w:tcPr>
            <w:tcW w:type="dxa" w:w="4677"/>
          </w:tcPr>
          <w:p>
            <w:pPr>
              <w:spacing w:before="0" w:after="20" w:line="240" w:lineRule="auto"/>
              <w:jc w:val="left"/>
            </w:pPr>
            <w:r/>
            <w:r>
              <w:rPr>
                <w:rFonts w:ascii="Times New Roman" w:hAnsi="Times New Roman" w:eastAsia="Times New Roman"/>
                <w:b w:val="0"/>
                <w:i w:val="0"/>
                <w:color w:val="1A1A1A"/>
                <w:sz w:val="22"/>
              </w:rPr>
              <w:t>[описание, имеющиеся дефекты]</w:t>
            </w:r>
          </w:p>
        </w:tc>
      </w:tr>
    </w:tbl>
    <w:p>
      <w:pPr>
        <w:spacing w:before="0" w:after="80" w:line="276" w:lineRule="auto"/>
        <w:jc w:val="both"/>
      </w:pPr>
    </w:p>
    <w:p>
      <w:pPr>
        <w:tabs>
          <w:tab w:pos="510" w:val="left"/>
        </w:tabs>
        <w:spacing w:before="0" w:after="80" w:line="276" w:lineRule="auto"/>
        <w:ind w:left="510" w:hanging="510"/>
        <w:jc w:val="both"/>
      </w:pPr>
      <w:r>
        <w:rPr>
          <w:rFonts w:ascii="Times New Roman" w:hAnsi="Times New Roman" w:eastAsia="Times New Roman"/>
          <w:b/>
          <w:color w:val="000000"/>
          <w:sz w:val="24"/>
        </w:rPr>
        <w:t>2.</w:t>
        <w:tab/>
      </w:r>
      <w:r>
        <w:rPr>
          <w:rFonts w:ascii="Times New Roman" w:hAnsi="Times New Roman" w:eastAsia="Times New Roman"/>
          <w:b w:val="0"/>
          <w:i w:val="0"/>
          <w:color w:val="1A1A1A"/>
          <w:sz w:val="24"/>
        </w:rPr>
        <w:t>Передано имущество:</w:t>
      </w:r>
    </w:p>
    <w:tbl>
      <w:tblPr>
        <w:tblStyle w:val="TableGrid"/>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Layout w:type="fixed"/>
      </w:tblPr>
      <w:tblGrid>
        <w:gridCol w:w="1169"/>
        <w:gridCol w:w="3341"/>
        <w:gridCol w:w="2004"/>
        <w:gridCol w:w="2839"/>
      </w:tblGrid>
      <w:tr>
        <w:trPr>
          <w:cantSplit/>
        </w:trPr>
        <w:tc>
          <w:tcPr>
            <w:tcW w:type="dxa" w:w="1169"/>
          </w:tcPr>
          <w:p>
            <w:pPr>
              <w:keepNext/>
              <w:spacing w:before="0" w:after="20" w:line="240" w:lineRule="auto"/>
              <w:jc w:val="left"/>
            </w:pPr>
            <w:r/>
            <w:r>
              <w:rPr>
                <w:rFonts w:ascii="Times New Roman" w:hAnsi="Times New Roman" w:eastAsia="Times New Roman"/>
                <w:b/>
                <w:i w:val="0"/>
                <w:color w:val="1A1A1A"/>
                <w:sz w:val="22"/>
              </w:rPr>
              <w:t>№</w:t>
            </w:r>
          </w:p>
        </w:tc>
        <w:tc>
          <w:tcPr>
            <w:tcW w:type="dxa" w:w="3341"/>
          </w:tcPr>
          <w:p>
            <w:pPr>
              <w:keepNext/>
              <w:spacing w:before="0" w:after="20" w:line="240" w:lineRule="auto"/>
              <w:jc w:val="left"/>
            </w:pPr>
            <w:r/>
            <w:r>
              <w:rPr>
                <w:rFonts w:ascii="Times New Roman" w:hAnsi="Times New Roman" w:eastAsia="Times New Roman"/>
                <w:b/>
                <w:i w:val="0"/>
                <w:color w:val="1A1A1A"/>
                <w:sz w:val="22"/>
              </w:rPr>
              <w:t>Наименование</w:t>
            </w:r>
          </w:p>
        </w:tc>
        <w:tc>
          <w:tcPr>
            <w:tcW w:type="dxa" w:w="2005"/>
          </w:tcPr>
          <w:p>
            <w:pPr>
              <w:keepNext/>
              <w:spacing w:before="0" w:after="20" w:line="240" w:lineRule="auto"/>
              <w:jc w:val="left"/>
            </w:pPr>
            <w:r/>
            <w:r>
              <w:rPr>
                <w:rFonts w:ascii="Times New Roman" w:hAnsi="Times New Roman" w:eastAsia="Times New Roman"/>
                <w:b/>
                <w:i w:val="0"/>
                <w:color w:val="1A1A1A"/>
                <w:sz w:val="22"/>
              </w:rPr>
              <w:t>Количество</w:t>
            </w:r>
          </w:p>
        </w:tc>
        <w:tc>
          <w:tcPr>
            <w:tcW w:type="dxa" w:w="2840"/>
          </w:tcPr>
          <w:p>
            <w:pPr>
              <w:keepNext/>
              <w:spacing w:before="0" w:after="20" w:line="240" w:lineRule="auto"/>
              <w:jc w:val="left"/>
            </w:pPr>
            <w:r/>
            <w:r>
              <w:rPr>
                <w:rFonts w:ascii="Times New Roman" w:hAnsi="Times New Roman" w:eastAsia="Times New Roman"/>
                <w:b/>
                <w:i w:val="0"/>
                <w:color w:val="1A1A1A"/>
                <w:sz w:val="22"/>
              </w:rPr>
              <w:t>Состояние</w:t>
            </w:r>
          </w:p>
        </w:tc>
      </w:tr>
      <w:tr>
        <w:trPr>
          <w:cantSplit/>
        </w:trPr>
        <w:tc>
          <w:tcPr>
            <w:tcW w:type="dxa" w:w="1169"/>
          </w:tcPr>
          <w:p>
            <w:pPr>
              <w:keepNext/>
              <w:spacing w:before="0" w:after="20" w:line="240" w:lineRule="auto"/>
              <w:jc w:val="left"/>
            </w:pPr>
            <w:r/>
            <w:r>
              <w:rPr>
                <w:rFonts w:ascii="Times New Roman" w:hAnsi="Times New Roman" w:eastAsia="Times New Roman"/>
                <w:b w:val="0"/>
                <w:i w:val="0"/>
                <w:color w:val="1A1A1A"/>
                <w:sz w:val="22"/>
              </w:rPr>
              <w:t>1</w:t>
            </w:r>
          </w:p>
        </w:tc>
        <w:tc>
          <w:tcPr>
            <w:tcW w:type="dxa" w:w="3341"/>
          </w:tcPr>
          <w:p>
            <w:pPr>
              <w:keepNext/>
              <w:spacing w:before="0" w:after="20" w:line="240" w:lineRule="auto"/>
              <w:jc w:val="left"/>
            </w:pPr>
            <w:r/>
            <w:r>
              <w:rPr>
                <w:rFonts w:ascii="Times New Roman" w:hAnsi="Times New Roman" w:eastAsia="Times New Roman"/>
                <w:b w:val="0"/>
                <w:i w:val="0"/>
                <w:color w:val="1A1A1A"/>
                <w:sz w:val="22"/>
              </w:rPr>
              <w:t>[холодильник, марка]</w:t>
            </w:r>
          </w:p>
        </w:tc>
        <w:tc>
          <w:tcPr>
            <w:tcW w:type="dxa" w:w="2005"/>
          </w:tcPr>
          <w:p>
            <w:pPr>
              <w:keepNext/>
              <w:spacing w:before="0" w:after="20" w:line="240" w:lineRule="auto"/>
              <w:jc w:val="left"/>
            </w:pPr>
            <w:r/>
            <w:r>
              <w:rPr>
                <w:rFonts w:ascii="Times New Roman" w:hAnsi="Times New Roman" w:eastAsia="Times New Roman"/>
                <w:b w:val="0"/>
                <w:i w:val="0"/>
                <w:color w:val="1A1A1A"/>
                <w:sz w:val="22"/>
              </w:rPr>
              <w:t>[1]</w:t>
            </w:r>
          </w:p>
        </w:tc>
        <w:tc>
          <w:tcPr>
            <w:tcW w:type="dxa" w:w="2840"/>
          </w:tcPr>
          <w:p>
            <w:pPr>
              <w:keepNext/>
              <w:spacing w:before="0" w:after="20" w:line="240" w:lineRule="auto"/>
              <w:jc w:val="left"/>
            </w:pPr>
            <w:r/>
            <w:r>
              <w:rPr>
                <w:rFonts w:ascii="Times New Roman" w:hAnsi="Times New Roman" w:eastAsia="Times New Roman"/>
                <w:b w:val="0"/>
                <w:i w:val="0"/>
                <w:color w:val="1A1A1A"/>
                <w:sz w:val="22"/>
              </w:rPr>
              <w:t>[исправен]</w:t>
            </w:r>
          </w:p>
        </w:tc>
      </w:tr>
      <w:tr>
        <w:trPr>
          <w:cantSplit/>
        </w:trPr>
        <w:tc>
          <w:tcPr>
            <w:tcW w:type="dxa" w:w="1169"/>
          </w:tcPr>
          <w:p>
            <w:pPr>
              <w:keepNext/>
              <w:spacing w:before="0" w:after="20" w:line="240" w:lineRule="auto"/>
              <w:jc w:val="left"/>
            </w:pPr>
            <w:r/>
            <w:r>
              <w:rPr>
                <w:rFonts w:ascii="Times New Roman" w:hAnsi="Times New Roman" w:eastAsia="Times New Roman"/>
                <w:b w:val="0"/>
                <w:i w:val="0"/>
                <w:color w:val="1A1A1A"/>
                <w:sz w:val="22"/>
              </w:rPr>
              <w:t>2</w:t>
            </w:r>
          </w:p>
        </w:tc>
        <w:tc>
          <w:tcPr>
            <w:tcW w:type="dxa" w:w="3341"/>
          </w:tcPr>
          <w:p>
            <w:pPr>
              <w:keepNext/>
              <w:spacing w:before="0" w:after="20" w:line="240" w:lineRule="auto"/>
              <w:jc w:val="left"/>
            </w:pPr>
            <w:r/>
            <w:r>
              <w:rPr>
                <w:rFonts w:ascii="Times New Roman" w:hAnsi="Times New Roman" w:eastAsia="Times New Roman"/>
                <w:b w:val="0"/>
                <w:i w:val="0"/>
                <w:color w:val="1A1A1A"/>
                <w:sz w:val="22"/>
              </w:rPr>
              <w:t>[диван]</w:t>
            </w:r>
          </w:p>
        </w:tc>
        <w:tc>
          <w:tcPr>
            <w:tcW w:type="dxa" w:w="2005"/>
          </w:tcPr>
          <w:p>
            <w:pPr>
              <w:keepNext/>
              <w:spacing w:before="0" w:after="20" w:line="240" w:lineRule="auto"/>
              <w:jc w:val="left"/>
            </w:pPr>
            <w:r/>
            <w:r>
              <w:rPr>
                <w:rFonts w:ascii="Times New Roman" w:hAnsi="Times New Roman" w:eastAsia="Times New Roman"/>
                <w:b w:val="0"/>
                <w:i w:val="0"/>
                <w:color w:val="1A1A1A"/>
                <w:sz w:val="22"/>
              </w:rPr>
              <w:t>[1]</w:t>
            </w:r>
          </w:p>
        </w:tc>
        <w:tc>
          <w:tcPr>
            <w:tcW w:type="dxa" w:w="2840"/>
          </w:tcPr>
          <w:p>
            <w:pPr>
              <w:keepNext/>
              <w:spacing w:before="0" w:after="20" w:line="240" w:lineRule="auto"/>
              <w:jc w:val="left"/>
            </w:pPr>
            <w:r/>
            <w:r>
              <w:rPr>
                <w:rFonts w:ascii="Times New Roman" w:hAnsi="Times New Roman" w:eastAsia="Times New Roman"/>
                <w:b w:val="0"/>
                <w:i w:val="0"/>
                <w:color w:val="1A1A1A"/>
                <w:sz w:val="22"/>
              </w:rPr>
              <w:t>[без повреждений]</w:t>
            </w:r>
          </w:p>
        </w:tc>
      </w:tr>
      <w:tr>
        <w:trPr>
          <w:cantSplit/>
        </w:trPr>
        <w:tc>
          <w:tcPr>
            <w:tcW w:type="dxa" w:w="1169"/>
          </w:tcPr>
          <w:p>
            <w:pPr>
              <w:spacing w:before="0" w:after="20" w:line="240" w:lineRule="auto"/>
              <w:jc w:val="left"/>
            </w:pPr>
            <w:r/>
            <w:r>
              <w:rPr>
                <w:rFonts w:ascii="Times New Roman" w:hAnsi="Times New Roman" w:eastAsia="Times New Roman"/>
                <w:b w:val="0"/>
                <w:i w:val="0"/>
                <w:color w:val="1A1A1A"/>
                <w:sz w:val="22"/>
              </w:rPr>
              <w:t>3</w:t>
            </w:r>
          </w:p>
        </w:tc>
        <w:tc>
          <w:tcPr>
            <w:tcW w:type="dxa" w:w="3341"/>
          </w:tcPr>
          <w:p>
            <w:pPr>
              <w:spacing w:before="0" w:after="20" w:line="240" w:lineRule="auto"/>
              <w:jc w:val="left"/>
            </w:pPr>
            <w:r/>
            <w:r>
              <w:rPr>
                <w:rFonts w:ascii="Times New Roman" w:hAnsi="Times New Roman" w:eastAsia="Times New Roman"/>
                <w:b w:val="0"/>
                <w:i w:val="0"/>
                <w:color w:val="1A1A1A"/>
                <w:sz w:val="22"/>
              </w:rPr>
              <w:t>[наименование]</w:t>
            </w:r>
          </w:p>
        </w:tc>
        <w:tc>
          <w:tcPr>
            <w:tcW w:type="dxa" w:w="2005"/>
          </w:tcPr>
          <w:p>
            <w:pPr>
              <w:spacing w:before="0" w:after="20" w:line="240" w:lineRule="auto"/>
              <w:jc w:val="left"/>
            </w:pPr>
            <w:r/>
            <w:r>
              <w:rPr>
                <w:rFonts w:ascii="Times New Roman" w:hAnsi="Times New Roman" w:eastAsia="Times New Roman"/>
                <w:b w:val="0"/>
                <w:i w:val="0"/>
                <w:color w:val="1A1A1A"/>
                <w:sz w:val="22"/>
              </w:rPr>
              <w:t>[количество]</w:t>
            </w:r>
          </w:p>
        </w:tc>
        <w:tc>
          <w:tcPr>
            <w:tcW w:type="dxa" w:w="2840"/>
          </w:tcPr>
          <w:p>
            <w:pPr>
              <w:spacing w:before="0" w:after="20" w:line="240" w:lineRule="auto"/>
              <w:jc w:val="left"/>
            </w:pPr>
            <w:r/>
            <w:r>
              <w:rPr>
                <w:rFonts w:ascii="Times New Roman" w:hAnsi="Times New Roman" w:eastAsia="Times New Roman"/>
                <w:b w:val="0"/>
                <w:i w:val="0"/>
                <w:color w:val="1A1A1A"/>
                <w:sz w:val="22"/>
              </w:rPr>
              <w:t>[состояние]</w:t>
            </w:r>
          </w:p>
        </w:tc>
      </w:tr>
    </w:tbl>
    <w:p>
      <w:pPr>
        <w:spacing w:before="0" w:after="80" w:line="276" w:lineRule="auto"/>
        <w:jc w:val="both"/>
      </w:pPr>
    </w:p>
    <w:p>
      <w:pPr>
        <w:tabs>
          <w:tab w:pos="510" w:val="left"/>
        </w:tabs>
        <w:spacing w:before="0" w:after="80" w:line="276" w:lineRule="auto"/>
        <w:ind w:left="510" w:hanging="510"/>
        <w:jc w:val="both"/>
      </w:pPr>
      <w:r>
        <w:rPr>
          <w:rFonts w:ascii="Times New Roman" w:hAnsi="Times New Roman" w:eastAsia="Times New Roman"/>
          <w:b/>
          <w:color w:val="000000"/>
          <w:sz w:val="24"/>
        </w:rPr>
        <w:t>3.</w:t>
        <w:tab/>
      </w:r>
      <w:r>
        <w:rPr>
          <w:rFonts w:ascii="Times New Roman" w:hAnsi="Times New Roman" w:eastAsia="Times New Roman"/>
          <w:b w:val="0"/>
          <w:i w:val="0"/>
          <w:color w:val="1A1A1A"/>
          <w:sz w:val="24"/>
        </w:rPr>
        <w:t xml:space="preserve">Показания приборов учёта: электроэнергия </w:t>
      </w:r>
      <w:r>
        <w:rPr>
          <w:rFonts w:ascii="Times New Roman" w:hAnsi="Times New Roman" w:eastAsia="Times New Roman"/>
          <w:b w:val="0"/>
          <w:i w:val="0"/>
          <w:color w:val="1A1A1A"/>
          <w:sz w:val="24"/>
        </w:rPr>
        <w:t>[показания]</w:t>
      </w:r>
      <w:r>
        <w:rPr>
          <w:rFonts w:ascii="Times New Roman" w:hAnsi="Times New Roman" w:eastAsia="Times New Roman"/>
          <w:b w:val="0"/>
          <w:i w:val="0"/>
          <w:color w:val="1A1A1A"/>
          <w:sz w:val="24"/>
        </w:rPr>
        <w:t xml:space="preserve"> кВт·ч, газ </w:t>
      </w:r>
      <w:r>
        <w:rPr>
          <w:rFonts w:ascii="Times New Roman" w:hAnsi="Times New Roman" w:eastAsia="Times New Roman"/>
          <w:b w:val="0"/>
          <w:i w:val="0"/>
          <w:color w:val="1A1A1A"/>
          <w:sz w:val="24"/>
        </w:rPr>
        <w:t>[показания]</w:t>
      </w:r>
      <w:r>
        <w:rPr>
          <w:rFonts w:ascii="Times New Roman" w:hAnsi="Times New Roman" w:eastAsia="Times New Roman"/>
          <w:b w:val="0"/>
          <w:i w:val="0"/>
          <w:color w:val="1A1A1A"/>
          <w:sz w:val="24"/>
        </w:rPr>
        <w:t xml:space="preserve"> куб. м, вода </w:t>
      </w:r>
      <w:r>
        <w:rPr>
          <w:rFonts w:ascii="Times New Roman" w:hAnsi="Times New Roman" w:eastAsia="Times New Roman"/>
          <w:b w:val="0"/>
          <w:i w:val="0"/>
          <w:color w:val="1A1A1A"/>
          <w:sz w:val="24"/>
        </w:rPr>
        <w:t>[показания]</w:t>
      </w:r>
      <w:r>
        <w:rPr>
          <w:rFonts w:ascii="Times New Roman" w:hAnsi="Times New Roman" w:eastAsia="Times New Roman"/>
          <w:b w:val="0"/>
          <w:i w:val="0"/>
          <w:color w:val="1A1A1A"/>
          <w:sz w:val="24"/>
        </w:rPr>
        <w:t xml:space="preserve"> куб. м.</w:t>
      </w:r>
    </w:p>
    <w:p>
      <w:pPr>
        <w:tabs>
          <w:tab w:pos="510" w:val="left"/>
        </w:tabs>
        <w:spacing w:before="0" w:after="80" w:line="276" w:lineRule="auto"/>
        <w:ind w:left="510" w:hanging="510"/>
        <w:jc w:val="both"/>
      </w:pPr>
      <w:r>
        <w:rPr>
          <w:rFonts w:ascii="Times New Roman" w:hAnsi="Times New Roman" w:eastAsia="Times New Roman"/>
          <w:b/>
          <w:color w:val="000000"/>
          <w:sz w:val="24"/>
        </w:rPr>
        <w:t>4.</w:t>
        <w:tab/>
      </w:r>
      <w:r>
        <w:rPr>
          <w:rFonts w:ascii="Times New Roman" w:hAnsi="Times New Roman" w:eastAsia="Times New Roman"/>
          <w:b w:val="0"/>
          <w:i w:val="0"/>
          <w:color w:val="1A1A1A"/>
          <w:sz w:val="24"/>
        </w:rPr>
        <w:t xml:space="preserve">Переданы ключи: </w:t>
      </w:r>
      <w:r>
        <w:rPr>
          <w:rFonts w:ascii="Times New Roman" w:hAnsi="Times New Roman" w:eastAsia="Times New Roman"/>
          <w:b w:val="0"/>
          <w:i w:val="0"/>
          <w:color w:val="1A1A1A"/>
          <w:sz w:val="24"/>
        </w:rPr>
        <w:t>[количество]</w:t>
      </w:r>
      <w:r>
        <w:rPr>
          <w:rFonts w:ascii="Times New Roman" w:hAnsi="Times New Roman" w:eastAsia="Times New Roman"/>
          <w:b w:val="0"/>
          <w:i w:val="0"/>
          <w:color w:val="1A1A1A"/>
          <w:sz w:val="24"/>
        </w:rPr>
        <w:t xml:space="preserve"> шт., пульты и брелоки: </w:t>
      </w:r>
      <w:r>
        <w:rPr>
          <w:rFonts w:ascii="Times New Roman" w:hAnsi="Times New Roman" w:eastAsia="Times New Roman"/>
          <w:b w:val="0"/>
          <w:i w:val="0"/>
          <w:color w:val="1A1A1A"/>
          <w:sz w:val="24"/>
        </w:rPr>
        <w:t>[количество]</w:t>
      </w:r>
      <w:r>
        <w:rPr>
          <w:rFonts w:ascii="Times New Roman" w:hAnsi="Times New Roman" w:eastAsia="Times New Roman"/>
          <w:b w:val="0"/>
          <w:i w:val="0"/>
          <w:color w:val="1A1A1A"/>
          <w:sz w:val="24"/>
        </w:rPr>
        <w:t xml:space="preserve"> шт.</w:t>
      </w:r>
    </w:p>
    <w:p>
      <w:pPr>
        <w:tabs>
          <w:tab w:pos="510" w:val="left"/>
        </w:tabs>
        <w:spacing w:before="0" w:after="80" w:line="276" w:lineRule="auto"/>
        <w:ind w:left="510" w:hanging="510"/>
        <w:jc w:val="both"/>
      </w:pPr>
      <w:r>
        <w:rPr>
          <w:rFonts w:ascii="Times New Roman" w:hAnsi="Times New Roman" w:eastAsia="Times New Roman"/>
          <w:b/>
          <w:color w:val="000000"/>
          <w:sz w:val="24"/>
        </w:rPr>
        <w:t>5.</w:t>
        <w:tab/>
      </w:r>
      <w:r>
        <w:rPr>
          <w:rFonts w:ascii="Times New Roman" w:hAnsi="Times New Roman" w:eastAsia="Times New Roman"/>
          <w:b w:val="0"/>
          <w:i w:val="0"/>
          <w:color w:val="1A1A1A"/>
          <w:sz w:val="24"/>
        </w:rPr>
        <w:t xml:space="preserve">Плата за первый месяц в размере </w:t>
      </w:r>
      <w:r>
        <w:rPr>
          <w:rFonts w:ascii="Times New Roman" w:hAnsi="Times New Roman" w:eastAsia="Times New Roman"/>
          <w:b w:val="0"/>
          <w:i w:val="0"/>
          <w:color w:val="1A1A1A"/>
          <w:sz w:val="24"/>
        </w:rPr>
        <w:t>[сумма]</w:t>
      </w:r>
      <w:r>
        <w:rPr>
          <w:rFonts w:ascii="Times New Roman" w:hAnsi="Times New Roman" w:eastAsia="Times New Roman"/>
          <w:b w:val="0"/>
          <w:i w:val="0"/>
          <w:color w:val="1A1A1A"/>
          <w:sz w:val="24"/>
        </w:rPr>
        <w:t xml:space="preserve"> рублей и обеспечительный платёж в размере </w:t>
      </w:r>
      <w:r>
        <w:rPr>
          <w:rFonts w:ascii="Times New Roman" w:hAnsi="Times New Roman" w:eastAsia="Times New Roman"/>
          <w:b w:val="0"/>
          <w:i w:val="0"/>
          <w:color w:val="1A1A1A"/>
          <w:sz w:val="24"/>
        </w:rPr>
        <w:t>[сумма]</w:t>
      </w:r>
      <w:r>
        <w:rPr>
          <w:rFonts w:ascii="Times New Roman" w:hAnsi="Times New Roman" w:eastAsia="Times New Roman"/>
          <w:b w:val="0"/>
          <w:i w:val="0"/>
          <w:color w:val="1A1A1A"/>
          <w:sz w:val="24"/>
        </w:rPr>
        <w:t xml:space="preserve"> рублей Наймодателем получены.</w:t>
      </w:r>
    </w:p>
    <w:tbl>
      <w:tblPr>
        <w:tblStyle w:val="TableGrid"/>
        <w:tblW w:type="auto" w:w="0"/>
        <w:jc w:val="center"/>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677"/>
        <w:gridCol w:w="4677"/>
      </w:tblGrid>
      <w:tr>
        <w:trPr>
          <w:cantSplit/>
        </w:trPr>
        <w:tc>
          <w:tcPr>
            <w:tcW w:type="dxa" w:w="4677"/>
          </w:tcPr>
          <w:p>
            <w:pPr>
              <w:keepNext/>
              <w:spacing w:before="0" w:after="20" w:line="240" w:lineRule="auto"/>
              <w:jc w:val="left"/>
            </w:pPr>
            <w:r/>
            <w:r>
              <w:rPr>
                <w:rFonts w:ascii="Times New Roman" w:hAnsi="Times New Roman" w:eastAsia="Times New Roman"/>
                <w:b/>
                <w:i w:val="0"/>
                <w:color w:val="1A1A1A"/>
                <w:sz w:val="22"/>
              </w:rPr>
              <w:t>Передал (Наймодатель)</w:t>
            </w:r>
          </w:p>
        </w:tc>
        <w:tc>
          <w:tcPr>
            <w:tcW w:type="dxa" w:w="4677"/>
          </w:tcPr>
          <w:p>
            <w:pPr>
              <w:keepNext/>
              <w:spacing w:before="0" w:after="20" w:line="240" w:lineRule="auto"/>
              <w:jc w:val="left"/>
            </w:pPr>
            <w:r/>
            <w:r>
              <w:rPr>
                <w:rFonts w:ascii="Times New Roman" w:hAnsi="Times New Roman" w:eastAsia="Times New Roman"/>
                <w:b/>
                <w:i w:val="0"/>
                <w:color w:val="1A1A1A"/>
                <w:sz w:val="22"/>
              </w:rPr>
              <w:t>Принял (Наниматель)</w:t>
            </w:r>
          </w:p>
        </w:tc>
      </w:tr>
      <w:tr>
        <w:trPr>
          <w:cantSplit/>
        </w:trPr>
        <w:tc>
          <w:tcPr>
            <w:tcW w:type="dxa" w:w="4677"/>
          </w:tcPr>
          <w:p>
            <w:pPr>
              <w:spacing w:before="0" w:after="20" w:line="240" w:lineRule="auto"/>
              <w:jc w:val="left"/>
            </w:pPr>
            <w:r/>
            <w:r>
              <w:rPr>
                <w:rFonts w:ascii="Times New Roman" w:hAnsi="Times New Roman" w:eastAsia="Times New Roman"/>
                <w:b w:val="0"/>
                <w:i w:val="0"/>
                <w:color w:val="1A1A1A"/>
                <w:sz w:val="22"/>
              </w:rPr>
              <w:t>Подпись:</w:t>
            </w:r>
          </w:p>
          <w:p>
            <w:pPr>
              <w:spacing w:before="0" w:after="20" w:line="240" w:lineRule="auto"/>
              <w:jc w:val="left"/>
            </w:pPr>
          </w:p>
          <w:p>
            <w:pPr>
              <w:spacing w:before="0" w:after="20" w:line="240" w:lineRule="auto"/>
              <w:jc w:val="left"/>
            </w:pPr>
            <w:r>
              <w:rPr>
                <w:rFonts w:ascii="Times New Roman" w:hAnsi="Times New Roman" w:eastAsia="Times New Roman"/>
                <w:b w:val="0"/>
                <w:i w:val="0"/>
                <w:color w:val="1A1A1A"/>
                <w:sz w:val="22"/>
              </w:rPr>
              <w:t xml:space="preserve">___________ / </w:t>
            </w:r>
            <w:r>
              <w:rPr>
                <w:rFonts w:ascii="Times New Roman" w:hAnsi="Times New Roman" w:eastAsia="Times New Roman"/>
                <w:b w:val="0"/>
                <w:i w:val="0"/>
                <w:color w:val="1A1A1A"/>
                <w:sz w:val="22"/>
              </w:rPr>
              <w:t>[И. О. Фамилия]</w:t>
            </w:r>
            <w:r>
              <w:rPr>
                <w:rFonts w:ascii="Times New Roman" w:hAnsi="Times New Roman" w:eastAsia="Times New Roman"/>
                <w:b w:val="0"/>
                <w:i w:val="0"/>
                <w:color w:val="1A1A1A"/>
                <w:sz w:val="22"/>
              </w:rPr>
              <w:t xml:space="preserve"> /</w:t>
            </w:r>
          </w:p>
        </w:tc>
        <w:tc>
          <w:tcPr>
            <w:tcW w:type="dxa" w:w="4677"/>
          </w:tcPr>
          <w:p>
            <w:pPr>
              <w:spacing w:before="0" w:after="20" w:line="240" w:lineRule="auto"/>
              <w:jc w:val="left"/>
            </w:pPr>
            <w:r/>
            <w:r>
              <w:rPr>
                <w:rFonts w:ascii="Times New Roman" w:hAnsi="Times New Roman" w:eastAsia="Times New Roman"/>
                <w:b w:val="0"/>
                <w:i w:val="0"/>
                <w:color w:val="1A1A1A"/>
                <w:sz w:val="22"/>
              </w:rPr>
              <w:t>Подпись:</w:t>
            </w:r>
          </w:p>
          <w:p>
            <w:pPr>
              <w:spacing w:before="0" w:after="20" w:line="240" w:lineRule="auto"/>
              <w:jc w:val="left"/>
            </w:pPr>
          </w:p>
          <w:p>
            <w:pPr>
              <w:spacing w:before="0" w:after="20" w:line="240" w:lineRule="auto"/>
              <w:jc w:val="left"/>
            </w:pPr>
            <w:r>
              <w:rPr>
                <w:rFonts w:ascii="Times New Roman" w:hAnsi="Times New Roman" w:eastAsia="Times New Roman"/>
                <w:b w:val="0"/>
                <w:i w:val="0"/>
                <w:color w:val="1A1A1A"/>
                <w:sz w:val="22"/>
              </w:rPr>
              <w:t xml:space="preserve">___________ / </w:t>
            </w:r>
            <w:r>
              <w:rPr>
                <w:rFonts w:ascii="Times New Roman" w:hAnsi="Times New Roman" w:eastAsia="Times New Roman"/>
                <w:b w:val="0"/>
                <w:i w:val="0"/>
                <w:color w:val="1A1A1A"/>
                <w:sz w:val="22"/>
              </w:rPr>
              <w:t>[И. О. Фамилия]</w:t>
            </w:r>
            <w:r>
              <w:rPr>
                <w:rFonts w:ascii="Times New Roman" w:hAnsi="Times New Roman" w:eastAsia="Times New Roman"/>
                <w:b w:val="0"/>
                <w:i w:val="0"/>
                <w:color w:val="1A1A1A"/>
                <w:sz w:val="22"/>
              </w:rPr>
              <w:t xml:space="preserve"> /</w:t>
            </w:r>
          </w:p>
        </w:tc>
      </w:tr>
    </w:tbl>
    <w:p>
      <w:pPr>
        <w:spacing w:before="0" w:after="80" w:line="276" w:lineRule="auto"/>
        <w:jc w:val="both"/>
      </w:pPr>
    </w:p>
    <w:sectPr w:rsidR="00FC693F" w:rsidRPr="0006063C" w:rsidSect="00034616">
      <w:footerReference w:type="default" r:id="rId9"/>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Times New Roman"/>
        <w:color w:val="1A1A1A"/>
        <w:sz w:val="18"/>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аренды (найма) жилого дома между физическими лицами</dc:title>
  <dc:subject/>
  <dc:creator>Документы Про — documentspro.ru</dc:creator>
  <cp:keywords/>
  <dc:description>generated by python-docx</dc:description>
  <cp:lastModifiedBy/>
  <cp:revision>1</cp:revision>
  <dcterms:created xsi:type="dcterms:W3CDTF">2013-12-23T23:15:00Z</dcterms:created>
  <dcterms:modified xsi:type="dcterms:W3CDTF">2013-12-23T23:15:00Z</dcterms:modified>
  <cp:category/>
</cp:coreProperties>
</file>