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Пользовательское соглашение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об использовании сайта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[адрес сайта]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Редакция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Общие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Настоящее Пользовательское соглашение (далее — Соглашение) определяет условия использования сайта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сайта, например https://example.ru]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Сайт) и является публичной офертой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Администрация), адресованной любому дееспособному физическому лицу (далее — Пользователь).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считается заключённым с момента, когда Пользователь при регистрации на Сайте проставил отметку в поле «Я принимаю условия Пользовательского соглашения» и нажал кнопку «Зарегистрироваться» (акцепт оферты по пункту 3 статьи 438 Гражданского кодекса РФ). До регистрации Пользователь вправе просматривать общедоступные страницы Сайта на условиях разделов 3, 6 и 8 Соглашения.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Соглашение является договором присоединения. Действующая редакция постоянно размещена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страницы Соглашения]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предыдущие редакции — в архиве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архива редакций]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Обработка персональных данных Пользователей осуществляется в соответствии с Политикой обработки персональных данных, размещённой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страницы Политики]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Согласие на обработку персональных данных Пользователь даёт отдельно от Соглашения.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Регистрация и учётная запись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Регистрация на Сайте доступна лицам, достигшим 18 лет.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регистрации Пользователь указывает адрес электронной почты, имя (псевдоним) и пароль. Пользователь обязуется сообщать достоверные сведения и поддерживать их в актуальном состоянии.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Пользователь самостоятельно обеспечивает конфиденциальность пароля. Действия, совершённые с использованием учётной записи Пользователя, считаются совершёнными Пользователем, пока он не сообщит Администрации о несанкционированном доступе к учётной записи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 поддержки]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вправе в любое время удалить учётную запись в личном кабинете или направив запрос Администрации. С момента удаления учётной записи Соглашение считается расторгнутым.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Правила поведения на Сайте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обязуется не размещать на Сайте и не направлять через Сайт: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информацию, распространение которой запрещено законодательством Российской Федерации;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оскорбления, угрозы, сведения, порочащие честь, достоинство и деловую репутацию других лиц;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материалы, нарушающие интеллектуальные права, право на изображение и иные права третьих лиц;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персональные данные третьих лиц без их согласия;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рекламу и массовые рассылки (спам) без согласия Администрации;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вредоносные программы и ссылки на них.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обязуется не предпринимать попыток несанкционированного доступа к Сайту, учётным записям других Пользователей и серверам, не использовать автоматизированные средства сбора информации с Сайта и не создавать нагрузку, нарушающую его работу.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Администрации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Администрация обязуется обеспечивать работу Сайта, за исключением времени проведения технических работ, и рассматривать обращения Пользователей в срок не более 10 (десяти) рабочих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Администрация вправе: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проверять размещаемые материалы и удалять материалы, нарушающие раздел 3 Соглашения;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приостановить доступ к учётной записи или заблокировать её при нарушении Пользователем раздела 3 Соглашения;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изменять функции и дизайн Сайта, проводить технические работы.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блокировке учётной записи Администрация уведомляет Пользователя по электронной почте с указанием нарушенного пункта Соглашения. Пользователь вправе обжаловать блокировку, направив обращение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 поддержки]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Материалы Пользователя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гарантирует, что обладает правами на материалы (тексты, отзывы, изображения, видео), которые он размещает на Сайте, и что их размещение не нарушает права третьих лиц.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Размещая материалы на Сайте, Пользователь безвозмездно предоставляет Администрации простую (неисключительную) лицензию на использование этих материалов следующими способами: воспроизведение, доведение до всеобщего сведения на Сайте, переработка в части сокращения и технической адаптации без искажения смысла. Лицензия действует на территории всего мира в течение всего срока размещения материалов на Сайте и 1 (одного) года после их удаления. Администрация вправе указывать имя (псевдоним) Пользователя как автора материалов.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Администрация не проверяет материалы Пользователей до их размещения и выступает в отношении них информационным посредником в смысле статьи 1253.1 Гражданского кодекса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Правообладатель, чьи права нарушены материалами на Сайте, вправе направить заявление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 для жалоб правообладателей]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указанием страницы, материала и документов, подтверждающих права. Администрация рассматривает заявление и при его обоснованности удаляет материал или ограничивает доступ к нему в срок не более 3 (трёх) рабочих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Материалы Сайта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Дизайн, тексты, графика, программный код и иные материалы Сайта, кроме материалов Пользователей, принадлежат Администрации или используются ею на законных основаниях.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вправе просматривать материалы Сайта и цитировать их в объёме, оправданном целью цитирования, со ссылкой на Сайт. Иное использование допускается только с письменного разрешения Администрации.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Платные услуги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на Сайте предлагаются платные услуги, условия их оказания и оплаты определяются отдельной офертой, размещённой на Сайте. Соглашение применяется к таким отношениям в части, не урегулированной офертой.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Ответственность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неисполнение или ненадлежащее исполнение Соглашения стороны несут ответственность в соответствии с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Администрация не отвечает за перерывы в работе Сайта, вызванные сбоями у провайдеров связи, хостинга, действиями третьих лиц или обстоятельствами непреодолимой силы, а также за содержание материалов Пользователей, если не знала и не должна была знать об их неправомерности.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Пользователь возмещает Администрации убытки, причинённые нарушением гарантий, указанных в пункте 5.1 Соглашения, включая суммы, взысканные с Администрации по требованиям третьих лиц.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Изменение Соглашения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Администрация уведомляет Пользователей о новой редакции Соглашения не менее чем за 10 (десять) календарных дней до её вступления в силу, публикуя её на Сайте и направляя сообщение на адрес электронной почты, указанный при регистрации.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Пользователь не согласен с новой редакцией, он вправе удалить учётную запись до даты её вступления в силу. Продолжение использования учётной записи после этой даты означает согласие с новой редакцией.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стремятся урегулировать разногласия путём переговоров. Пользователь вправе направить претензию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 или почтовый адрес Администрации]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 Администрация отвечает на неё в течение 10 (десяти) рабочих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Споры, не урегулированные переговорами, разрешаются в суде по правилам подсудности, установленным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Соглашению применяется право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11. Реквизиты Администрации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Администрация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организации или ФИО индивидуального предпринимателя]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[e-mail поддержки]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 форме регистрации разместите два отдельных неотмеченных чекбокса: принятие Соглашения и согласие на обработку персональных данных. Сохраняйте в журнале дату, время, IP-адрес и номер редакции Соглашения при каждом акцепте.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 для сайта или онлайн-сервиса с регистрацией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