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В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[наименование районного (городского)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кредитора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Ответчики: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1)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наследника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2)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наследника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Третье лицо: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нотариус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[нотариальный округ]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нотариуса]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нотариальной конторы]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Цена иска: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взыскании долга наследодателя с наследников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между мной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заёмщика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 (далее Заёмщик), заключён договор займа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по которому я передал(а) Заёмщику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на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возврата]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под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годовых. Передача денег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документа, например: распиской Заёмщика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смерти]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Заёмщик умер,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[документ, подтверждающий смерть, например: свидетельство о смерти]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На день смерти долг не был погашен. По состоянию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расчёта]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задолженность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в том числе: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основной долг: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проценты за пользование займом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Расчёт задолженности прилагается.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После смерти Заёмщика нотариусом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нотариуса]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открыто наследственное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Наследниками, принявшими наследство, являются Ответчики: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 степень родства каждого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В состав наследства входит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[описание имущества, например: квартира по адресу: 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; денежные средства на счетах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]. Стоимость наследственного имущества на день открытия наследства составляет не менее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что превышает размер долга.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направил(а) нотариусу претензию кредитора наследодателя, 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направил(а) Ответчикам требование о погашении долга. Долг не погашен.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со статьёй 1112 Гражданского кодекса Российской Федерации (далее ГК РФ) в состав наследства входят принадлежавшие наследодателю на день открытия наследства вещи, иное имущество, в том числе имущественные права и обязанности. Обязательство по возврату займа смертью должника не прекращается (статья 418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пункту 1 статьи 1175 ГК РФ наследники, принявшие наследство, отвечают по долгам наследодателя солидарно, каждый в пределах стоимости перешедшего к нему наследственного имущества.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пунктах 58–61 постановления Пленума Верховного Суда Российской Федерации от 29.05.2012 № 9 «О судебной практике по делам о наследовании» разъяснено, что под долгами наследодателя понимаются все обязательства, не прекращающиеся смертью должника, независимо от наступления срока их исполнения; смерть должника не влечёт досрочного исполнения его обязательств, наследники обязаны исполнять их в установленные сроки; наследник становится должником со дня открытия наследства, а стоимость наследственного имущества определяется по его рыночной стоимости на время открытия наследства.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Срок исковой давности не пропущен: срок возврата займа наступил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этого дня не прошло трёх лет (статьи 196, 200 ГК РФ, пункт 3 статьи 1175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Поскольку сведения о составе и стоимости наследства находятся у нотариуса, прошу истребовать копию наследственного дела (статья 57 Гражданского процессуального кодекса Российской Федерации, далее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309, 310, 418, 807, 809, 810, 1112, 1175 ГК РФ, статьями 131, 132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солидарно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 1]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 2]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пределах стоимости перешедшего к каждому из них наследственного имущества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заёмщика]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мою пользу задолженность по договору займа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в том числе основной долг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и проценты за пользование займом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Ответчиков в мою пользу расходы по уплате государственной пошлины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Ходатайствую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истребовать у нотариуса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нотариуса]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копию наследственного дела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открытого после смерти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заёмщика]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Документы, подтверждающие направление копий иска Ответчикам и третьему лицу.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Квитанция об уплате государственной пошлины.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договора займа и документа о передаче денег.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Расчёт задолженности.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 о смерти Заёмщика.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претензии нотариусу и требования Ответчикам с доказательствами отправки.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Документы о наследственном имуществе и его стоимости.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истца.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Иск подаётся по месту жительства любого из ответчиков (статьи 28, 31 ГПК РФ). Если наследники ещё не приняли наследство, иск предъявляется к наследственному имуществу в суд по последнему месту жительства умершего (часть 2 статьи 30 ГПК РФ). Госпошлина: при цене иска до 100 000 рублей — 4 000 рублей.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кредитора о взыскании долга по договору займа с наследников заёмщика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